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601" w:rsidRPr="00C10C7D" w:rsidRDefault="00C10C7D" w:rsidP="00C10C7D">
      <w:pPr>
        <w:spacing w:after="0" w:line="360" w:lineRule="auto"/>
        <w:jc w:val="center"/>
        <w:rPr>
          <w:rFonts w:ascii="Times New Roman" w:hAnsi="Times New Roman" w:cs="Times New Roman"/>
          <w:b/>
          <w:i/>
          <w:sz w:val="40"/>
          <w:szCs w:val="40"/>
        </w:rPr>
      </w:pPr>
      <w:r w:rsidRPr="00C10C7D">
        <w:rPr>
          <w:rFonts w:ascii="Times New Roman" w:hAnsi="Times New Roman" w:cs="Times New Roman"/>
          <w:b/>
          <w:i/>
          <w:sz w:val="40"/>
          <w:szCs w:val="40"/>
        </w:rPr>
        <w:t>COSTRUZIONE DEL DOMINIO DI INTERAZIONE</w:t>
      </w:r>
    </w:p>
    <w:p w:rsidR="004156FD" w:rsidRDefault="004156FD" w:rsidP="004156FD">
      <w:pPr>
        <w:spacing w:after="0" w:line="360" w:lineRule="auto"/>
        <w:jc w:val="both"/>
        <w:rPr>
          <w:rFonts w:ascii="Times New Roman" w:hAnsi="Times New Roman" w:cs="Times New Roman"/>
          <w:i/>
          <w:sz w:val="24"/>
          <w:szCs w:val="24"/>
          <w:u w:val="single"/>
        </w:rPr>
      </w:pPr>
    </w:p>
    <w:p w:rsidR="00E3316A" w:rsidRDefault="004156FD" w:rsidP="004F66AA">
      <w:pPr>
        <w:spacing w:after="0" w:line="360" w:lineRule="auto"/>
        <w:jc w:val="both"/>
        <w:rPr>
          <w:rFonts w:ascii="Times New Roman" w:hAnsi="Times New Roman" w:cs="Times New Roman"/>
          <w:sz w:val="24"/>
          <w:szCs w:val="24"/>
        </w:rPr>
      </w:pPr>
      <w:r w:rsidRPr="004156FD">
        <w:rPr>
          <w:rFonts w:ascii="Times New Roman" w:hAnsi="Times New Roman" w:cs="Times New Roman"/>
          <w:i/>
          <w:sz w:val="24"/>
          <w:szCs w:val="24"/>
          <w:u w:val="single"/>
        </w:rPr>
        <w:t>PREMESSA</w:t>
      </w:r>
      <w:r w:rsidRPr="004156FD">
        <w:rPr>
          <w:rFonts w:ascii="Times New Roman" w:hAnsi="Times New Roman" w:cs="Times New Roman"/>
          <w:i/>
          <w:sz w:val="24"/>
          <w:szCs w:val="24"/>
          <w:u w:val="single"/>
        </w:rPr>
        <w:t>:</w:t>
      </w:r>
      <w:r w:rsidRPr="004156FD">
        <w:rPr>
          <w:rFonts w:ascii="Times New Roman" w:hAnsi="Times New Roman" w:cs="Times New Roman"/>
          <w:i/>
          <w:sz w:val="24"/>
          <w:szCs w:val="24"/>
        </w:rPr>
        <w:t xml:space="preserve"> </w:t>
      </w:r>
    </w:p>
    <w:p w:rsidR="00AE5450" w:rsidRDefault="001D432A"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Si osserva che </w:t>
      </w:r>
      <w:r w:rsidR="008644A6" w:rsidRPr="008644A6">
        <w:rPr>
          <w:rFonts w:ascii="Times New Roman" w:hAnsi="Times New Roman" w:cs="Times New Roman"/>
          <w:sz w:val="24"/>
          <w:szCs w:val="24"/>
        </w:rPr>
        <w:t>per ogni retta limite di deformazione, individuata</w:t>
      </w:r>
      <w:r>
        <w:rPr>
          <w:rFonts w:ascii="Times New Roman" w:hAnsi="Times New Roman" w:cs="Times New Roman"/>
          <w:sz w:val="24"/>
          <w:szCs w:val="24"/>
        </w:rPr>
        <w:t xml:space="preserve"> univocamente dalla posizione “</w:t>
      </w:r>
      <m:oMath>
        <m:r>
          <w:rPr>
            <w:rFonts w:ascii="Cambria Math" w:hAnsi="Cambria Math" w:cs="Times New Roman"/>
            <w:sz w:val="24"/>
            <w:szCs w:val="24"/>
          </w:rPr>
          <m:t>y</m:t>
        </m:r>
      </m:oMath>
      <w:r>
        <w:rPr>
          <w:rFonts w:ascii="Times New Roman" w:hAnsi="Times New Roman" w:cs="Times New Roman"/>
          <w:sz w:val="24"/>
          <w:szCs w:val="24"/>
        </w:rPr>
        <w:t xml:space="preserve">” </w:t>
      </w:r>
      <w:r w:rsidR="008644A6" w:rsidRPr="008644A6">
        <w:rPr>
          <w:rFonts w:ascii="Times New Roman" w:hAnsi="Times New Roman" w:cs="Times New Roman"/>
          <w:sz w:val="24"/>
          <w:szCs w:val="24"/>
        </w:rPr>
        <w:t>dell’asse neutro</w:t>
      </w:r>
      <w:r>
        <w:rPr>
          <w:rFonts w:ascii="Times New Roman" w:hAnsi="Times New Roman" w:cs="Times New Roman"/>
          <w:sz w:val="24"/>
          <w:szCs w:val="24"/>
        </w:rPr>
        <w:t xml:space="preserve">, sfruttando i </w:t>
      </w:r>
      <w:r w:rsidR="008644A6" w:rsidRPr="008644A6">
        <w:rPr>
          <w:rFonts w:ascii="Times New Roman" w:hAnsi="Times New Roman" w:cs="Times New Roman"/>
          <w:sz w:val="24"/>
          <w:szCs w:val="24"/>
        </w:rPr>
        <w:t xml:space="preserve">legami costitutivi dei materiali (acciaio e </w:t>
      </w:r>
      <w:r>
        <w:rPr>
          <w:rFonts w:ascii="Times New Roman" w:hAnsi="Times New Roman" w:cs="Times New Roman"/>
          <w:sz w:val="24"/>
          <w:szCs w:val="24"/>
        </w:rPr>
        <w:t>calcestruzzo</w:t>
      </w:r>
      <w:r w:rsidR="008644A6" w:rsidRPr="008644A6">
        <w:rPr>
          <w:rFonts w:ascii="Times New Roman" w:hAnsi="Times New Roman" w:cs="Times New Roman"/>
          <w:sz w:val="24"/>
          <w:szCs w:val="24"/>
        </w:rPr>
        <w:t>) e le equazioni di equ</w:t>
      </w:r>
      <w:r>
        <w:rPr>
          <w:rFonts w:ascii="Times New Roman" w:hAnsi="Times New Roman" w:cs="Times New Roman"/>
          <w:sz w:val="24"/>
          <w:szCs w:val="24"/>
        </w:rPr>
        <w:t xml:space="preserve">ilibrio alla traslazione e alla </w:t>
      </w:r>
      <w:r w:rsidR="008644A6" w:rsidRPr="008644A6">
        <w:rPr>
          <w:rFonts w:ascii="Times New Roman" w:hAnsi="Times New Roman" w:cs="Times New Roman"/>
          <w:sz w:val="24"/>
          <w:szCs w:val="24"/>
        </w:rPr>
        <w:t>rotazione ris</w:t>
      </w:r>
      <w:r>
        <w:rPr>
          <w:rFonts w:ascii="Times New Roman" w:hAnsi="Times New Roman" w:cs="Times New Roman"/>
          <w:sz w:val="24"/>
          <w:szCs w:val="24"/>
        </w:rPr>
        <w:t>petto alla corda passante per G (baricentro della sezione)</w:t>
      </w:r>
      <w:r w:rsidR="008644A6" w:rsidRPr="008644A6">
        <w:rPr>
          <w:rFonts w:ascii="Times New Roman" w:hAnsi="Times New Roman" w:cs="Times New Roman"/>
          <w:sz w:val="24"/>
          <w:szCs w:val="24"/>
        </w:rPr>
        <w:t xml:space="preserve"> e ortogon</w:t>
      </w:r>
      <w:r>
        <w:rPr>
          <w:rFonts w:ascii="Times New Roman" w:hAnsi="Times New Roman" w:cs="Times New Roman"/>
          <w:sz w:val="24"/>
          <w:szCs w:val="24"/>
        </w:rPr>
        <w:t xml:space="preserve">ale all’asse di simmetria della </w:t>
      </w:r>
      <w:r w:rsidR="008644A6" w:rsidRPr="008644A6">
        <w:rPr>
          <w:rFonts w:ascii="Times New Roman" w:hAnsi="Times New Roman" w:cs="Times New Roman"/>
          <w:sz w:val="24"/>
          <w:szCs w:val="24"/>
        </w:rPr>
        <w:t xml:space="preserve">sezione, è possibile </w:t>
      </w:r>
      <w:proofErr w:type="gramStart"/>
      <w:r w:rsidR="008644A6" w:rsidRPr="008644A6">
        <w:rPr>
          <w:rFonts w:ascii="Times New Roman" w:hAnsi="Times New Roman" w:cs="Times New Roman"/>
          <w:sz w:val="24"/>
          <w:szCs w:val="24"/>
        </w:rPr>
        <w:t>esprimere:</w:t>
      </w:r>
      <m:oMath>
        <m:r>
          <w:rPr>
            <w:rFonts w:ascii="Cambria Math" w:hAnsi="Cambria Math" w:cs="Times New Roman"/>
            <w:sz w:val="24"/>
            <w:szCs w:val="24"/>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rPr>
              <m:t>(</m:t>
            </m:r>
            <m:r>
              <w:rPr>
                <w:rFonts w:ascii="Cambria Math" w:hAnsi="Cambria Math" w:cs="Times New Roman"/>
                <w:sz w:val="24"/>
                <w:szCs w:val="24"/>
                <w:lang w:val="en-US"/>
              </w:rPr>
              <m:t>N</m:t>
            </m:r>
          </m:e>
          <m:sub>
            <m:r>
              <w:rPr>
                <w:rFonts w:ascii="Cambria Math" w:hAnsi="Cambria Math" w:cs="Times New Roman"/>
                <w:sz w:val="24"/>
                <w:szCs w:val="24"/>
                <w:lang w:val="en-US"/>
              </w:rPr>
              <m:t>rd</m:t>
            </m:r>
          </m:sub>
        </m:sSub>
        <m:r>
          <w:rPr>
            <w:rFonts w:ascii="Cambria Math" w:hAnsi="Cambria Math" w:cs="Times New Roman"/>
            <w:sz w:val="24"/>
            <w:szCs w:val="24"/>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rd</m:t>
            </m:r>
          </m:sub>
        </m:sSub>
        <m:r>
          <w:rPr>
            <w:rFonts w:ascii="Cambria Math" w:hAnsi="Cambria Math" w:cs="Times New Roman"/>
            <w:sz w:val="24"/>
            <w:szCs w:val="24"/>
          </w:rPr>
          <m:t>)</m:t>
        </m:r>
      </m:oMath>
      <w:r w:rsidR="000A7DFD">
        <w:rPr>
          <w:rFonts w:ascii="Times New Roman" w:hAnsi="Times New Roman" w:cs="Times New Roman"/>
          <w:sz w:val="24"/>
          <w:szCs w:val="24"/>
        </w:rPr>
        <w:t>;</w:t>
      </w:r>
      <w:proofErr w:type="gramEnd"/>
      <w:r w:rsidR="000A7DFD">
        <w:rPr>
          <w:rFonts w:ascii="Times New Roman" w:hAnsi="Times New Roman" w:cs="Times New Roman"/>
          <w:sz w:val="24"/>
          <w:szCs w:val="24"/>
        </w:rPr>
        <w:t xml:space="preserve"> grandezze essenziali per definire la capacità di resistenza dell’elemento strutturale.</w:t>
      </w:r>
    </w:p>
    <w:p w:rsidR="00947F3A" w:rsidRDefault="000A7DFD"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Le posizioni limite dell’asse neutro definiscono i</w:t>
      </w:r>
      <w:r w:rsidR="00947F3A">
        <w:rPr>
          <w:rFonts w:ascii="Times New Roman" w:hAnsi="Times New Roman" w:cs="Times New Roman"/>
          <w:sz w:val="24"/>
          <w:szCs w:val="24"/>
        </w:rPr>
        <w:t xml:space="preserve"> campi di rottura della sezione</w:t>
      </w:r>
      <w:r>
        <w:rPr>
          <w:rFonts w:ascii="Times New Roman" w:hAnsi="Times New Roman" w:cs="Times New Roman"/>
          <w:sz w:val="24"/>
          <w:szCs w:val="24"/>
        </w:rPr>
        <w:t>.</w:t>
      </w:r>
      <w:r w:rsidR="00947F3A">
        <w:rPr>
          <w:rFonts w:ascii="Times New Roman" w:hAnsi="Times New Roman" w:cs="Times New Roman"/>
          <w:sz w:val="24"/>
          <w:szCs w:val="24"/>
        </w:rPr>
        <w:t xml:space="preserve"> </w:t>
      </w:r>
      <w:r>
        <w:rPr>
          <w:rFonts w:ascii="Times New Roman" w:hAnsi="Times New Roman" w:cs="Times New Roman"/>
          <w:sz w:val="24"/>
          <w:szCs w:val="24"/>
        </w:rPr>
        <w:t xml:space="preserve">Questi </w:t>
      </w:r>
      <w:r w:rsidR="00947F3A">
        <w:rPr>
          <w:rFonts w:ascii="Times New Roman" w:hAnsi="Times New Roman" w:cs="Times New Roman"/>
          <w:sz w:val="24"/>
          <w:szCs w:val="24"/>
        </w:rPr>
        <w:t>individuano</w:t>
      </w:r>
      <w:r w:rsidR="003158BE">
        <w:rPr>
          <w:rFonts w:ascii="Times New Roman" w:hAnsi="Times New Roman" w:cs="Times New Roman"/>
          <w:sz w:val="24"/>
          <w:szCs w:val="24"/>
        </w:rPr>
        <w:t xml:space="preserve"> il tipo di collasso dell’elemento strutturale in funzione del quantitativo di acciaio ed in funzione dello sforzo normale esterno.</w:t>
      </w:r>
      <w:r>
        <w:rPr>
          <w:rFonts w:ascii="Times New Roman" w:hAnsi="Times New Roman" w:cs="Times New Roman"/>
          <w:sz w:val="24"/>
          <w:szCs w:val="24"/>
        </w:rPr>
        <w:t xml:space="preserve"> In particolare:</w:t>
      </w:r>
    </w:p>
    <w:p w:rsidR="003158BE" w:rsidRDefault="003158BE" w:rsidP="00A17427">
      <w:pPr>
        <w:pStyle w:val="Paragrafoelenco"/>
        <w:numPr>
          <w:ilvl w:val="0"/>
          <w:numId w:val="32"/>
        </w:numPr>
        <w:spacing w:after="0" w:line="360" w:lineRule="auto"/>
        <w:ind w:left="426"/>
        <w:rPr>
          <w:rFonts w:ascii="Times New Roman" w:hAnsi="Times New Roman" w:cs="Times New Roman"/>
          <w:sz w:val="24"/>
          <w:szCs w:val="24"/>
        </w:rPr>
      </w:pPr>
      <w:r>
        <w:rPr>
          <w:rFonts w:ascii="Times New Roman" w:hAnsi="Times New Roman" w:cs="Times New Roman"/>
          <w:sz w:val="24"/>
          <w:szCs w:val="24"/>
        </w:rPr>
        <w:t>Campo 1:</w:t>
      </w:r>
      <w:r w:rsidRPr="003158BE">
        <w:t xml:space="preserve"> </w:t>
      </w:r>
      <w:r w:rsidRPr="003158BE">
        <w:rPr>
          <w:rFonts w:ascii="Times New Roman" w:hAnsi="Times New Roman" w:cs="Times New Roman"/>
          <w:sz w:val="24"/>
          <w:szCs w:val="24"/>
        </w:rPr>
        <w:t>rottura a trazione delle barre di armatura</w:t>
      </w:r>
    </w:p>
    <w:p w:rsidR="003158BE" w:rsidRDefault="003158BE" w:rsidP="00A17427">
      <w:pPr>
        <w:pStyle w:val="Paragrafoelenco"/>
        <w:numPr>
          <w:ilvl w:val="0"/>
          <w:numId w:val="32"/>
        </w:numPr>
        <w:spacing w:after="0" w:line="360" w:lineRule="auto"/>
        <w:ind w:left="426"/>
        <w:rPr>
          <w:rFonts w:ascii="Times New Roman" w:hAnsi="Times New Roman" w:cs="Times New Roman"/>
          <w:sz w:val="24"/>
          <w:szCs w:val="24"/>
        </w:rPr>
      </w:pPr>
      <w:r>
        <w:rPr>
          <w:rFonts w:ascii="Times New Roman" w:hAnsi="Times New Roman" w:cs="Times New Roman"/>
          <w:sz w:val="24"/>
          <w:szCs w:val="24"/>
        </w:rPr>
        <w:t xml:space="preserve">Campo 2: </w:t>
      </w:r>
      <w:r w:rsidRPr="003158BE">
        <w:rPr>
          <w:rFonts w:ascii="Times New Roman" w:hAnsi="Times New Roman" w:cs="Times New Roman"/>
          <w:sz w:val="24"/>
          <w:szCs w:val="24"/>
        </w:rPr>
        <w:t>rottura a trazione delle barre di armatura</w:t>
      </w:r>
    </w:p>
    <w:p w:rsidR="003158BE" w:rsidRDefault="00655C94" w:rsidP="00A17427">
      <w:pPr>
        <w:pStyle w:val="Paragrafoelenco"/>
        <w:numPr>
          <w:ilvl w:val="0"/>
          <w:numId w:val="32"/>
        </w:numPr>
        <w:spacing w:after="0" w:line="360" w:lineRule="auto"/>
        <w:ind w:left="426"/>
        <w:rPr>
          <w:rFonts w:ascii="Times New Roman" w:hAnsi="Times New Roman" w:cs="Times New Roman"/>
          <w:sz w:val="24"/>
          <w:szCs w:val="24"/>
        </w:rPr>
      </w:pPr>
      <w:r>
        <w:rPr>
          <w:rFonts w:ascii="Times New Roman" w:hAnsi="Times New Roman" w:cs="Times New Roman"/>
          <w:sz w:val="24"/>
          <w:szCs w:val="24"/>
        </w:rPr>
        <w:t>Campo 3: rottura per</w:t>
      </w:r>
      <w:r w:rsidR="003158BE">
        <w:rPr>
          <w:rFonts w:ascii="Times New Roman" w:hAnsi="Times New Roman" w:cs="Times New Roman"/>
          <w:sz w:val="24"/>
          <w:szCs w:val="24"/>
        </w:rPr>
        <w:t xml:space="preserve"> schiacciamento del calcestruzzo</w:t>
      </w:r>
      <w:r w:rsidR="003158BE" w:rsidRPr="003158BE">
        <w:rPr>
          <w:rFonts w:ascii="Times New Roman" w:hAnsi="Times New Roman" w:cs="Times New Roman"/>
          <w:sz w:val="24"/>
          <w:szCs w:val="24"/>
        </w:rPr>
        <w:t xml:space="preserve"> con snervamento dell’armatura</w:t>
      </w:r>
    </w:p>
    <w:p w:rsidR="003158BE" w:rsidRDefault="00655C94" w:rsidP="00A17427">
      <w:pPr>
        <w:pStyle w:val="Paragrafoelenco"/>
        <w:numPr>
          <w:ilvl w:val="0"/>
          <w:numId w:val="32"/>
        </w:numPr>
        <w:spacing w:after="0" w:line="360" w:lineRule="auto"/>
        <w:ind w:left="426"/>
        <w:rPr>
          <w:rFonts w:ascii="Times New Roman" w:hAnsi="Times New Roman" w:cs="Times New Roman"/>
          <w:sz w:val="24"/>
          <w:szCs w:val="24"/>
        </w:rPr>
      </w:pPr>
      <w:r>
        <w:rPr>
          <w:rFonts w:ascii="Times New Roman" w:hAnsi="Times New Roman" w:cs="Times New Roman"/>
          <w:sz w:val="24"/>
          <w:szCs w:val="24"/>
        </w:rPr>
        <w:t>Campo 4/4a</w:t>
      </w:r>
      <w:r w:rsidR="003158BE">
        <w:rPr>
          <w:rFonts w:ascii="Times New Roman" w:hAnsi="Times New Roman" w:cs="Times New Roman"/>
          <w:sz w:val="24"/>
          <w:szCs w:val="24"/>
        </w:rPr>
        <w:t xml:space="preserve">: </w:t>
      </w:r>
      <w:r>
        <w:rPr>
          <w:rFonts w:ascii="Times New Roman" w:hAnsi="Times New Roman" w:cs="Times New Roman"/>
          <w:sz w:val="24"/>
          <w:szCs w:val="24"/>
        </w:rPr>
        <w:t>rottura per</w:t>
      </w:r>
      <w:r w:rsidR="000A7DFD">
        <w:rPr>
          <w:rFonts w:ascii="Times New Roman" w:hAnsi="Times New Roman" w:cs="Times New Roman"/>
          <w:sz w:val="24"/>
          <w:szCs w:val="24"/>
        </w:rPr>
        <w:t xml:space="preserve"> schiacciamento del calcestruzzo</w:t>
      </w:r>
      <w:r w:rsidR="003158BE" w:rsidRPr="003158BE">
        <w:rPr>
          <w:rFonts w:ascii="Times New Roman" w:hAnsi="Times New Roman" w:cs="Times New Roman"/>
          <w:sz w:val="24"/>
          <w:szCs w:val="24"/>
        </w:rPr>
        <w:t xml:space="preserve"> senza snervamento dell’armatura</w:t>
      </w:r>
    </w:p>
    <w:p w:rsidR="003158BE" w:rsidRDefault="003158BE" w:rsidP="00A17427">
      <w:pPr>
        <w:pStyle w:val="Paragrafoelenco"/>
        <w:numPr>
          <w:ilvl w:val="0"/>
          <w:numId w:val="32"/>
        </w:numPr>
        <w:spacing w:after="0" w:line="360" w:lineRule="auto"/>
        <w:ind w:left="426"/>
        <w:rPr>
          <w:rFonts w:ascii="Times New Roman" w:hAnsi="Times New Roman" w:cs="Times New Roman"/>
          <w:sz w:val="24"/>
          <w:szCs w:val="24"/>
        </w:rPr>
      </w:pPr>
      <w:r>
        <w:rPr>
          <w:rFonts w:ascii="Times New Roman" w:hAnsi="Times New Roman" w:cs="Times New Roman"/>
          <w:sz w:val="24"/>
          <w:szCs w:val="24"/>
        </w:rPr>
        <w:t xml:space="preserve">Campo 5: </w:t>
      </w:r>
      <w:r w:rsidR="00655C94">
        <w:rPr>
          <w:rFonts w:ascii="Times New Roman" w:hAnsi="Times New Roman" w:cs="Times New Roman"/>
          <w:sz w:val="24"/>
          <w:szCs w:val="24"/>
        </w:rPr>
        <w:t>rottura per</w:t>
      </w:r>
      <w:r w:rsidRPr="003158BE">
        <w:rPr>
          <w:rFonts w:ascii="Times New Roman" w:hAnsi="Times New Roman" w:cs="Times New Roman"/>
          <w:sz w:val="24"/>
          <w:szCs w:val="24"/>
        </w:rPr>
        <w:t xml:space="preserve"> schiacciamento del </w:t>
      </w:r>
      <w:r>
        <w:rPr>
          <w:rFonts w:ascii="Times New Roman" w:hAnsi="Times New Roman" w:cs="Times New Roman"/>
          <w:sz w:val="24"/>
          <w:szCs w:val="24"/>
        </w:rPr>
        <w:t>calcestruzzo</w:t>
      </w:r>
      <w:r w:rsidRPr="003158BE">
        <w:rPr>
          <w:rFonts w:ascii="Times New Roman" w:hAnsi="Times New Roman" w:cs="Times New Roman"/>
          <w:sz w:val="24"/>
          <w:szCs w:val="24"/>
        </w:rPr>
        <w:t xml:space="preserve"> senza snervamento dell’armatura</w:t>
      </w:r>
    </w:p>
    <w:p w:rsidR="001E1E53" w:rsidRPr="001E1E53" w:rsidRDefault="001E1E53" w:rsidP="004F66AA">
      <w:pPr>
        <w:pStyle w:val="Paragrafoelenco"/>
        <w:spacing w:after="0" w:line="360" w:lineRule="auto"/>
        <w:ind w:left="0"/>
        <w:jc w:val="both"/>
        <w:rPr>
          <w:rFonts w:ascii="Times New Roman" w:hAnsi="Times New Roman" w:cs="Times New Roman"/>
          <w:sz w:val="24"/>
          <w:szCs w:val="24"/>
        </w:rPr>
      </w:pPr>
      <w:r w:rsidRPr="001E1E53">
        <w:rPr>
          <w:rFonts w:ascii="Times New Roman" w:hAnsi="Times New Roman" w:cs="Times New Roman"/>
          <w:sz w:val="24"/>
          <w:szCs w:val="24"/>
        </w:rPr>
        <w:t>Si definisce rottura fragile della sez</w:t>
      </w:r>
      <w:r>
        <w:rPr>
          <w:rFonts w:ascii="Times New Roman" w:hAnsi="Times New Roman" w:cs="Times New Roman"/>
          <w:sz w:val="24"/>
          <w:szCs w:val="24"/>
        </w:rPr>
        <w:t>ione quella che avviene quando l</w:t>
      </w:r>
      <w:r w:rsidRPr="001E1E53">
        <w:rPr>
          <w:rFonts w:ascii="Times New Roman" w:hAnsi="Times New Roman" w:cs="Times New Roman"/>
          <w:sz w:val="24"/>
          <w:szCs w:val="24"/>
        </w:rPr>
        <w:t>a deformazione</w:t>
      </w:r>
      <w:r>
        <w:rPr>
          <w:rFonts w:ascii="Times New Roman" w:hAnsi="Times New Roman" w:cs="Times New Roman"/>
          <w:sz w:val="24"/>
          <w:szCs w:val="24"/>
        </w:rPr>
        <w:t xml:space="preserve"> nell’acciaio teso e i</w:t>
      </w:r>
      <w:r w:rsidRPr="001E1E53">
        <w:rPr>
          <w:rFonts w:ascii="Times New Roman" w:hAnsi="Times New Roman" w:cs="Times New Roman"/>
          <w:sz w:val="24"/>
          <w:szCs w:val="24"/>
        </w:rPr>
        <w:t xml:space="preserve">nferiore </w:t>
      </w:r>
      <w:r>
        <w:rPr>
          <w:rFonts w:ascii="Times New Roman" w:hAnsi="Times New Roman" w:cs="Times New Roman"/>
          <w:sz w:val="24"/>
          <w:szCs w:val="24"/>
        </w:rPr>
        <w:t>a quella di snervamento (Campo 4) o quando tutta l</w:t>
      </w:r>
      <w:r w:rsidRPr="001E1E53">
        <w:rPr>
          <w:rFonts w:ascii="Times New Roman" w:hAnsi="Times New Roman" w:cs="Times New Roman"/>
          <w:sz w:val="24"/>
          <w:szCs w:val="24"/>
        </w:rPr>
        <w:t>a</w:t>
      </w:r>
      <w:r>
        <w:rPr>
          <w:rFonts w:ascii="Times New Roman" w:hAnsi="Times New Roman" w:cs="Times New Roman"/>
          <w:sz w:val="24"/>
          <w:szCs w:val="24"/>
        </w:rPr>
        <w:t xml:space="preserve"> sezione è</w:t>
      </w:r>
      <w:r w:rsidRPr="001E1E53">
        <w:rPr>
          <w:rFonts w:ascii="Times New Roman" w:hAnsi="Times New Roman" w:cs="Times New Roman"/>
          <w:sz w:val="24"/>
          <w:szCs w:val="24"/>
        </w:rPr>
        <w:t xml:space="preserve"> compressa (Campo 5).</w:t>
      </w:r>
    </w:p>
    <w:p w:rsidR="001E1E53" w:rsidRPr="001E1E53" w:rsidRDefault="001E1E53"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Si defini</w:t>
      </w:r>
      <w:r w:rsidRPr="001E1E53">
        <w:rPr>
          <w:rFonts w:ascii="Times New Roman" w:hAnsi="Times New Roman" w:cs="Times New Roman"/>
          <w:sz w:val="24"/>
          <w:szCs w:val="24"/>
        </w:rPr>
        <w:t xml:space="preserve">sce rottura duttile </w:t>
      </w:r>
      <w:r>
        <w:rPr>
          <w:rFonts w:ascii="Times New Roman" w:hAnsi="Times New Roman" w:cs="Times New Roman"/>
          <w:sz w:val="24"/>
          <w:szCs w:val="24"/>
        </w:rPr>
        <w:t>della sezione quella che avviene quando la deformazione nell’acciaio teso e superi</w:t>
      </w:r>
      <w:r w:rsidRPr="001E1E53">
        <w:rPr>
          <w:rFonts w:ascii="Times New Roman" w:hAnsi="Times New Roman" w:cs="Times New Roman"/>
          <w:sz w:val="24"/>
          <w:szCs w:val="24"/>
        </w:rPr>
        <w:t>ore a quella di snervam</w:t>
      </w:r>
      <w:r>
        <w:rPr>
          <w:rFonts w:ascii="Times New Roman" w:hAnsi="Times New Roman" w:cs="Times New Roman"/>
          <w:sz w:val="24"/>
          <w:szCs w:val="24"/>
        </w:rPr>
        <w:t>ento, ciò</w:t>
      </w:r>
      <w:r w:rsidRPr="001E1E53">
        <w:rPr>
          <w:rFonts w:ascii="Times New Roman" w:hAnsi="Times New Roman" w:cs="Times New Roman"/>
          <w:sz w:val="24"/>
          <w:szCs w:val="24"/>
        </w:rPr>
        <w:t xml:space="preserve"> si verifica nel Campi 1, 2, 3.</w:t>
      </w:r>
    </w:p>
    <w:p w:rsidR="00E3316A" w:rsidRDefault="00E3316A" w:rsidP="004F66AA">
      <w:pPr>
        <w:pStyle w:val="Paragrafoelenco"/>
        <w:spacing w:after="0" w:line="360" w:lineRule="auto"/>
        <w:ind w:left="0"/>
        <w:jc w:val="both"/>
        <w:rPr>
          <w:rFonts w:ascii="Times New Roman" w:hAnsi="Times New Roman" w:cs="Times New Roman"/>
          <w:sz w:val="24"/>
          <w:szCs w:val="24"/>
        </w:rPr>
      </w:pPr>
    </w:p>
    <w:p w:rsidR="001E1E53" w:rsidRPr="001E1E53" w:rsidRDefault="001E1E53"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La rottura duttile e preferibile per tre mo</w:t>
      </w:r>
      <w:r w:rsidRPr="001E1E53">
        <w:rPr>
          <w:rFonts w:ascii="Times New Roman" w:hAnsi="Times New Roman" w:cs="Times New Roman"/>
          <w:sz w:val="24"/>
          <w:szCs w:val="24"/>
        </w:rPr>
        <w:t>tivi:</w:t>
      </w:r>
    </w:p>
    <w:p w:rsidR="001E1E53" w:rsidRPr="001E1E53" w:rsidRDefault="001E1E53"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1) è accompagn</w:t>
      </w:r>
      <w:r w:rsidRPr="001E1E53">
        <w:rPr>
          <w:rFonts w:ascii="Times New Roman" w:hAnsi="Times New Roman" w:cs="Times New Roman"/>
          <w:sz w:val="24"/>
          <w:szCs w:val="24"/>
        </w:rPr>
        <w:t>at</w:t>
      </w:r>
      <w:r>
        <w:rPr>
          <w:rFonts w:ascii="Times New Roman" w:hAnsi="Times New Roman" w:cs="Times New Roman"/>
          <w:sz w:val="24"/>
          <w:szCs w:val="24"/>
        </w:rPr>
        <w:t>a da notevoli deformazioni nell’</w:t>
      </w:r>
      <w:r w:rsidRPr="001E1E53">
        <w:rPr>
          <w:rFonts w:ascii="Times New Roman" w:hAnsi="Times New Roman" w:cs="Times New Roman"/>
          <w:sz w:val="24"/>
          <w:szCs w:val="24"/>
        </w:rPr>
        <w:t xml:space="preserve">acciaio </w:t>
      </w:r>
      <w:r>
        <w:rPr>
          <w:rFonts w:ascii="Times New Roman" w:hAnsi="Times New Roman" w:cs="Times New Roman"/>
          <w:sz w:val="24"/>
          <w:szCs w:val="24"/>
        </w:rPr>
        <w:t>teso; il calcestruzzo, non essendo in grado di resistere a sollecitazioni di trazi</w:t>
      </w:r>
      <w:r w:rsidRPr="001E1E53">
        <w:rPr>
          <w:rFonts w:ascii="Times New Roman" w:hAnsi="Times New Roman" w:cs="Times New Roman"/>
          <w:sz w:val="24"/>
          <w:szCs w:val="24"/>
        </w:rPr>
        <w:t>one, si fessura in maniera evidente mostrando</w:t>
      </w:r>
      <w:r>
        <w:rPr>
          <w:rFonts w:ascii="Times New Roman" w:hAnsi="Times New Roman" w:cs="Times New Roman"/>
          <w:sz w:val="24"/>
          <w:szCs w:val="24"/>
        </w:rPr>
        <w:t xml:space="preserve"> lo stato d’imminente crisi</w:t>
      </w:r>
      <w:r w:rsidRPr="001E1E53">
        <w:rPr>
          <w:rFonts w:ascii="Times New Roman" w:hAnsi="Times New Roman" w:cs="Times New Roman"/>
          <w:sz w:val="24"/>
          <w:szCs w:val="24"/>
        </w:rPr>
        <w:t>. La rottura f</w:t>
      </w:r>
      <w:r>
        <w:rPr>
          <w:rFonts w:ascii="Times New Roman" w:hAnsi="Times New Roman" w:cs="Times New Roman"/>
          <w:sz w:val="24"/>
          <w:szCs w:val="24"/>
        </w:rPr>
        <w:t xml:space="preserve">ragile, al contrario, e </w:t>
      </w:r>
      <w:r>
        <w:rPr>
          <w:rFonts w:ascii="Times New Roman" w:hAnsi="Times New Roman" w:cs="Times New Roman"/>
          <w:sz w:val="24"/>
          <w:szCs w:val="24"/>
        </w:rPr>
        <w:lastRenderedPageBreak/>
        <w:t>improvvi</w:t>
      </w:r>
      <w:r w:rsidRPr="001E1E53">
        <w:rPr>
          <w:rFonts w:ascii="Times New Roman" w:hAnsi="Times New Roman" w:cs="Times New Roman"/>
          <w:sz w:val="24"/>
          <w:szCs w:val="24"/>
        </w:rPr>
        <w:t>sa, avviene per</w:t>
      </w:r>
      <w:r>
        <w:rPr>
          <w:rFonts w:ascii="Times New Roman" w:hAnsi="Times New Roman" w:cs="Times New Roman"/>
          <w:sz w:val="24"/>
          <w:szCs w:val="24"/>
        </w:rPr>
        <w:t xml:space="preserve"> s</w:t>
      </w:r>
      <w:r w:rsidRPr="001E1E53">
        <w:rPr>
          <w:rFonts w:ascii="Times New Roman" w:hAnsi="Times New Roman" w:cs="Times New Roman"/>
          <w:sz w:val="24"/>
          <w:szCs w:val="24"/>
        </w:rPr>
        <w:t>chiacciamento del calcestruzzo con bas</w:t>
      </w:r>
      <w:r>
        <w:rPr>
          <w:rFonts w:ascii="Times New Roman" w:hAnsi="Times New Roman" w:cs="Times New Roman"/>
          <w:sz w:val="24"/>
          <w:szCs w:val="24"/>
        </w:rPr>
        <w:t>se deformazioni in zona tesa (l’acciaio è</w:t>
      </w:r>
      <w:r w:rsidRPr="001E1E53">
        <w:rPr>
          <w:rFonts w:ascii="Times New Roman" w:hAnsi="Times New Roman" w:cs="Times New Roman"/>
          <w:sz w:val="24"/>
          <w:szCs w:val="24"/>
        </w:rPr>
        <w:t xml:space="preserve"> in</w:t>
      </w:r>
      <w:r>
        <w:rPr>
          <w:rFonts w:ascii="Times New Roman" w:hAnsi="Times New Roman" w:cs="Times New Roman"/>
          <w:sz w:val="24"/>
          <w:szCs w:val="24"/>
        </w:rPr>
        <w:t xml:space="preserve"> campo elastico) e quindi</w:t>
      </w:r>
      <w:r w:rsidRPr="001E1E53">
        <w:rPr>
          <w:rFonts w:ascii="Times New Roman" w:hAnsi="Times New Roman" w:cs="Times New Roman"/>
          <w:sz w:val="24"/>
          <w:szCs w:val="24"/>
        </w:rPr>
        <w:t xml:space="preserve"> senza segni premonitori;</w:t>
      </w:r>
    </w:p>
    <w:p w:rsidR="001E1E53" w:rsidRPr="001E1E53" w:rsidRDefault="001E1E53" w:rsidP="004F66AA">
      <w:pPr>
        <w:pStyle w:val="Paragrafoelenco"/>
        <w:spacing w:after="0" w:line="360" w:lineRule="auto"/>
        <w:ind w:left="0"/>
        <w:jc w:val="both"/>
        <w:rPr>
          <w:rFonts w:ascii="Times New Roman" w:hAnsi="Times New Roman" w:cs="Times New Roman"/>
          <w:sz w:val="24"/>
          <w:szCs w:val="24"/>
        </w:rPr>
      </w:pPr>
      <w:r w:rsidRPr="001E1E53">
        <w:rPr>
          <w:rFonts w:ascii="Times New Roman" w:hAnsi="Times New Roman" w:cs="Times New Roman"/>
          <w:sz w:val="24"/>
          <w:szCs w:val="24"/>
        </w:rPr>
        <w:t>2) ne</w:t>
      </w:r>
      <w:r>
        <w:rPr>
          <w:rFonts w:ascii="Times New Roman" w:hAnsi="Times New Roman" w:cs="Times New Roman"/>
          <w:sz w:val="24"/>
          <w:szCs w:val="24"/>
        </w:rPr>
        <w:t>lle strutture iperstatiche il comportamento duttile consente la ridistribuzione delle solleci</w:t>
      </w:r>
      <w:r w:rsidRPr="001E1E53">
        <w:rPr>
          <w:rFonts w:ascii="Times New Roman" w:hAnsi="Times New Roman" w:cs="Times New Roman"/>
          <w:sz w:val="24"/>
          <w:szCs w:val="24"/>
        </w:rPr>
        <w:t>tazioni</w:t>
      </w:r>
      <w:r>
        <w:rPr>
          <w:rFonts w:ascii="Times New Roman" w:hAnsi="Times New Roman" w:cs="Times New Roman"/>
          <w:sz w:val="24"/>
          <w:szCs w:val="24"/>
        </w:rPr>
        <w:t xml:space="preserve"> (l</w:t>
      </w:r>
      <w:r w:rsidRPr="001E1E53">
        <w:rPr>
          <w:rFonts w:ascii="Times New Roman" w:hAnsi="Times New Roman" w:cs="Times New Roman"/>
          <w:sz w:val="24"/>
          <w:szCs w:val="24"/>
        </w:rPr>
        <w:t>a ridistribuzione</w:t>
      </w:r>
      <w:r>
        <w:rPr>
          <w:rFonts w:ascii="Times New Roman" w:hAnsi="Times New Roman" w:cs="Times New Roman"/>
          <w:sz w:val="24"/>
          <w:szCs w:val="24"/>
        </w:rPr>
        <w:t xml:space="preserve"> è legata alla possibilità di rotazioni</w:t>
      </w:r>
      <w:r w:rsidRPr="001E1E53">
        <w:rPr>
          <w:rFonts w:ascii="Times New Roman" w:hAnsi="Times New Roman" w:cs="Times New Roman"/>
          <w:sz w:val="24"/>
          <w:szCs w:val="24"/>
        </w:rPr>
        <w:t xml:space="preserve"> plastiche della sezione);</w:t>
      </w:r>
    </w:p>
    <w:p w:rsidR="001E1E53" w:rsidRDefault="001E1E53"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3) una struttura duttile è</w:t>
      </w:r>
      <w:r w:rsidRPr="001E1E53">
        <w:rPr>
          <w:rFonts w:ascii="Times New Roman" w:hAnsi="Times New Roman" w:cs="Times New Roman"/>
          <w:sz w:val="24"/>
          <w:szCs w:val="24"/>
        </w:rPr>
        <w:t xml:space="preserve"> in grado di</w:t>
      </w:r>
      <w:r>
        <w:rPr>
          <w:rFonts w:ascii="Times New Roman" w:hAnsi="Times New Roman" w:cs="Times New Roman"/>
          <w:sz w:val="24"/>
          <w:szCs w:val="24"/>
        </w:rPr>
        <w:t xml:space="preserve"> assorbire una notevole quantità di energia cinetica proveniente da un terremoto, anche di notevole intensità</w:t>
      </w:r>
      <w:r w:rsidRPr="001E1E53">
        <w:rPr>
          <w:rFonts w:ascii="Times New Roman" w:hAnsi="Times New Roman" w:cs="Times New Roman"/>
          <w:sz w:val="24"/>
          <w:szCs w:val="24"/>
        </w:rPr>
        <w:t>, sotto forma di energia di</w:t>
      </w:r>
      <w:r>
        <w:rPr>
          <w:rFonts w:ascii="Times New Roman" w:hAnsi="Times New Roman" w:cs="Times New Roman"/>
          <w:sz w:val="24"/>
          <w:szCs w:val="24"/>
        </w:rPr>
        <w:t xml:space="preserve"> </w:t>
      </w:r>
      <w:r w:rsidRPr="001E1E53">
        <w:rPr>
          <w:rFonts w:ascii="Times New Roman" w:hAnsi="Times New Roman" w:cs="Times New Roman"/>
          <w:sz w:val="24"/>
          <w:szCs w:val="24"/>
        </w:rPr>
        <w:t>deform</w:t>
      </w:r>
      <w:r>
        <w:rPr>
          <w:rFonts w:ascii="Times New Roman" w:hAnsi="Times New Roman" w:cs="Times New Roman"/>
          <w:sz w:val="24"/>
          <w:szCs w:val="24"/>
        </w:rPr>
        <w:t>azione in campo plastico. L’energia di deformazi</w:t>
      </w:r>
      <w:r w:rsidRPr="001E1E53">
        <w:rPr>
          <w:rFonts w:ascii="Times New Roman" w:hAnsi="Times New Roman" w:cs="Times New Roman"/>
          <w:sz w:val="24"/>
          <w:szCs w:val="24"/>
        </w:rPr>
        <w:t>one plastica non e restituita dalla</w:t>
      </w:r>
      <w:r>
        <w:rPr>
          <w:rFonts w:ascii="Times New Roman" w:hAnsi="Times New Roman" w:cs="Times New Roman"/>
          <w:sz w:val="24"/>
          <w:szCs w:val="24"/>
        </w:rPr>
        <w:t xml:space="preserve"> </w:t>
      </w:r>
      <w:r w:rsidRPr="001E1E53">
        <w:rPr>
          <w:rFonts w:ascii="Times New Roman" w:hAnsi="Times New Roman" w:cs="Times New Roman"/>
          <w:sz w:val="24"/>
          <w:szCs w:val="24"/>
        </w:rPr>
        <w:t>struttura come quella elastica</w:t>
      </w:r>
      <w:r w:rsidR="0089281F">
        <w:rPr>
          <w:rFonts w:ascii="Times New Roman" w:hAnsi="Times New Roman" w:cs="Times New Roman"/>
          <w:sz w:val="24"/>
          <w:szCs w:val="24"/>
        </w:rPr>
        <w:t>.</w:t>
      </w:r>
    </w:p>
    <w:p w:rsidR="001E1E53" w:rsidRPr="0089281F" w:rsidRDefault="001E1E53" w:rsidP="004F66AA">
      <w:pPr>
        <w:pStyle w:val="Paragrafoelenco"/>
        <w:spacing w:after="0" w:line="360" w:lineRule="auto"/>
        <w:ind w:left="0"/>
        <w:jc w:val="both"/>
        <w:rPr>
          <w:rFonts w:ascii="Times New Roman" w:hAnsi="Times New Roman" w:cs="Times New Roman"/>
          <w:sz w:val="24"/>
          <w:szCs w:val="24"/>
        </w:rPr>
      </w:pPr>
      <w:r w:rsidRPr="001E1E53">
        <w:rPr>
          <w:rFonts w:ascii="Times New Roman" w:hAnsi="Times New Roman" w:cs="Times New Roman"/>
          <w:sz w:val="24"/>
          <w:szCs w:val="24"/>
        </w:rPr>
        <w:t>Si definisce rottura bilanciata</w:t>
      </w:r>
      <w:r>
        <w:rPr>
          <w:rFonts w:ascii="Times New Roman" w:hAnsi="Times New Roman" w:cs="Times New Roman"/>
          <w:sz w:val="24"/>
          <w:szCs w:val="24"/>
        </w:rPr>
        <w:t xml:space="preserve"> della sezione quella che avviene quando l</w:t>
      </w:r>
      <w:r w:rsidR="0089281F">
        <w:rPr>
          <w:rFonts w:ascii="Times New Roman" w:hAnsi="Times New Roman" w:cs="Times New Roman"/>
          <w:sz w:val="24"/>
          <w:szCs w:val="24"/>
        </w:rPr>
        <w:t>a deformazione n</w:t>
      </w:r>
      <w:r w:rsidRPr="0089281F">
        <w:rPr>
          <w:rFonts w:ascii="Times New Roman" w:hAnsi="Times New Roman" w:cs="Times New Roman"/>
          <w:sz w:val="24"/>
          <w:szCs w:val="24"/>
        </w:rPr>
        <w:t>ell’</w:t>
      </w:r>
      <w:r w:rsidR="0089281F">
        <w:rPr>
          <w:rFonts w:ascii="Times New Roman" w:hAnsi="Times New Roman" w:cs="Times New Roman"/>
          <w:sz w:val="24"/>
          <w:szCs w:val="24"/>
        </w:rPr>
        <w:t>acciaio è</w:t>
      </w:r>
      <w:r w:rsidRPr="0089281F">
        <w:rPr>
          <w:rFonts w:ascii="Times New Roman" w:hAnsi="Times New Roman" w:cs="Times New Roman"/>
          <w:sz w:val="24"/>
          <w:szCs w:val="24"/>
        </w:rPr>
        <w:t xml:space="preserve"> pari </w:t>
      </w:r>
      <w:proofErr w:type="gramStart"/>
      <w:r w:rsidRPr="0089281F">
        <w:rPr>
          <w:rFonts w:ascii="Times New Roman" w:hAnsi="Times New Roman" w:cs="Times New Roman"/>
          <w:sz w:val="24"/>
          <w:szCs w:val="24"/>
        </w:rPr>
        <w:t xml:space="preserve">a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yd</m:t>
            </m:r>
          </m:sub>
        </m:sSub>
      </m:oMath>
      <w:r w:rsidRPr="0089281F">
        <w:rPr>
          <w:rFonts w:ascii="Times New Roman" w:hAnsi="Times New Roman" w:cs="Times New Roman"/>
          <w:sz w:val="24"/>
          <w:szCs w:val="24"/>
        </w:rPr>
        <w:t xml:space="preserve"> e</w:t>
      </w:r>
      <w:proofErr w:type="gramEnd"/>
      <w:r w:rsidRPr="0089281F">
        <w:rPr>
          <w:rFonts w:ascii="Times New Roman" w:hAnsi="Times New Roman" w:cs="Times New Roman"/>
          <w:sz w:val="24"/>
          <w:szCs w:val="24"/>
        </w:rPr>
        <w:t xml:space="preserve"> quella nel calcestruzzo a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oMath>
      <w:r w:rsidRPr="0089281F">
        <w:rPr>
          <w:rFonts w:ascii="Times New Roman" w:hAnsi="Times New Roman" w:cs="Times New Roman"/>
          <w:sz w:val="24"/>
          <w:szCs w:val="24"/>
        </w:rPr>
        <w:t xml:space="preserve"> (retta di separazione tra i campi 3 e 4).</w:t>
      </w:r>
    </w:p>
    <w:p w:rsidR="001D432A" w:rsidRDefault="001D432A" w:rsidP="004F66AA">
      <w:pPr>
        <w:spacing w:after="0" w:line="360" w:lineRule="auto"/>
        <w:jc w:val="both"/>
        <w:rPr>
          <w:rFonts w:ascii="Times New Roman" w:hAnsi="Times New Roman" w:cs="Times New Roman"/>
          <w:sz w:val="24"/>
          <w:szCs w:val="24"/>
        </w:rPr>
      </w:pPr>
      <w:r w:rsidRPr="001D432A">
        <w:rPr>
          <w:rFonts w:ascii="Times New Roman" w:hAnsi="Times New Roman" w:cs="Times New Roman"/>
          <w:sz w:val="24"/>
          <w:szCs w:val="24"/>
        </w:rPr>
        <w:t xml:space="preserve">Nel riferimento dimensionale (O; N, M), la coppia </w:t>
      </w:r>
      <m:oMath>
        <m:sSub>
          <m:sSubPr>
            <m:ctrlPr>
              <w:rPr>
                <w:rFonts w:ascii="Cambria Math" w:hAnsi="Cambria Math" w:cs="Times New Roman"/>
                <w:i/>
                <w:sz w:val="24"/>
                <w:szCs w:val="24"/>
                <w:lang w:val="en-US"/>
              </w:rPr>
            </m:ctrlPr>
          </m:sSubPr>
          <m:e>
            <m:r>
              <w:rPr>
                <w:rFonts w:ascii="Cambria Math" w:hAnsi="Cambria Math" w:cs="Times New Roman"/>
                <w:sz w:val="24"/>
                <w:szCs w:val="24"/>
              </w:rPr>
              <m:t>(</m:t>
            </m:r>
            <m:r>
              <w:rPr>
                <w:rFonts w:ascii="Cambria Math" w:hAnsi="Cambria Math" w:cs="Times New Roman"/>
                <w:sz w:val="24"/>
                <w:szCs w:val="24"/>
                <w:lang w:val="en-US"/>
              </w:rPr>
              <m:t>N</m:t>
            </m:r>
          </m:e>
          <m:sub>
            <m:r>
              <w:rPr>
                <w:rFonts w:ascii="Cambria Math" w:hAnsi="Cambria Math" w:cs="Times New Roman"/>
                <w:sz w:val="24"/>
                <w:szCs w:val="24"/>
                <w:lang w:val="en-US"/>
              </w:rPr>
              <m:t>rd</m:t>
            </m:r>
          </m:sub>
        </m:sSub>
        <m:r>
          <w:rPr>
            <w:rFonts w:ascii="Cambria Math" w:hAnsi="Cambria Math" w:cs="Times New Roman"/>
            <w:sz w:val="24"/>
            <w:szCs w:val="24"/>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rd</m:t>
            </m:r>
          </m:sub>
        </m:sSub>
        <m:r>
          <w:rPr>
            <w:rFonts w:ascii="Cambria Math" w:hAnsi="Cambria Math" w:cs="Times New Roman"/>
            <w:sz w:val="24"/>
            <w:szCs w:val="24"/>
          </w:rPr>
          <m:t>)</m:t>
        </m:r>
      </m:oMath>
      <w:r>
        <w:rPr>
          <w:rFonts w:ascii="Times New Roman" w:hAnsi="Times New Roman" w:cs="Times New Roman"/>
          <w:sz w:val="24"/>
          <w:szCs w:val="24"/>
        </w:rPr>
        <w:t xml:space="preserve">individua un punto della </w:t>
      </w:r>
      <w:r w:rsidRPr="001D432A">
        <w:rPr>
          <w:rFonts w:ascii="Times New Roman" w:hAnsi="Times New Roman" w:cs="Times New Roman"/>
          <w:sz w:val="24"/>
          <w:szCs w:val="24"/>
        </w:rPr>
        <w:t>“curva di interazione” o “front</w:t>
      </w:r>
      <w:r>
        <w:rPr>
          <w:rFonts w:ascii="Times New Roman" w:hAnsi="Times New Roman" w:cs="Times New Roman"/>
          <w:sz w:val="24"/>
          <w:szCs w:val="24"/>
        </w:rPr>
        <w:t>iera di rottura” della sezione.</w:t>
      </w:r>
    </w:p>
    <w:p w:rsidR="001D432A" w:rsidRPr="001D432A" w:rsidRDefault="001D432A" w:rsidP="004F66AA">
      <w:pPr>
        <w:spacing w:after="0" w:line="360" w:lineRule="auto"/>
        <w:jc w:val="both"/>
        <w:rPr>
          <w:rFonts w:ascii="Times New Roman" w:hAnsi="Times New Roman" w:cs="Times New Roman"/>
          <w:sz w:val="24"/>
          <w:szCs w:val="24"/>
        </w:rPr>
      </w:pPr>
      <w:r w:rsidRPr="001D432A">
        <w:rPr>
          <w:rFonts w:ascii="Times New Roman" w:hAnsi="Times New Roman" w:cs="Times New Roman"/>
          <w:sz w:val="24"/>
          <w:szCs w:val="24"/>
        </w:rPr>
        <w:t>Al variare</w:t>
      </w:r>
      <w:r w:rsidR="0089281F">
        <w:rPr>
          <w:rFonts w:ascii="Times New Roman" w:hAnsi="Times New Roman" w:cs="Times New Roman"/>
          <w:sz w:val="24"/>
          <w:szCs w:val="24"/>
        </w:rPr>
        <w:t xml:space="preserve"> di “y</w:t>
      </w:r>
      <w:r>
        <w:rPr>
          <w:rFonts w:ascii="Times New Roman" w:hAnsi="Times New Roman" w:cs="Times New Roman"/>
          <w:sz w:val="24"/>
          <w:szCs w:val="24"/>
        </w:rPr>
        <w:t xml:space="preserve">” tra -∞ (retta </w:t>
      </w:r>
      <w:proofErr w:type="gramStart"/>
      <w:r>
        <w:rPr>
          <w:rFonts w:ascii="Times New Roman" w:hAnsi="Times New Roman" w:cs="Times New Roman"/>
          <w:sz w:val="24"/>
          <w:szCs w:val="24"/>
        </w:rPr>
        <w:t>limite )</w:t>
      </w:r>
      <w:proofErr w:type="gramEnd"/>
      <w:r>
        <w:rPr>
          <w:rFonts w:ascii="Times New Roman" w:hAnsi="Times New Roman" w:cs="Times New Roman"/>
          <w:sz w:val="24"/>
          <w:szCs w:val="24"/>
        </w:rPr>
        <w:t xml:space="preserve"> e +∞ (retta limite</w:t>
      </w:r>
      <w:r w:rsidRPr="001D432A">
        <w:rPr>
          <w:rFonts w:ascii="Times New Roman" w:hAnsi="Times New Roman" w:cs="Times New Roman"/>
          <w:sz w:val="24"/>
          <w:szCs w:val="24"/>
        </w:rPr>
        <w:t xml:space="preserve">) viene descritta l’intera </w:t>
      </w:r>
      <w:r>
        <w:rPr>
          <w:rFonts w:ascii="Times New Roman" w:hAnsi="Times New Roman" w:cs="Times New Roman"/>
          <w:sz w:val="24"/>
          <w:szCs w:val="24"/>
        </w:rPr>
        <w:t xml:space="preserve">frontiera </w:t>
      </w:r>
      <w:r w:rsidRPr="001D432A">
        <w:rPr>
          <w:rFonts w:ascii="Times New Roman" w:hAnsi="Times New Roman" w:cs="Times New Roman"/>
          <w:sz w:val="24"/>
          <w:szCs w:val="24"/>
        </w:rPr>
        <w:t>che risulta essere una curva chiusa e convessa che racchiude</w:t>
      </w:r>
      <w:r>
        <w:rPr>
          <w:rFonts w:ascii="Times New Roman" w:hAnsi="Times New Roman" w:cs="Times New Roman"/>
          <w:sz w:val="24"/>
          <w:szCs w:val="24"/>
        </w:rPr>
        <w:t xml:space="preserve"> il dominio di resistenza della </w:t>
      </w:r>
      <w:r w:rsidRPr="001D432A">
        <w:rPr>
          <w:rFonts w:ascii="Times New Roman" w:hAnsi="Times New Roman" w:cs="Times New Roman"/>
          <w:sz w:val="24"/>
          <w:szCs w:val="24"/>
        </w:rPr>
        <w:t>sezione, ossia il luogo geometrico dei punti rappresenta</w:t>
      </w:r>
      <w:r>
        <w:rPr>
          <w:rFonts w:ascii="Times New Roman" w:hAnsi="Times New Roman" w:cs="Times New Roman"/>
          <w:sz w:val="24"/>
          <w:szCs w:val="24"/>
        </w:rPr>
        <w:t xml:space="preserve">tivi di stati di sollecitazione </w:t>
      </w:r>
      <w:r w:rsidRPr="001D432A">
        <w:rPr>
          <w:rFonts w:ascii="Times New Roman" w:hAnsi="Times New Roman" w:cs="Times New Roman"/>
          <w:sz w:val="24"/>
          <w:szCs w:val="24"/>
        </w:rPr>
        <w:t>ammissibili della sezione.</w:t>
      </w:r>
    </w:p>
    <w:p w:rsidR="001D432A" w:rsidRDefault="001D432A" w:rsidP="004F66AA">
      <w:pPr>
        <w:spacing w:after="0" w:line="360" w:lineRule="auto"/>
        <w:jc w:val="both"/>
        <w:rPr>
          <w:rFonts w:ascii="Times New Roman" w:hAnsi="Times New Roman" w:cs="Times New Roman"/>
          <w:sz w:val="24"/>
          <w:szCs w:val="24"/>
        </w:rPr>
      </w:pPr>
      <w:r w:rsidRPr="001D432A">
        <w:rPr>
          <w:rFonts w:ascii="Times New Roman" w:hAnsi="Times New Roman" w:cs="Times New Roman"/>
          <w:sz w:val="24"/>
          <w:szCs w:val="24"/>
        </w:rPr>
        <w:t>La curva risulta essere chiusa in quanto si devono prev</w:t>
      </w:r>
      <w:r>
        <w:rPr>
          <w:rFonts w:ascii="Times New Roman" w:hAnsi="Times New Roman" w:cs="Times New Roman"/>
          <w:sz w:val="24"/>
          <w:szCs w:val="24"/>
        </w:rPr>
        <w:t xml:space="preserve">edere le situazioni deformative </w:t>
      </w:r>
      <w:r w:rsidRPr="001D432A">
        <w:rPr>
          <w:rFonts w:ascii="Times New Roman" w:hAnsi="Times New Roman" w:cs="Times New Roman"/>
          <w:sz w:val="24"/>
          <w:szCs w:val="24"/>
        </w:rPr>
        <w:t xml:space="preserve">limite sia con riferimento al bordo superiore della sezione di </w:t>
      </w:r>
      <w:r>
        <w:rPr>
          <w:rFonts w:ascii="Times New Roman" w:hAnsi="Times New Roman" w:cs="Times New Roman"/>
          <w:sz w:val="24"/>
          <w:szCs w:val="24"/>
        </w:rPr>
        <w:t xml:space="preserve">calcestruzzo e </w:t>
      </w:r>
      <w:r w:rsidRPr="001D432A">
        <w:rPr>
          <w:rFonts w:ascii="Times New Roman" w:hAnsi="Times New Roman" w:cs="Times New Roman"/>
          <w:sz w:val="24"/>
          <w:szCs w:val="24"/>
        </w:rPr>
        <w:t xml:space="preserve">all’armatura inferiore che con riferimento al bordo inferiore </w:t>
      </w:r>
      <w:r w:rsidR="0089281F">
        <w:rPr>
          <w:rFonts w:ascii="Times New Roman" w:hAnsi="Times New Roman" w:cs="Times New Roman"/>
          <w:sz w:val="24"/>
          <w:szCs w:val="24"/>
        </w:rPr>
        <w:t xml:space="preserve">della </w:t>
      </w:r>
      <w:r w:rsidRPr="001D432A">
        <w:rPr>
          <w:rFonts w:ascii="Times New Roman" w:hAnsi="Times New Roman" w:cs="Times New Roman"/>
          <w:sz w:val="24"/>
          <w:szCs w:val="24"/>
        </w:rPr>
        <w:t xml:space="preserve">sezione di </w:t>
      </w:r>
      <w:r>
        <w:rPr>
          <w:rFonts w:ascii="Times New Roman" w:hAnsi="Times New Roman" w:cs="Times New Roman"/>
          <w:sz w:val="24"/>
          <w:szCs w:val="24"/>
        </w:rPr>
        <w:t>calcestruzzo</w:t>
      </w:r>
      <w:r w:rsidRPr="001D432A">
        <w:rPr>
          <w:rFonts w:ascii="Times New Roman" w:hAnsi="Times New Roman" w:cs="Times New Roman"/>
          <w:sz w:val="24"/>
          <w:szCs w:val="24"/>
        </w:rPr>
        <w:t xml:space="preserve"> e all’a</w:t>
      </w:r>
      <w:r>
        <w:rPr>
          <w:rFonts w:ascii="Times New Roman" w:hAnsi="Times New Roman" w:cs="Times New Roman"/>
          <w:sz w:val="24"/>
          <w:szCs w:val="24"/>
        </w:rPr>
        <w:t xml:space="preserve">rmatura </w:t>
      </w:r>
      <w:proofErr w:type="gramStart"/>
      <w:r>
        <w:rPr>
          <w:rFonts w:ascii="Times New Roman" w:hAnsi="Times New Roman" w:cs="Times New Roman"/>
          <w:sz w:val="24"/>
          <w:szCs w:val="24"/>
        </w:rPr>
        <w:t>superiore .</w:t>
      </w:r>
      <w:proofErr w:type="gramEnd"/>
    </w:p>
    <w:p w:rsidR="001D432A" w:rsidRPr="001D432A" w:rsidRDefault="001D432A" w:rsidP="004F66AA">
      <w:pPr>
        <w:spacing w:after="0" w:line="360" w:lineRule="auto"/>
        <w:jc w:val="both"/>
        <w:rPr>
          <w:rFonts w:ascii="Times New Roman" w:hAnsi="Times New Roman" w:cs="Times New Roman"/>
          <w:sz w:val="24"/>
          <w:szCs w:val="24"/>
        </w:rPr>
      </w:pPr>
      <w:r w:rsidRPr="001D432A">
        <w:rPr>
          <w:rFonts w:ascii="Times New Roman" w:hAnsi="Times New Roman" w:cs="Times New Roman"/>
          <w:sz w:val="24"/>
          <w:szCs w:val="24"/>
        </w:rPr>
        <w:t>La frontiera di rottura dipende:</w:t>
      </w:r>
    </w:p>
    <w:p w:rsidR="001D432A" w:rsidRPr="001D432A" w:rsidRDefault="001D432A" w:rsidP="004F66AA">
      <w:pPr>
        <w:pStyle w:val="Paragrafoelenco"/>
        <w:numPr>
          <w:ilvl w:val="4"/>
          <w:numId w:val="33"/>
        </w:numPr>
        <w:spacing w:after="0" w:line="360" w:lineRule="auto"/>
        <w:ind w:left="426"/>
        <w:jc w:val="both"/>
        <w:rPr>
          <w:rFonts w:ascii="Times New Roman" w:hAnsi="Times New Roman" w:cs="Times New Roman"/>
          <w:sz w:val="24"/>
          <w:szCs w:val="24"/>
        </w:rPr>
      </w:pPr>
      <w:proofErr w:type="gramStart"/>
      <w:r w:rsidRPr="001D432A">
        <w:rPr>
          <w:rFonts w:ascii="Times New Roman" w:hAnsi="Times New Roman" w:cs="Times New Roman"/>
          <w:sz w:val="24"/>
          <w:szCs w:val="24"/>
        </w:rPr>
        <w:t>dalle</w:t>
      </w:r>
      <w:proofErr w:type="gramEnd"/>
      <w:r w:rsidRPr="001D432A">
        <w:rPr>
          <w:rFonts w:ascii="Times New Roman" w:hAnsi="Times New Roman" w:cs="Times New Roman"/>
          <w:sz w:val="24"/>
          <w:szCs w:val="24"/>
        </w:rPr>
        <w:t xml:space="preserve"> caratteristiche geometriche della sezione di </w:t>
      </w:r>
      <w:r>
        <w:rPr>
          <w:rFonts w:ascii="Times New Roman" w:hAnsi="Times New Roman" w:cs="Times New Roman"/>
          <w:sz w:val="24"/>
          <w:szCs w:val="24"/>
        </w:rPr>
        <w:t>calcestruzzo;</w:t>
      </w:r>
    </w:p>
    <w:p w:rsidR="001D432A" w:rsidRPr="001D432A" w:rsidRDefault="001D432A" w:rsidP="004F66AA">
      <w:pPr>
        <w:pStyle w:val="Paragrafoelenco"/>
        <w:numPr>
          <w:ilvl w:val="4"/>
          <w:numId w:val="34"/>
        </w:numPr>
        <w:spacing w:after="0" w:line="360" w:lineRule="auto"/>
        <w:ind w:left="426"/>
        <w:jc w:val="both"/>
        <w:rPr>
          <w:rFonts w:ascii="Times New Roman" w:hAnsi="Times New Roman" w:cs="Times New Roman"/>
          <w:sz w:val="24"/>
          <w:szCs w:val="24"/>
        </w:rPr>
      </w:pPr>
      <w:proofErr w:type="gramStart"/>
      <w:r w:rsidRPr="001D432A">
        <w:rPr>
          <w:rFonts w:ascii="Times New Roman" w:hAnsi="Times New Roman" w:cs="Times New Roman"/>
          <w:sz w:val="24"/>
          <w:szCs w:val="24"/>
        </w:rPr>
        <w:t>dal</w:t>
      </w:r>
      <w:proofErr w:type="gramEnd"/>
      <w:r w:rsidRPr="001D432A">
        <w:rPr>
          <w:rFonts w:ascii="Times New Roman" w:hAnsi="Times New Roman" w:cs="Times New Roman"/>
          <w:sz w:val="24"/>
          <w:szCs w:val="24"/>
        </w:rPr>
        <w:t xml:space="preserve"> qu</w:t>
      </w:r>
      <w:r>
        <w:rPr>
          <w:rFonts w:ascii="Times New Roman" w:hAnsi="Times New Roman" w:cs="Times New Roman"/>
          <w:sz w:val="24"/>
          <w:szCs w:val="24"/>
        </w:rPr>
        <w:t>antitativo di armature presenti;</w:t>
      </w:r>
    </w:p>
    <w:p w:rsidR="00AE5450" w:rsidRDefault="001D432A" w:rsidP="004F66AA">
      <w:pPr>
        <w:pStyle w:val="Paragrafoelenco"/>
        <w:numPr>
          <w:ilvl w:val="4"/>
          <w:numId w:val="34"/>
        </w:numPr>
        <w:spacing w:after="0" w:line="360" w:lineRule="auto"/>
        <w:ind w:left="426"/>
        <w:jc w:val="both"/>
        <w:rPr>
          <w:rFonts w:ascii="Times New Roman" w:hAnsi="Times New Roman" w:cs="Times New Roman"/>
          <w:sz w:val="24"/>
          <w:szCs w:val="24"/>
        </w:rPr>
      </w:pPr>
      <w:proofErr w:type="gramStart"/>
      <w:r w:rsidRPr="001D432A">
        <w:rPr>
          <w:rFonts w:ascii="Times New Roman" w:hAnsi="Times New Roman" w:cs="Times New Roman"/>
          <w:sz w:val="24"/>
          <w:szCs w:val="24"/>
        </w:rPr>
        <w:t>dalle</w:t>
      </w:r>
      <w:proofErr w:type="gramEnd"/>
      <w:r w:rsidRPr="001D432A">
        <w:rPr>
          <w:rFonts w:ascii="Times New Roman" w:hAnsi="Times New Roman" w:cs="Times New Roman"/>
          <w:sz w:val="24"/>
          <w:szCs w:val="24"/>
        </w:rPr>
        <w:t xml:space="preserve"> caratteristiche meccaniche del </w:t>
      </w:r>
      <w:r>
        <w:rPr>
          <w:rFonts w:ascii="Times New Roman" w:hAnsi="Times New Roman" w:cs="Times New Roman"/>
          <w:sz w:val="24"/>
          <w:szCs w:val="24"/>
        </w:rPr>
        <w:t>calcestruzzo</w:t>
      </w:r>
      <w:r w:rsidRPr="001D432A">
        <w:rPr>
          <w:rFonts w:ascii="Times New Roman" w:hAnsi="Times New Roman" w:cs="Times New Roman"/>
          <w:sz w:val="24"/>
          <w:szCs w:val="24"/>
        </w:rPr>
        <w:t xml:space="preserve"> e dell’acciaio.</w:t>
      </w:r>
    </w:p>
    <w:p w:rsidR="004B2AD2" w:rsidRDefault="004B2AD2" w:rsidP="004F66AA">
      <w:pPr>
        <w:spacing w:after="0" w:line="360" w:lineRule="auto"/>
        <w:jc w:val="both"/>
        <w:rPr>
          <w:rFonts w:ascii="Times New Roman" w:hAnsi="Times New Roman" w:cs="Times New Roman"/>
          <w:sz w:val="24"/>
          <w:szCs w:val="24"/>
        </w:rPr>
      </w:pPr>
    </w:p>
    <w:p w:rsidR="0089281F" w:rsidRDefault="002432B7"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Per visualizzare la variazione del dominio di interazione al variare del solo quantitativo di acciaio</w:t>
      </w:r>
      <w:r w:rsidR="004B2AD2">
        <w:rPr>
          <w:rFonts w:ascii="Times New Roman" w:hAnsi="Times New Roman" w:cs="Times New Roman"/>
          <w:sz w:val="24"/>
          <w:szCs w:val="24"/>
        </w:rPr>
        <w:t xml:space="preserve"> si propone il seguente grafico.</w:t>
      </w:r>
    </w:p>
    <w:p w:rsidR="002432B7" w:rsidRDefault="00371FEB" w:rsidP="004B2AD2">
      <w:pPr>
        <w:spacing w:after="0" w:line="360" w:lineRule="auto"/>
        <w:jc w:val="center"/>
        <w:rPr>
          <w:rFonts w:ascii="Times New Roman" w:hAnsi="Times New Roman" w:cs="Times New Roman"/>
          <w:sz w:val="24"/>
          <w:szCs w:val="24"/>
        </w:rPr>
      </w:pPr>
      <w:r>
        <w:rPr>
          <w:noProof/>
        </w:rPr>
        <w:lastRenderedPageBreak/>
        <w:drawing>
          <wp:inline distT="0" distB="0" distL="0" distR="0" wp14:anchorId="1FB5ADC4" wp14:editId="17D7EBAF">
            <wp:extent cx="5219700" cy="3832596"/>
            <wp:effectExtent l="0" t="0" r="19050" b="15875"/>
            <wp:docPr id="28" name="Gra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71FEB" w:rsidRDefault="00371FEB"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ascisse è riportato il valore dello sforzo normale resistente espresso </w:t>
      </w:r>
      <w:proofErr w:type="gramStart"/>
      <w:r>
        <w:rPr>
          <w:rFonts w:ascii="Times New Roman" w:hAnsi="Times New Roman" w:cs="Times New Roman"/>
          <w:sz w:val="24"/>
          <w:szCs w:val="24"/>
        </w:rPr>
        <w:t xml:space="preserve">in </w:t>
      </w:r>
      <m:oMath>
        <m:r>
          <w:rPr>
            <w:rFonts w:ascii="Cambria Math" w:hAnsi="Cambria Math" w:cs="Times New Roman"/>
            <w:sz w:val="24"/>
            <w:szCs w:val="24"/>
          </w:rPr>
          <m:t>[ kN ]</m:t>
        </m:r>
      </m:oMath>
      <w:r>
        <w:rPr>
          <w:rFonts w:ascii="Times New Roman" w:hAnsi="Times New Roman" w:cs="Times New Roman"/>
          <w:sz w:val="24"/>
          <w:szCs w:val="24"/>
        </w:rPr>
        <w:t>,</w:t>
      </w:r>
      <w:proofErr w:type="gramEnd"/>
      <w:r>
        <w:rPr>
          <w:rFonts w:ascii="Times New Roman" w:hAnsi="Times New Roman" w:cs="Times New Roman"/>
          <w:sz w:val="24"/>
          <w:szCs w:val="24"/>
        </w:rPr>
        <w:t xml:space="preserve"> mentre in ordinate il valore del momento flettente resistente espresso in </w:t>
      </w:r>
      <m:oMath>
        <m:r>
          <w:rPr>
            <w:rFonts w:ascii="Cambria Math" w:hAnsi="Cambria Math" w:cs="Times New Roman"/>
            <w:sz w:val="24"/>
            <w:szCs w:val="24"/>
          </w:rPr>
          <m:t>[ kNm ]</m:t>
        </m:r>
      </m:oMath>
      <w:r>
        <w:rPr>
          <w:rFonts w:ascii="Times New Roman" w:hAnsi="Times New Roman" w:cs="Times New Roman"/>
          <w:sz w:val="24"/>
          <w:szCs w:val="24"/>
        </w:rPr>
        <w:t>.</w:t>
      </w:r>
    </w:p>
    <w:p w:rsidR="00371FEB" w:rsidRDefault="00371FEB"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Tale andamento valutato a titolo di esempio è riferito alla sezione quadrata succitata e rappresenta la curva limite </w:t>
      </w:r>
      <w:r w:rsidR="00003E4D">
        <w:rPr>
          <w:rFonts w:ascii="Times New Roman" w:hAnsi="Times New Roman" w:cs="Times New Roman"/>
          <w:sz w:val="24"/>
          <w:szCs w:val="24"/>
        </w:rPr>
        <w:t xml:space="preserve">in cui ad ogni passo si incrementano due barre di armatura di diametro 16 </w:t>
      </w:r>
      <w:proofErr w:type="gramStart"/>
      <w:r w:rsidR="00003E4D">
        <w:rPr>
          <w:rFonts w:ascii="Times New Roman" w:hAnsi="Times New Roman" w:cs="Times New Roman"/>
          <w:sz w:val="24"/>
          <w:szCs w:val="24"/>
        </w:rPr>
        <w:t>[ mm</w:t>
      </w:r>
      <w:proofErr w:type="gramEnd"/>
      <w:r w:rsidR="00003E4D">
        <w:rPr>
          <w:rFonts w:ascii="Times New Roman" w:hAnsi="Times New Roman" w:cs="Times New Roman"/>
          <w:sz w:val="24"/>
          <w:szCs w:val="24"/>
        </w:rPr>
        <w:t xml:space="preserve"> ], </w:t>
      </w:r>
      <w:r>
        <w:rPr>
          <w:rFonts w:ascii="Times New Roman" w:hAnsi="Times New Roman" w:cs="Times New Roman"/>
          <w:sz w:val="24"/>
          <w:szCs w:val="24"/>
        </w:rPr>
        <w:t xml:space="preserve">partendo da una situazione </w:t>
      </w:r>
      <w:r w:rsidR="00003E4D">
        <w:rPr>
          <w:rFonts w:ascii="Times New Roman" w:hAnsi="Times New Roman" w:cs="Times New Roman"/>
          <w:sz w:val="24"/>
          <w:szCs w:val="24"/>
        </w:rPr>
        <w:t>in cui non vi sono barre di armatura. Si evince come ad ogni incremento il dominio aumenti la sua superficie e quindi inglobi al suo interno un quantitativo sempre maggiore di punti.</w:t>
      </w:r>
    </w:p>
    <w:p w:rsidR="00003E4D" w:rsidRPr="0089281F" w:rsidRDefault="00003E4D"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Nel paragrafo seguente si spiegherà come è stata condotta la costruzione del dominio</w:t>
      </w:r>
      <w:r w:rsidR="003576E4">
        <w:rPr>
          <w:rFonts w:ascii="Times New Roman" w:hAnsi="Times New Roman" w:cs="Times New Roman"/>
          <w:sz w:val="24"/>
          <w:szCs w:val="24"/>
        </w:rPr>
        <w:t xml:space="preserve"> di interazione e quindi come</w:t>
      </w:r>
      <w:r>
        <w:rPr>
          <w:rFonts w:ascii="Times New Roman" w:hAnsi="Times New Roman" w:cs="Times New Roman"/>
          <w:sz w:val="24"/>
          <w:szCs w:val="24"/>
        </w:rPr>
        <w:t xml:space="preserve"> sono </w:t>
      </w:r>
      <w:r w:rsidR="003576E4">
        <w:rPr>
          <w:rFonts w:ascii="Times New Roman" w:hAnsi="Times New Roman" w:cs="Times New Roman"/>
          <w:sz w:val="24"/>
          <w:szCs w:val="24"/>
        </w:rPr>
        <w:t xml:space="preserve">stati </w:t>
      </w:r>
      <w:r>
        <w:rPr>
          <w:rFonts w:ascii="Times New Roman" w:hAnsi="Times New Roman" w:cs="Times New Roman"/>
          <w:sz w:val="24"/>
          <w:szCs w:val="24"/>
        </w:rPr>
        <w:t>raggiunti questi risultati.</w:t>
      </w:r>
    </w:p>
    <w:p w:rsidR="00104CF6" w:rsidRPr="00104CF6" w:rsidRDefault="00104CF6" w:rsidP="004F66AA">
      <w:pPr>
        <w:pStyle w:val="Paragrafoelenco"/>
        <w:spacing w:after="0" w:line="360" w:lineRule="auto"/>
        <w:ind w:left="0"/>
        <w:jc w:val="both"/>
        <w:rPr>
          <w:rFonts w:ascii="Times New Roman" w:hAnsi="Times New Roman" w:cs="Times New Roman"/>
          <w:sz w:val="24"/>
          <w:szCs w:val="24"/>
        </w:rPr>
      </w:pPr>
    </w:p>
    <w:p w:rsidR="00934AD8" w:rsidRPr="00F4028C" w:rsidRDefault="00B24601" w:rsidP="00E3316A">
      <w:pPr>
        <w:pStyle w:val="Paragrafoelenco"/>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i/>
          <w:sz w:val="24"/>
          <w:szCs w:val="24"/>
          <w:u w:val="single"/>
        </w:rPr>
        <w:t>VERIFICA IN PRESSOFLESSIONE RETTA</w:t>
      </w:r>
      <w:r w:rsidR="00980542" w:rsidRPr="00D802BA">
        <w:rPr>
          <w:rFonts w:ascii="Times New Roman" w:hAnsi="Times New Roman" w:cs="Times New Roman"/>
          <w:i/>
          <w:sz w:val="24"/>
          <w:szCs w:val="24"/>
          <w:u w:val="single"/>
        </w:rPr>
        <w:t>:</w:t>
      </w:r>
      <w:r w:rsidR="00980542" w:rsidRPr="00D802BA">
        <w:rPr>
          <w:rFonts w:ascii="Times New Roman" w:hAnsi="Times New Roman" w:cs="Times New Roman"/>
          <w:i/>
          <w:sz w:val="24"/>
          <w:szCs w:val="24"/>
        </w:rPr>
        <w:t xml:space="preserve"> La </w:t>
      </w:r>
      <w:r w:rsidR="00D802BA">
        <w:rPr>
          <w:rFonts w:ascii="Times New Roman" w:hAnsi="Times New Roman" w:cs="Times New Roman"/>
          <w:i/>
          <w:sz w:val="24"/>
          <w:szCs w:val="24"/>
        </w:rPr>
        <w:t xml:space="preserve">Costruzione del dominio </w:t>
      </w:r>
      <w:r w:rsidR="0084072C">
        <w:rPr>
          <w:rFonts w:ascii="Times New Roman" w:hAnsi="Times New Roman" w:cs="Times New Roman"/>
          <w:i/>
          <w:sz w:val="24"/>
          <w:szCs w:val="24"/>
        </w:rPr>
        <w:t>d’</w:t>
      </w:r>
      <w:r w:rsidR="00D802BA">
        <w:rPr>
          <w:rFonts w:ascii="Times New Roman" w:hAnsi="Times New Roman" w:cs="Times New Roman"/>
          <w:i/>
          <w:sz w:val="24"/>
          <w:szCs w:val="24"/>
        </w:rPr>
        <w:t>interazione.</w:t>
      </w:r>
    </w:p>
    <w:p w:rsidR="00F4028C" w:rsidRPr="00D802BA" w:rsidRDefault="00F4028C" w:rsidP="004F66AA">
      <w:pPr>
        <w:pStyle w:val="Paragrafoelenco"/>
        <w:spacing w:after="0" w:line="360" w:lineRule="auto"/>
        <w:ind w:left="0"/>
        <w:jc w:val="both"/>
        <w:rPr>
          <w:rFonts w:ascii="Times New Roman" w:hAnsi="Times New Roman" w:cs="Times New Roman"/>
          <w:sz w:val="24"/>
          <w:szCs w:val="24"/>
        </w:rPr>
      </w:pPr>
    </w:p>
    <w:p w:rsidR="00D802BA" w:rsidRDefault="00D802BA" w:rsidP="004F66AA">
      <w:pPr>
        <w:spacing w:after="0" w:line="360" w:lineRule="auto"/>
        <w:jc w:val="both"/>
        <w:rPr>
          <w:rFonts w:ascii="Times New Roman" w:hAnsi="Times New Roman" w:cs="Times New Roman"/>
          <w:sz w:val="24"/>
          <w:szCs w:val="24"/>
        </w:rPr>
      </w:pPr>
      <w:r w:rsidRPr="00D802BA">
        <w:rPr>
          <w:rFonts w:ascii="Times New Roman" w:hAnsi="Times New Roman" w:cs="Times New Roman"/>
          <w:sz w:val="24"/>
          <w:szCs w:val="24"/>
        </w:rPr>
        <w:t>L’uso del metodo degli stati limite per la verifica ed il progetto di pila</w:t>
      </w:r>
      <w:r>
        <w:rPr>
          <w:rFonts w:ascii="Times New Roman" w:hAnsi="Times New Roman" w:cs="Times New Roman"/>
          <w:sz w:val="24"/>
          <w:szCs w:val="24"/>
        </w:rPr>
        <w:t xml:space="preserve">stri è diventato necessario per </w:t>
      </w:r>
      <w:r w:rsidRPr="00D802BA">
        <w:rPr>
          <w:rFonts w:ascii="Times New Roman" w:hAnsi="Times New Roman" w:cs="Times New Roman"/>
          <w:sz w:val="24"/>
          <w:szCs w:val="24"/>
        </w:rPr>
        <w:t>il progettista strutturale, dopo l’emanazione della nuova norma sismica</w:t>
      </w:r>
      <w:r>
        <w:rPr>
          <w:rFonts w:ascii="Times New Roman" w:hAnsi="Times New Roman" w:cs="Times New Roman"/>
          <w:sz w:val="24"/>
          <w:szCs w:val="24"/>
        </w:rPr>
        <w:t xml:space="preserve">. </w:t>
      </w:r>
    </w:p>
    <w:p w:rsidR="00D802BA" w:rsidRDefault="00371088"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Per la</w:t>
      </w:r>
      <w:r w:rsidR="00840025">
        <w:rPr>
          <w:rFonts w:ascii="Times New Roman" w:hAnsi="Times New Roman" w:cs="Times New Roman"/>
          <w:sz w:val="24"/>
          <w:szCs w:val="24"/>
        </w:rPr>
        <w:t xml:space="preserve"> verifica </w:t>
      </w:r>
      <w:r w:rsidR="00D802BA" w:rsidRPr="00D802BA">
        <w:rPr>
          <w:rFonts w:ascii="Times New Roman" w:hAnsi="Times New Roman" w:cs="Times New Roman"/>
          <w:sz w:val="24"/>
          <w:szCs w:val="24"/>
        </w:rPr>
        <w:t>ed il progetto delle armature si utilizzano domini di interazione, ovvero curve che rap</w:t>
      </w:r>
      <w:r w:rsidR="00D37026">
        <w:rPr>
          <w:rFonts w:ascii="Times New Roman" w:hAnsi="Times New Roman" w:cs="Times New Roman"/>
          <w:sz w:val="24"/>
          <w:szCs w:val="24"/>
        </w:rPr>
        <w:t xml:space="preserve">presentano le </w:t>
      </w:r>
      <w:r w:rsidR="00612A87">
        <w:rPr>
          <w:rFonts w:ascii="Times New Roman" w:hAnsi="Times New Roman" w:cs="Times New Roman"/>
          <w:sz w:val="24"/>
          <w:szCs w:val="24"/>
        </w:rPr>
        <w:t>coppie M-N limite</w:t>
      </w:r>
      <w:r w:rsidR="00D37026">
        <w:rPr>
          <w:rFonts w:ascii="Times New Roman" w:hAnsi="Times New Roman" w:cs="Times New Roman"/>
          <w:sz w:val="24"/>
          <w:szCs w:val="24"/>
        </w:rPr>
        <w:t xml:space="preserve">. Essi </w:t>
      </w:r>
      <w:r w:rsidR="0084072C">
        <w:rPr>
          <w:rFonts w:ascii="Times New Roman" w:hAnsi="Times New Roman" w:cs="Times New Roman"/>
          <w:sz w:val="24"/>
          <w:szCs w:val="24"/>
        </w:rPr>
        <w:t>sono</w:t>
      </w:r>
      <w:r w:rsidR="00D37026">
        <w:rPr>
          <w:rFonts w:ascii="Times New Roman" w:hAnsi="Times New Roman" w:cs="Times New Roman"/>
          <w:sz w:val="24"/>
          <w:szCs w:val="24"/>
        </w:rPr>
        <w:t xml:space="preserve"> costruiti punto </w:t>
      </w:r>
      <w:r w:rsidR="00D802BA" w:rsidRPr="00D802BA">
        <w:rPr>
          <w:rFonts w:ascii="Times New Roman" w:hAnsi="Times New Roman" w:cs="Times New Roman"/>
          <w:sz w:val="24"/>
          <w:szCs w:val="24"/>
        </w:rPr>
        <w:t xml:space="preserve">per punto, a partire da diagrammi di tensioni che raggiungono il valore </w:t>
      </w:r>
      <w:r w:rsidR="00D37026">
        <w:rPr>
          <w:rFonts w:ascii="Times New Roman" w:hAnsi="Times New Roman" w:cs="Times New Roman"/>
          <w:sz w:val="24"/>
          <w:szCs w:val="24"/>
        </w:rPr>
        <w:t>limite</w:t>
      </w:r>
      <w:r w:rsidR="00840025">
        <w:rPr>
          <w:rFonts w:ascii="Times New Roman" w:hAnsi="Times New Roman" w:cs="Times New Roman"/>
          <w:sz w:val="24"/>
          <w:szCs w:val="24"/>
        </w:rPr>
        <w:t xml:space="preserve"> del </w:t>
      </w:r>
      <w:r w:rsidR="00840025">
        <w:rPr>
          <w:rFonts w:ascii="Times New Roman" w:hAnsi="Times New Roman" w:cs="Times New Roman"/>
          <w:sz w:val="24"/>
          <w:szCs w:val="24"/>
        </w:rPr>
        <w:lastRenderedPageBreak/>
        <w:t xml:space="preserve">calcestruzzo </w:t>
      </w:r>
      <w:r w:rsidR="00D802BA" w:rsidRPr="00D802BA">
        <w:rPr>
          <w:rFonts w:ascii="Times New Roman" w:hAnsi="Times New Roman" w:cs="Times New Roman"/>
          <w:sz w:val="24"/>
          <w:szCs w:val="24"/>
        </w:rPr>
        <w:t>o dell’acciaio ad un estremo e presentano valori inferiori in tutto il resto della sezione.</w:t>
      </w:r>
    </w:p>
    <w:p w:rsidR="00851049" w:rsidRDefault="00D37026" w:rsidP="004F66AA">
      <w:pPr>
        <w:spacing w:after="0" w:line="360" w:lineRule="auto"/>
        <w:jc w:val="both"/>
        <w:rPr>
          <w:rFonts w:ascii="Times New Roman" w:hAnsi="Times New Roman" w:cs="Times New Roman"/>
          <w:sz w:val="24"/>
          <w:szCs w:val="24"/>
        </w:rPr>
      </w:pPr>
      <w:r w:rsidRPr="00D37026">
        <w:rPr>
          <w:rFonts w:ascii="Times New Roman" w:hAnsi="Times New Roman" w:cs="Times New Roman"/>
          <w:sz w:val="24"/>
          <w:szCs w:val="24"/>
        </w:rPr>
        <w:t>La forma di</w:t>
      </w:r>
      <w:r>
        <w:rPr>
          <w:rFonts w:ascii="Times New Roman" w:hAnsi="Times New Roman" w:cs="Times New Roman"/>
          <w:sz w:val="24"/>
          <w:szCs w:val="24"/>
        </w:rPr>
        <w:t xml:space="preserve"> questi domini è molto </w:t>
      </w:r>
      <w:r w:rsidRPr="00D37026">
        <w:rPr>
          <w:rFonts w:ascii="Times New Roman" w:hAnsi="Times New Roman" w:cs="Times New Roman"/>
          <w:sz w:val="24"/>
          <w:szCs w:val="24"/>
        </w:rPr>
        <w:t>regolare e si presta, almeno per le sezioni ret</w:t>
      </w:r>
      <w:r>
        <w:rPr>
          <w:rFonts w:ascii="Times New Roman" w:hAnsi="Times New Roman" w:cs="Times New Roman"/>
          <w:sz w:val="24"/>
          <w:szCs w:val="24"/>
        </w:rPr>
        <w:t xml:space="preserve">tangolari e circolari, </w:t>
      </w:r>
      <w:r w:rsidRPr="00D37026">
        <w:rPr>
          <w:rFonts w:ascii="Times New Roman" w:hAnsi="Times New Roman" w:cs="Times New Roman"/>
          <w:sz w:val="24"/>
          <w:szCs w:val="24"/>
        </w:rPr>
        <w:t>ad ess</w:t>
      </w:r>
      <w:r w:rsidR="0084072C">
        <w:rPr>
          <w:rFonts w:ascii="Times New Roman" w:hAnsi="Times New Roman" w:cs="Times New Roman"/>
          <w:sz w:val="24"/>
          <w:szCs w:val="24"/>
        </w:rPr>
        <w:t xml:space="preserve">ere rappresentata con relazioni </w:t>
      </w:r>
      <w:r w:rsidRPr="00D37026">
        <w:rPr>
          <w:rFonts w:ascii="Times New Roman" w:hAnsi="Times New Roman" w:cs="Times New Roman"/>
          <w:sz w:val="24"/>
          <w:szCs w:val="24"/>
        </w:rPr>
        <w:t>analitiche semplici.</w:t>
      </w:r>
    </w:p>
    <w:p w:rsidR="004B2AD2" w:rsidRPr="004B2AD2" w:rsidRDefault="004B2AD2" w:rsidP="004F66AA">
      <w:pPr>
        <w:spacing w:after="0" w:line="360" w:lineRule="auto"/>
        <w:jc w:val="both"/>
        <w:rPr>
          <w:rFonts w:ascii="Times New Roman" w:hAnsi="Times New Roman" w:cs="Times New Roman"/>
          <w:sz w:val="24"/>
          <w:szCs w:val="24"/>
        </w:rPr>
      </w:pPr>
    </w:p>
    <w:p w:rsidR="00D37026" w:rsidRPr="00D37026" w:rsidRDefault="00D37026" w:rsidP="004F66AA">
      <w:pPr>
        <w:spacing w:after="0" w:line="360" w:lineRule="auto"/>
        <w:jc w:val="both"/>
        <w:rPr>
          <w:rFonts w:ascii="Times New Roman" w:hAnsi="Times New Roman" w:cs="Times New Roman"/>
          <w:b/>
          <w:sz w:val="24"/>
          <w:szCs w:val="24"/>
        </w:rPr>
      </w:pPr>
      <w:r w:rsidRPr="00D37026">
        <w:rPr>
          <w:rFonts w:ascii="Times New Roman" w:hAnsi="Times New Roman" w:cs="Times New Roman"/>
          <w:b/>
          <w:sz w:val="24"/>
          <w:szCs w:val="24"/>
        </w:rPr>
        <w:t>Procedimento rigoroso per la costruzione del dominio limite</w:t>
      </w:r>
    </w:p>
    <w:p w:rsidR="00D37026" w:rsidRDefault="00D37026" w:rsidP="004F66AA">
      <w:pPr>
        <w:spacing w:after="0" w:line="360" w:lineRule="auto"/>
        <w:jc w:val="both"/>
        <w:rPr>
          <w:rFonts w:ascii="Times New Roman" w:hAnsi="Times New Roman" w:cs="Times New Roman"/>
          <w:sz w:val="24"/>
          <w:szCs w:val="24"/>
        </w:rPr>
      </w:pPr>
      <w:r w:rsidRPr="00D37026">
        <w:rPr>
          <w:rFonts w:ascii="Times New Roman" w:hAnsi="Times New Roman" w:cs="Times New Roman"/>
          <w:sz w:val="24"/>
          <w:szCs w:val="24"/>
        </w:rPr>
        <w:t>La curva di frontiera del dominio limite è l’insieme delle coppie M-N che corrispond</w:t>
      </w:r>
      <w:r>
        <w:rPr>
          <w:rFonts w:ascii="Times New Roman" w:hAnsi="Times New Roman" w:cs="Times New Roman"/>
          <w:sz w:val="24"/>
          <w:szCs w:val="24"/>
        </w:rPr>
        <w:t xml:space="preserve">ono a diagrammi </w:t>
      </w:r>
      <w:r w:rsidRPr="00D37026">
        <w:rPr>
          <w:rFonts w:ascii="Times New Roman" w:hAnsi="Times New Roman" w:cs="Times New Roman"/>
          <w:sz w:val="24"/>
          <w:szCs w:val="24"/>
        </w:rPr>
        <w:t>di deformazioni limite, cioè diagrammi di ε che raggiung</w:t>
      </w:r>
      <w:r>
        <w:rPr>
          <w:rFonts w:ascii="Times New Roman" w:hAnsi="Times New Roman" w:cs="Times New Roman"/>
          <w:sz w:val="24"/>
          <w:szCs w:val="24"/>
        </w:rPr>
        <w:t xml:space="preserve">ono la deformazione massima del </w:t>
      </w:r>
      <w:r w:rsidRPr="00D37026">
        <w:rPr>
          <w:rFonts w:ascii="Times New Roman" w:hAnsi="Times New Roman" w:cs="Times New Roman"/>
          <w:sz w:val="24"/>
          <w:szCs w:val="24"/>
        </w:rPr>
        <w:t>materiale in un punto e non superano tale valore in nessun altro punto. Per il calcestruzzo si adotta</w:t>
      </w:r>
      <w:r w:rsidR="00655C94">
        <w:rPr>
          <w:rFonts w:ascii="Times New Roman" w:hAnsi="Times New Roman" w:cs="Times New Roman"/>
          <w:sz w:val="24"/>
          <w:szCs w:val="24"/>
        </w:rPr>
        <w:t xml:space="preserve"> </w:t>
      </w:r>
      <w:r>
        <w:rPr>
          <w:rFonts w:ascii="Times New Roman" w:hAnsi="Times New Roman" w:cs="Times New Roman"/>
          <w:sz w:val="24"/>
          <w:szCs w:val="24"/>
        </w:rPr>
        <w:t>usualmente nel calcolo un legam</w:t>
      </w:r>
      <w:r w:rsidRPr="00D37026">
        <w:rPr>
          <w:rFonts w:ascii="Times New Roman" w:hAnsi="Times New Roman" w:cs="Times New Roman"/>
          <w:sz w:val="24"/>
          <w:szCs w:val="24"/>
        </w:rPr>
        <w:t>e costitutivo rappresentato da un tratto p</w:t>
      </w:r>
      <w:r>
        <w:rPr>
          <w:rFonts w:ascii="Times New Roman" w:hAnsi="Times New Roman" w:cs="Times New Roman"/>
          <w:sz w:val="24"/>
          <w:szCs w:val="24"/>
        </w:rPr>
        <w:t>arabol</w:t>
      </w:r>
      <w:r w:rsidR="008677B0">
        <w:rPr>
          <w:rFonts w:ascii="Times New Roman" w:hAnsi="Times New Roman" w:cs="Times New Roman"/>
          <w:sz w:val="24"/>
          <w:szCs w:val="24"/>
        </w:rPr>
        <w:t xml:space="preserve">ico ed un tratto costante (Fig. </w:t>
      </w:r>
      <w:r>
        <w:rPr>
          <w:rFonts w:ascii="Times New Roman" w:hAnsi="Times New Roman" w:cs="Times New Roman"/>
          <w:sz w:val="24"/>
          <w:szCs w:val="24"/>
        </w:rPr>
        <w:t>1</w:t>
      </w:r>
      <w:r w:rsidR="0067329D">
        <w:rPr>
          <w:rFonts w:ascii="Times New Roman" w:hAnsi="Times New Roman" w:cs="Times New Roman"/>
          <w:sz w:val="24"/>
          <w:szCs w:val="24"/>
        </w:rPr>
        <w:t>.1</w:t>
      </w:r>
      <w:r w:rsidRPr="00D37026">
        <w:rPr>
          <w:rFonts w:ascii="Times New Roman" w:hAnsi="Times New Roman" w:cs="Times New Roman"/>
          <w:sz w:val="24"/>
          <w:szCs w:val="24"/>
        </w:rPr>
        <w:t xml:space="preserve"> a); per sezione parzializzata il limite alla deformazion</w:t>
      </w:r>
      <w:r>
        <w:rPr>
          <w:rFonts w:ascii="Times New Roman" w:hAnsi="Times New Roman" w:cs="Times New Roman"/>
          <w:sz w:val="24"/>
          <w:szCs w:val="24"/>
        </w:rPr>
        <w:t xml:space="preserve">e è dato dal valore </w:t>
      </w:r>
      <w:proofErr w:type="spellStart"/>
      <w:r w:rsidRPr="00451FA0">
        <w:rPr>
          <w:rFonts w:ascii="Times New Roman" w:hAnsi="Times New Roman" w:cs="Times New Roman"/>
          <w:sz w:val="28"/>
          <w:szCs w:val="24"/>
        </w:rPr>
        <w:t>ε</w:t>
      </w:r>
      <w:r>
        <w:rPr>
          <w:rFonts w:ascii="Times New Roman" w:hAnsi="Times New Roman" w:cs="Times New Roman"/>
          <w:sz w:val="24"/>
          <w:szCs w:val="24"/>
        </w:rPr>
        <w:t>cu</w:t>
      </w:r>
      <w:proofErr w:type="spellEnd"/>
      <w:r>
        <w:rPr>
          <w:rFonts w:ascii="Times New Roman" w:hAnsi="Times New Roman" w:cs="Times New Roman"/>
          <w:sz w:val="24"/>
          <w:szCs w:val="24"/>
        </w:rPr>
        <w:t xml:space="preserve">, pari a </w:t>
      </w:r>
      <w:r w:rsidRPr="00D37026">
        <w:rPr>
          <w:rFonts w:ascii="Times New Roman" w:hAnsi="Times New Roman" w:cs="Times New Roman"/>
          <w:sz w:val="24"/>
          <w:szCs w:val="24"/>
        </w:rPr>
        <w:t>3.5×10-3; nel caso di sezione tutta compressa il limite è invece cost</w:t>
      </w:r>
      <w:r>
        <w:rPr>
          <w:rFonts w:ascii="Times New Roman" w:hAnsi="Times New Roman" w:cs="Times New Roman"/>
          <w:sz w:val="24"/>
          <w:szCs w:val="24"/>
        </w:rPr>
        <w:t xml:space="preserve">ituito dal raggiungimento della </w:t>
      </w:r>
      <w:r w:rsidRPr="00D37026">
        <w:rPr>
          <w:rFonts w:ascii="Times New Roman" w:hAnsi="Times New Roman" w:cs="Times New Roman"/>
          <w:sz w:val="24"/>
          <w:szCs w:val="24"/>
        </w:rPr>
        <w:t xml:space="preserve">deformazione εc1 (pari a 2×10-3) in un punto situato a 3/7 dell’altezza, </w:t>
      </w:r>
      <w:r>
        <w:rPr>
          <w:rFonts w:ascii="Times New Roman" w:hAnsi="Times New Roman" w:cs="Times New Roman"/>
          <w:sz w:val="24"/>
          <w:szCs w:val="24"/>
        </w:rPr>
        <w:t xml:space="preserve">misurati dal bordo maggiormente </w:t>
      </w:r>
      <w:r w:rsidRPr="00D37026">
        <w:rPr>
          <w:rFonts w:ascii="Times New Roman" w:hAnsi="Times New Roman" w:cs="Times New Roman"/>
          <w:sz w:val="24"/>
          <w:szCs w:val="24"/>
        </w:rPr>
        <w:t>compresso. Per l’acciaio il legame costitutivo presenta un tratt</w:t>
      </w:r>
      <w:r w:rsidR="00612A87">
        <w:rPr>
          <w:rFonts w:ascii="Times New Roman" w:hAnsi="Times New Roman" w:cs="Times New Roman"/>
          <w:sz w:val="24"/>
          <w:szCs w:val="24"/>
        </w:rPr>
        <w:t>o lineare ed un tratto costante</w:t>
      </w:r>
      <w:r w:rsidR="001E1996">
        <w:rPr>
          <w:rFonts w:ascii="Times New Roman" w:hAnsi="Times New Roman" w:cs="Times New Roman"/>
          <w:sz w:val="24"/>
          <w:szCs w:val="24"/>
        </w:rPr>
        <w:t xml:space="preserve"> </w:t>
      </w:r>
      <w:r>
        <w:rPr>
          <w:rFonts w:ascii="Times New Roman" w:hAnsi="Times New Roman" w:cs="Times New Roman"/>
          <w:sz w:val="24"/>
          <w:szCs w:val="24"/>
        </w:rPr>
        <w:t>(F</w:t>
      </w:r>
      <w:r w:rsidR="0067329D">
        <w:rPr>
          <w:rFonts w:ascii="Times New Roman" w:hAnsi="Times New Roman" w:cs="Times New Roman"/>
          <w:sz w:val="24"/>
          <w:szCs w:val="24"/>
        </w:rPr>
        <w:t xml:space="preserve">ig. </w:t>
      </w:r>
      <w:r>
        <w:rPr>
          <w:rFonts w:ascii="Times New Roman" w:hAnsi="Times New Roman" w:cs="Times New Roman"/>
          <w:sz w:val="24"/>
          <w:szCs w:val="24"/>
        </w:rPr>
        <w:t>1</w:t>
      </w:r>
      <w:r w:rsidR="0067329D">
        <w:rPr>
          <w:rFonts w:ascii="Times New Roman" w:hAnsi="Times New Roman" w:cs="Times New Roman"/>
          <w:sz w:val="24"/>
          <w:szCs w:val="24"/>
        </w:rPr>
        <w:t xml:space="preserve">.1 </w:t>
      </w:r>
      <w:r w:rsidRPr="00D37026">
        <w:rPr>
          <w:rFonts w:ascii="Times New Roman" w:hAnsi="Times New Roman" w:cs="Times New Roman"/>
          <w:sz w:val="24"/>
          <w:szCs w:val="24"/>
        </w:rPr>
        <w:t xml:space="preserve">b); quest’ultimo </w:t>
      </w:r>
      <w:r w:rsidR="0084072C" w:rsidRPr="00D37026">
        <w:rPr>
          <w:rFonts w:ascii="Times New Roman" w:hAnsi="Times New Roman" w:cs="Times New Roman"/>
          <w:sz w:val="24"/>
          <w:szCs w:val="24"/>
        </w:rPr>
        <w:t>era</w:t>
      </w:r>
      <w:r w:rsidRPr="00D37026">
        <w:rPr>
          <w:rFonts w:ascii="Times New Roman" w:hAnsi="Times New Roman" w:cs="Times New Roman"/>
          <w:sz w:val="24"/>
          <w:szCs w:val="24"/>
        </w:rPr>
        <w:t xml:space="preserve"> tradizionalmente interrotto in corris</w:t>
      </w:r>
      <w:r>
        <w:rPr>
          <w:rFonts w:ascii="Times New Roman" w:hAnsi="Times New Roman" w:cs="Times New Roman"/>
          <w:sz w:val="24"/>
          <w:szCs w:val="24"/>
        </w:rPr>
        <w:t xml:space="preserve">pondenza della deformazione </w:t>
      </w:r>
      <w:proofErr w:type="spellStart"/>
      <w:r w:rsidRPr="00451FA0">
        <w:rPr>
          <w:rFonts w:ascii="Times New Roman" w:hAnsi="Times New Roman" w:cs="Times New Roman"/>
          <w:sz w:val="28"/>
          <w:szCs w:val="24"/>
        </w:rPr>
        <w:t>ε</w:t>
      </w:r>
      <w:r>
        <w:rPr>
          <w:rFonts w:ascii="Times New Roman" w:hAnsi="Times New Roman" w:cs="Times New Roman"/>
          <w:sz w:val="24"/>
          <w:szCs w:val="24"/>
        </w:rPr>
        <w:t>su</w:t>
      </w:r>
      <w:proofErr w:type="spellEnd"/>
      <w:r>
        <w:rPr>
          <w:rFonts w:ascii="Times New Roman" w:hAnsi="Times New Roman" w:cs="Times New Roman"/>
          <w:sz w:val="24"/>
          <w:szCs w:val="24"/>
        </w:rPr>
        <w:t xml:space="preserve"> </w:t>
      </w:r>
      <w:r w:rsidRPr="00D37026">
        <w:rPr>
          <w:rFonts w:ascii="Times New Roman" w:hAnsi="Times New Roman" w:cs="Times New Roman"/>
          <w:sz w:val="24"/>
          <w:szCs w:val="24"/>
        </w:rPr>
        <w:t>pari a 10×10-3, ma l’Eurocodice 2 consente di non porre limiti alla deformazione dell’acciaio</w:t>
      </w:r>
      <w:r w:rsidR="00655C94">
        <w:rPr>
          <w:rFonts w:ascii="Times New Roman" w:hAnsi="Times New Roman" w:cs="Times New Roman"/>
          <w:sz w:val="24"/>
          <w:szCs w:val="24"/>
        </w:rPr>
        <w:t>.</w:t>
      </w:r>
    </w:p>
    <w:p w:rsidR="003E19C1" w:rsidRDefault="00B13C34" w:rsidP="004F66AA">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7943E2" wp14:editId="342E0E7E">
            <wp:extent cx="5760085" cy="227520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COST.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2275205"/>
                    </a:xfrm>
                    <a:prstGeom prst="rect">
                      <a:avLst/>
                    </a:prstGeom>
                  </pic:spPr>
                </pic:pic>
              </a:graphicData>
            </a:graphic>
          </wp:inline>
        </w:drawing>
      </w:r>
    </w:p>
    <w:p w:rsidR="003E19C1" w:rsidRDefault="00AB5757" w:rsidP="004F66AA">
      <w:pPr>
        <w:spacing w:after="0" w:line="360" w:lineRule="auto"/>
        <w:jc w:val="center"/>
        <w:rPr>
          <w:rFonts w:ascii="Times New Roman" w:hAnsi="Times New Roman" w:cs="Times New Roman"/>
        </w:rPr>
      </w:pPr>
      <w:r w:rsidRPr="009B44C4">
        <w:rPr>
          <w:rFonts w:ascii="Times New Roman" w:hAnsi="Times New Roman" w:cs="Times New Roman"/>
        </w:rPr>
        <w:t>(Fig. 1</w:t>
      </w:r>
      <w:r w:rsidR="00E3316A">
        <w:rPr>
          <w:rFonts w:ascii="Times New Roman" w:hAnsi="Times New Roman" w:cs="Times New Roman"/>
        </w:rPr>
        <w:t>.1</w:t>
      </w:r>
      <w:r w:rsidRPr="009B44C4">
        <w:rPr>
          <w:rFonts w:ascii="Times New Roman" w:hAnsi="Times New Roman" w:cs="Times New Roman"/>
        </w:rPr>
        <w:t>)</w:t>
      </w:r>
      <w:r w:rsidR="003E19C1" w:rsidRPr="009B44C4">
        <w:rPr>
          <w:rFonts w:ascii="Times New Roman" w:hAnsi="Times New Roman" w:cs="Times New Roman"/>
        </w:rPr>
        <w:t xml:space="preserve"> Legame costitutivo di calcolo per calcestruzzo e acciaio</w:t>
      </w:r>
    </w:p>
    <w:p w:rsidR="009B44C4" w:rsidRPr="009B44C4" w:rsidRDefault="009B44C4" w:rsidP="004F66AA">
      <w:pPr>
        <w:spacing w:after="0" w:line="360" w:lineRule="auto"/>
        <w:jc w:val="center"/>
        <w:rPr>
          <w:rFonts w:ascii="Times New Roman" w:hAnsi="Times New Roman" w:cs="Times New Roman"/>
        </w:rPr>
      </w:pPr>
    </w:p>
    <w:p w:rsidR="00840025" w:rsidRDefault="00840025"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Nella figura è rappresentato in blu il ramo elastico del legame (lineare per l’acciaio e non lineare per il calcestruzzo), mentre in rosso il ramo plastico.</w:t>
      </w:r>
    </w:p>
    <w:p w:rsidR="00596F81" w:rsidRDefault="00596F81" w:rsidP="004F66AA">
      <w:pPr>
        <w:spacing w:after="0" w:line="360" w:lineRule="auto"/>
        <w:jc w:val="both"/>
        <w:rPr>
          <w:rFonts w:ascii="Times New Roman" w:hAnsi="Times New Roman" w:cs="Times New Roman"/>
          <w:sz w:val="24"/>
          <w:szCs w:val="24"/>
        </w:rPr>
      </w:pPr>
      <w:r w:rsidRPr="00596F81">
        <w:rPr>
          <w:rFonts w:ascii="Times New Roman" w:hAnsi="Times New Roman" w:cs="Times New Roman"/>
          <w:sz w:val="24"/>
          <w:szCs w:val="24"/>
        </w:rPr>
        <w:t>U</w:t>
      </w:r>
      <w:r>
        <w:rPr>
          <w:rFonts w:ascii="Times New Roman" w:hAnsi="Times New Roman" w:cs="Times New Roman"/>
          <w:sz w:val="24"/>
          <w:szCs w:val="24"/>
        </w:rPr>
        <w:t xml:space="preserve">tilizzando i legami costitutivi </w:t>
      </w:r>
      <w:r w:rsidRPr="00596F81">
        <w:rPr>
          <w:rFonts w:ascii="Times New Roman" w:hAnsi="Times New Roman" w:cs="Times New Roman"/>
          <w:sz w:val="24"/>
          <w:szCs w:val="24"/>
        </w:rPr>
        <w:t>dei materiali, dai valori della deformazione si può risalire in maniera univoca ai val</w:t>
      </w:r>
      <w:r>
        <w:rPr>
          <w:rFonts w:ascii="Times New Roman" w:hAnsi="Times New Roman" w:cs="Times New Roman"/>
          <w:sz w:val="24"/>
          <w:szCs w:val="24"/>
        </w:rPr>
        <w:t xml:space="preserve">ori delle tensioni </w:t>
      </w:r>
      <w:r w:rsidRPr="00596F81">
        <w:rPr>
          <w:rFonts w:ascii="Times New Roman" w:hAnsi="Times New Roman" w:cs="Times New Roman"/>
          <w:sz w:val="24"/>
          <w:szCs w:val="24"/>
        </w:rPr>
        <w:t xml:space="preserve">in </w:t>
      </w:r>
      <w:r>
        <w:rPr>
          <w:rFonts w:ascii="Times New Roman" w:hAnsi="Times New Roman" w:cs="Times New Roman"/>
          <w:sz w:val="24"/>
          <w:szCs w:val="24"/>
        </w:rPr>
        <w:t xml:space="preserve">calcestruzzo e acciaio, </w:t>
      </w:r>
      <w:proofErr w:type="spellStart"/>
      <w:r>
        <w:rPr>
          <w:rFonts w:ascii="Times New Roman" w:hAnsi="Times New Roman" w:cs="Times New Roman"/>
          <w:sz w:val="24"/>
          <w:szCs w:val="24"/>
        </w:rPr>
        <w:t>σc</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σs</w:t>
      </w:r>
      <w:proofErr w:type="spellEnd"/>
      <w:r>
        <w:rPr>
          <w:rFonts w:ascii="Times New Roman" w:hAnsi="Times New Roman" w:cs="Times New Roman"/>
          <w:sz w:val="24"/>
          <w:szCs w:val="24"/>
        </w:rPr>
        <w:t>;</w:t>
      </w:r>
    </w:p>
    <w:p w:rsidR="00596F81" w:rsidRDefault="00596F81"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Note le tensioni </w:t>
      </w:r>
      <w:r w:rsidRPr="00596F81">
        <w:rPr>
          <w:rFonts w:ascii="Times New Roman" w:hAnsi="Times New Roman" w:cs="Times New Roman"/>
          <w:sz w:val="24"/>
          <w:szCs w:val="24"/>
        </w:rPr>
        <w:t xml:space="preserve">si possono ricavare i valori di N </w:t>
      </w:r>
      <w:r w:rsidR="0084072C" w:rsidRPr="00596F81">
        <w:rPr>
          <w:rFonts w:ascii="Times New Roman" w:hAnsi="Times New Roman" w:cs="Times New Roman"/>
          <w:sz w:val="24"/>
          <w:szCs w:val="24"/>
        </w:rPr>
        <w:t>e</w:t>
      </w:r>
      <w:r w:rsidRPr="00596F81">
        <w:rPr>
          <w:rFonts w:ascii="Times New Roman" w:hAnsi="Times New Roman" w:cs="Times New Roman"/>
          <w:sz w:val="24"/>
          <w:szCs w:val="24"/>
        </w:rPr>
        <w:t xml:space="preserve"> M dalla loro definizione stessa</w:t>
      </w:r>
      <w:r>
        <w:rPr>
          <w:rFonts w:ascii="Times New Roman" w:hAnsi="Times New Roman" w:cs="Times New Roman"/>
          <w:sz w:val="24"/>
          <w:szCs w:val="24"/>
        </w:rPr>
        <w:t>:</w:t>
      </w:r>
    </w:p>
    <w:p w:rsidR="00E3316A" w:rsidRDefault="00E3316A" w:rsidP="004F66AA">
      <w:pPr>
        <w:spacing w:after="0" w:line="360" w:lineRule="auto"/>
        <w:jc w:val="both"/>
        <w:rPr>
          <w:rFonts w:ascii="Times New Roman" w:hAnsi="Times New Roman" w:cs="Times New Roman"/>
          <w:sz w:val="24"/>
          <w:szCs w:val="24"/>
        </w:rPr>
      </w:pPr>
    </w:p>
    <w:p w:rsidR="00864037" w:rsidRPr="00E3316A" w:rsidRDefault="00864037" w:rsidP="004F66AA">
      <w:pPr>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N=</m:t>
          </m:r>
          <m:nary>
            <m:naryPr>
              <m:limLoc m:val="undOvr"/>
              <m:ctrlPr>
                <w:rPr>
                  <w:rFonts w:ascii="Cambria Math" w:hAnsi="Cambria Math" w:cs="Times New Roman"/>
                  <w:i/>
                  <w:sz w:val="24"/>
                  <w:szCs w:val="24"/>
                </w:rPr>
              </m:ctrlPr>
            </m:naryPr>
            <m:sub>
              <m:r>
                <w:rPr>
                  <w:rFonts w:ascii="Cambria Math" w:hAnsi="Cambria Math" w:cs="Times New Roman"/>
                  <w:sz w:val="24"/>
                  <w:szCs w:val="24"/>
                </w:rPr>
                <m:t>CLS</m:t>
              </m:r>
            </m:sub>
            <m:sup/>
            <m:e>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C</m:t>
                  </m:r>
                </m:sub>
              </m:sSub>
            </m:e>
          </m:nary>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c</m:t>
              </m:r>
            </m:sub>
          </m:sSub>
          <m:r>
            <w:rPr>
              <w:rFonts w:ascii="Cambria Math" w:hAnsi="Cambria Math" w:cs="Times New Roman"/>
              <w:sz w:val="24"/>
              <w:szCs w:val="24"/>
            </w:rPr>
            <m:t>+</m:t>
          </m:r>
          <m:nary>
            <m:naryPr>
              <m:limLoc m:val="undOvr"/>
              <m:ctrlPr>
                <w:rPr>
                  <w:rFonts w:ascii="Cambria Math" w:hAnsi="Cambria Math" w:cs="Times New Roman"/>
                  <w:i/>
                  <w:sz w:val="24"/>
                  <w:szCs w:val="24"/>
                </w:rPr>
              </m:ctrlPr>
            </m:naryPr>
            <m:sub>
              <m:r>
                <w:rPr>
                  <w:rFonts w:ascii="Cambria Math" w:hAnsi="Cambria Math" w:cs="Times New Roman"/>
                  <w:sz w:val="24"/>
                  <w:szCs w:val="24"/>
                </w:rPr>
                <m:t>ACC</m:t>
              </m:r>
            </m:sub>
            <m:sup/>
            <m:e>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s</m:t>
                  </m:r>
                </m:sub>
              </m:sSub>
            </m:e>
          </m:nary>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m:t>
              </m:r>
            </m:sub>
          </m:sSub>
        </m:oMath>
      </m:oMathPara>
    </w:p>
    <w:p w:rsidR="00E3316A" w:rsidRPr="00864037" w:rsidRDefault="00E3316A" w:rsidP="004F66AA">
      <w:pPr>
        <w:spacing w:after="0" w:line="360" w:lineRule="auto"/>
        <w:jc w:val="both"/>
        <w:rPr>
          <w:rFonts w:ascii="Times New Roman" w:hAnsi="Times New Roman" w:cs="Times New Roman"/>
          <w:sz w:val="24"/>
          <w:szCs w:val="24"/>
        </w:rPr>
      </w:pPr>
    </w:p>
    <w:p w:rsidR="00864037" w:rsidRPr="00A94407" w:rsidRDefault="00864037" w:rsidP="004F66AA">
      <w:pPr>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M=</m:t>
          </m:r>
          <m:nary>
            <m:naryPr>
              <m:limLoc m:val="undOvr"/>
              <m:ctrlPr>
                <w:rPr>
                  <w:rFonts w:ascii="Cambria Math" w:hAnsi="Cambria Math" w:cs="Times New Roman"/>
                  <w:i/>
                  <w:sz w:val="24"/>
                  <w:szCs w:val="24"/>
                </w:rPr>
              </m:ctrlPr>
            </m:naryPr>
            <m:sub>
              <m:r>
                <w:rPr>
                  <w:rFonts w:ascii="Cambria Math" w:hAnsi="Cambria Math" w:cs="Times New Roman"/>
                  <w:sz w:val="24"/>
                  <w:szCs w:val="24"/>
                </w:rPr>
                <m:t>CLS</m:t>
              </m:r>
            </m:sub>
            <m:sup/>
            <m:e>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C</m:t>
                  </m:r>
                </m:sub>
              </m:sSub>
            </m:e>
          </m:nary>
          <m:r>
            <w:rPr>
              <w:rFonts w:ascii="Cambria Math" w:hAnsi="Cambria Math" w:cs="Times New Roman"/>
              <w:sz w:val="24"/>
              <w:szCs w:val="24"/>
            </w:rPr>
            <m:t xml:space="preserve"> yd</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c</m:t>
              </m:r>
            </m:sub>
          </m:sSub>
          <m:r>
            <w:rPr>
              <w:rFonts w:ascii="Cambria Math" w:hAnsi="Cambria Math" w:cs="Times New Roman"/>
              <w:sz w:val="24"/>
              <w:szCs w:val="24"/>
            </w:rPr>
            <m:t>+</m:t>
          </m:r>
          <m:nary>
            <m:naryPr>
              <m:limLoc m:val="undOvr"/>
              <m:ctrlPr>
                <w:rPr>
                  <w:rFonts w:ascii="Cambria Math" w:hAnsi="Cambria Math" w:cs="Times New Roman"/>
                  <w:i/>
                  <w:sz w:val="24"/>
                  <w:szCs w:val="24"/>
                </w:rPr>
              </m:ctrlPr>
            </m:naryPr>
            <m:sub>
              <m:r>
                <w:rPr>
                  <w:rFonts w:ascii="Cambria Math" w:hAnsi="Cambria Math" w:cs="Times New Roman"/>
                  <w:sz w:val="24"/>
                  <w:szCs w:val="24"/>
                </w:rPr>
                <m:t>ACC</m:t>
              </m:r>
            </m:sub>
            <m:sup/>
            <m:e>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s</m:t>
                  </m:r>
                </m:sub>
              </m:sSub>
            </m:e>
          </m:nary>
          <m:r>
            <w:rPr>
              <w:rFonts w:ascii="Cambria Math" w:hAnsi="Cambria Math" w:cs="Times New Roman"/>
              <w:sz w:val="24"/>
              <w:szCs w:val="24"/>
            </w:rPr>
            <m:t xml:space="preserve"> yd</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s</m:t>
              </m:r>
            </m:sub>
          </m:sSub>
        </m:oMath>
      </m:oMathPara>
    </w:p>
    <w:p w:rsidR="00E3316A" w:rsidRDefault="00E3316A" w:rsidP="004F66AA">
      <w:pPr>
        <w:spacing w:after="0" w:line="360" w:lineRule="auto"/>
        <w:jc w:val="both"/>
        <w:rPr>
          <w:rFonts w:ascii="Times New Roman" w:hAnsi="Times New Roman" w:cs="Times New Roman"/>
          <w:sz w:val="24"/>
          <w:szCs w:val="24"/>
        </w:rPr>
      </w:pPr>
    </w:p>
    <w:p w:rsidR="00A94407" w:rsidRPr="00A94407" w:rsidRDefault="00A94407" w:rsidP="004F66AA">
      <w:pPr>
        <w:spacing w:after="0" w:line="360" w:lineRule="auto"/>
        <w:jc w:val="both"/>
        <w:rPr>
          <w:rFonts w:ascii="Times New Roman" w:hAnsi="Times New Roman" w:cs="Times New Roman"/>
          <w:sz w:val="24"/>
          <w:szCs w:val="24"/>
        </w:rPr>
      </w:pPr>
      <w:r w:rsidRPr="00A94407">
        <w:rPr>
          <w:rFonts w:ascii="Times New Roman" w:hAnsi="Times New Roman" w:cs="Times New Roman"/>
          <w:sz w:val="24"/>
          <w:szCs w:val="24"/>
        </w:rPr>
        <w:t>Nelle espressioni si è evidenziato in maniera distinta il contributo del calcestruzzo e dell’armatura.</w:t>
      </w:r>
    </w:p>
    <w:p w:rsidR="00A94407" w:rsidRDefault="00A94407" w:rsidP="004F66AA">
      <w:pPr>
        <w:spacing w:after="0" w:line="360" w:lineRule="auto"/>
        <w:jc w:val="both"/>
        <w:rPr>
          <w:rFonts w:ascii="Times New Roman" w:hAnsi="Times New Roman" w:cs="Times New Roman"/>
          <w:sz w:val="24"/>
          <w:szCs w:val="24"/>
        </w:rPr>
      </w:pPr>
      <w:r w:rsidRPr="00A94407">
        <w:rPr>
          <w:rFonts w:ascii="Times New Roman" w:hAnsi="Times New Roman" w:cs="Times New Roman"/>
          <w:sz w:val="24"/>
          <w:szCs w:val="24"/>
        </w:rPr>
        <w:t>Si noti che, nonostante la non linearità dei legami costitutivi, il contrib</w:t>
      </w:r>
      <w:r>
        <w:rPr>
          <w:rFonts w:ascii="Times New Roman" w:hAnsi="Times New Roman" w:cs="Times New Roman"/>
          <w:sz w:val="24"/>
          <w:szCs w:val="24"/>
        </w:rPr>
        <w:t xml:space="preserve">uto dell’armatura varia con </w:t>
      </w:r>
      <w:r w:rsidRPr="00A94407">
        <w:rPr>
          <w:rFonts w:ascii="Times New Roman" w:hAnsi="Times New Roman" w:cs="Times New Roman"/>
          <w:sz w:val="24"/>
          <w:szCs w:val="24"/>
        </w:rPr>
        <w:t xml:space="preserve">legge lineare con </w:t>
      </w:r>
      <w:proofErr w:type="spellStart"/>
      <w:r w:rsidRPr="00A94407">
        <w:rPr>
          <w:rFonts w:ascii="Times New Roman" w:hAnsi="Times New Roman" w:cs="Times New Roman"/>
          <w:sz w:val="24"/>
          <w:szCs w:val="24"/>
        </w:rPr>
        <w:t>As</w:t>
      </w:r>
      <w:proofErr w:type="spellEnd"/>
      <w:r w:rsidRPr="00A94407">
        <w:rPr>
          <w:rFonts w:ascii="Times New Roman" w:hAnsi="Times New Roman" w:cs="Times New Roman"/>
          <w:sz w:val="24"/>
          <w:szCs w:val="24"/>
        </w:rPr>
        <w:t xml:space="preserve"> se tutta l’armatura </w:t>
      </w:r>
      <w:r w:rsidR="0084072C" w:rsidRPr="00A94407">
        <w:rPr>
          <w:rFonts w:ascii="Times New Roman" w:hAnsi="Times New Roman" w:cs="Times New Roman"/>
          <w:sz w:val="24"/>
          <w:szCs w:val="24"/>
        </w:rPr>
        <w:t>è</w:t>
      </w:r>
      <w:r w:rsidRPr="00A94407">
        <w:rPr>
          <w:rFonts w:ascii="Times New Roman" w:hAnsi="Times New Roman" w:cs="Times New Roman"/>
          <w:sz w:val="24"/>
          <w:szCs w:val="24"/>
        </w:rPr>
        <w:t xml:space="preserve"> incrementata proporzionalmente.</w:t>
      </w:r>
    </w:p>
    <w:p w:rsidR="00474FF9" w:rsidRDefault="00474FF9" w:rsidP="004F66AA">
      <w:pPr>
        <w:spacing w:after="0" w:line="360" w:lineRule="auto"/>
        <w:jc w:val="both"/>
        <w:rPr>
          <w:rFonts w:ascii="Times New Roman" w:hAnsi="Times New Roman" w:cs="Times New Roman"/>
          <w:sz w:val="24"/>
          <w:szCs w:val="24"/>
        </w:rPr>
      </w:pPr>
      <w:r w:rsidRPr="00474FF9">
        <w:rPr>
          <w:rFonts w:ascii="Times New Roman" w:hAnsi="Times New Roman" w:cs="Times New Roman"/>
          <w:sz w:val="24"/>
          <w:szCs w:val="24"/>
        </w:rPr>
        <w:t xml:space="preserve">Inoltre sono state </w:t>
      </w:r>
      <w:r w:rsidR="0084072C" w:rsidRPr="00474FF9">
        <w:rPr>
          <w:rFonts w:ascii="Times New Roman" w:hAnsi="Times New Roman" w:cs="Times New Roman"/>
          <w:sz w:val="24"/>
          <w:szCs w:val="24"/>
        </w:rPr>
        <w:t>formulate</w:t>
      </w:r>
      <w:r w:rsidRPr="00474FF9">
        <w:rPr>
          <w:rFonts w:ascii="Times New Roman" w:hAnsi="Times New Roman" w:cs="Times New Roman"/>
          <w:sz w:val="24"/>
          <w:szCs w:val="24"/>
        </w:rPr>
        <w:t xml:space="preserve"> le seguenti ipotesi:</w:t>
      </w:r>
    </w:p>
    <w:p w:rsidR="00474FF9" w:rsidRDefault="00474FF9" w:rsidP="00A17427">
      <w:pPr>
        <w:pStyle w:val="Paragrafoelenco"/>
        <w:numPr>
          <w:ilvl w:val="0"/>
          <w:numId w:val="2"/>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Conservazione delle sezioni piane, infatti considerando la trave indeformabile a </w:t>
      </w:r>
      <w:r w:rsidR="00840025">
        <w:rPr>
          <w:rFonts w:ascii="Times New Roman" w:hAnsi="Times New Roman" w:cs="Times New Roman"/>
          <w:sz w:val="24"/>
          <w:szCs w:val="24"/>
        </w:rPr>
        <w:t xml:space="preserve">sforzi </w:t>
      </w:r>
      <w:r w:rsidR="0084072C">
        <w:rPr>
          <w:rFonts w:ascii="Times New Roman" w:hAnsi="Times New Roman" w:cs="Times New Roman"/>
          <w:sz w:val="24"/>
          <w:szCs w:val="24"/>
        </w:rPr>
        <w:t>taglianti,</w:t>
      </w:r>
      <w:r>
        <w:rPr>
          <w:rFonts w:ascii="Times New Roman" w:hAnsi="Times New Roman" w:cs="Times New Roman"/>
          <w:sz w:val="24"/>
          <w:szCs w:val="24"/>
        </w:rPr>
        <w:t xml:space="preserve"> si permette a livello analitico di avere sezioni ortogonali alla linea d’asse della trave ed ottenere modelli di calcolo per le deformazioni lineari.</w:t>
      </w:r>
    </w:p>
    <w:p w:rsidR="0019089B" w:rsidRPr="00474FF9" w:rsidRDefault="0019089B" w:rsidP="00A17427">
      <w:pPr>
        <w:pStyle w:val="Paragrafoelenco"/>
        <w:numPr>
          <w:ilvl w:val="0"/>
          <w:numId w:val="2"/>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Perfetta aderenza acciaio-calcestruzzo, quest’ipotesi anche se non è localmente soddisfatta, risulta esserlo a livello globale</w:t>
      </w:r>
      <w:r w:rsidR="00840025">
        <w:rPr>
          <w:rFonts w:ascii="Times New Roman" w:hAnsi="Times New Roman" w:cs="Times New Roman"/>
          <w:sz w:val="24"/>
          <w:szCs w:val="24"/>
        </w:rPr>
        <w:t>.</w:t>
      </w:r>
    </w:p>
    <w:p w:rsidR="0065424D" w:rsidRDefault="005F108F" w:rsidP="00A17427">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La costruzione del dominio avviene spazzando tutti i campi di rottura</w:t>
      </w:r>
      <w:r w:rsidR="0067329D">
        <w:rPr>
          <w:rFonts w:ascii="Times New Roman" w:hAnsi="Times New Roman" w:cs="Times New Roman"/>
          <w:sz w:val="24"/>
          <w:szCs w:val="24"/>
        </w:rPr>
        <w:t xml:space="preserve"> (Fig. </w:t>
      </w:r>
      <w:r w:rsidR="005E5DDA">
        <w:rPr>
          <w:rFonts w:ascii="Times New Roman" w:hAnsi="Times New Roman" w:cs="Times New Roman"/>
          <w:sz w:val="24"/>
          <w:szCs w:val="24"/>
        </w:rPr>
        <w:t>3.</w:t>
      </w:r>
      <w:r w:rsidR="0067329D">
        <w:rPr>
          <w:rFonts w:ascii="Times New Roman" w:hAnsi="Times New Roman" w:cs="Times New Roman"/>
          <w:sz w:val="24"/>
          <w:szCs w:val="24"/>
        </w:rPr>
        <w:t>1.2</w:t>
      </w:r>
      <w:r w:rsidR="00610356">
        <w:rPr>
          <w:rFonts w:ascii="Times New Roman" w:hAnsi="Times New Roman" w:cs="Times New Roman"/>
          <w:sz w:val="24"/>
          <w:szCs w:val="24"/>
        </w:rPr>
        <w:t>)</w:t>
      </w:r>
      <w:r>
        <w:rPr>
          <w:rFonts w:ascii="Times New Roman" w:hAnsi="Times New Roman" w:cs="Times New Roman"/>
          <w:sz w:val="24"/>
          <w:szCs w:val="24"/>
        </w:rPr>
        <w:t xml:space="preserve"> della sezione, dove ognuno di essi </w:t>
      </w:r>
      <w:r w:rsidR="0019089B">
        <w:rPr>
          <w:rFonts w:ascii="Times New Roman" w:hAnsi="Times New Roman" w:cs="Times New Roman"/>
          <w:sz w:val="24"/>
          <w:szCs w:val="24"/>
        </w:rPr>
        <w:t xml:space="preserve">descrive lo stato </w:t>
      </w:r>
      <w:proofErr w:type="spellStart"/>
      <w:r w:rsidR="0019089B">
        <w:rPr>
          <w:rFonts w:ascii="Times New Roman" w:hAnsi="Times New Roman" w:cs="Times New Roman"/>
          <w:sz w:val="24"/>
          <w:szCs w:val="24"/>
        </w:rPr>
        <w:t>tensio</w:t>
      </w:r>
      <w:proofErr w:type="spellEnd"/>
      <w:r w:rsidR="0019089B">
        <w:rPr>
          <w:rFonts w:ascii="Times New Roman" w:hAnsi="Times New Roman" w:cs="Times New Roman"/>
          <w:sz w:val="24"/>
          <w:szCs w:val="24"/>
        </w:rPr>
        <w:t>-</w:t>
      </w:r>
      <w:r w:rsidR="006B4FE1">
        <w:rPr>
          <w:rFonts w:ascii="Times New Roman" w:hAnsi="Times New Roman" w:cs="Times New Roman"/>
          <w:sz w:val="24"/>
          <w:szCs w:val="24"/>
        </w:rPr>
        <w:t xml:space="preserve">deformativo </w:t>
      </w:r>
      <w:r w:rsidR="0019089B">
        <w:rPr>
          <w:rFonts w:ascii="Times New Roman" w:hAnsi="Times New Roman" w:cs="Times New Roman"/>
          <w:sz w:val="24"/>
          <w:szCs w:val="24"/>
        </w:rPr>
        <w:t>interno in base alla posizione dell’asse neutro</w:t>
      </w:r>
      <w:r w:rsidR="00D1118F">
        <w:rPr>
          <w:rFonts w:ascii="Times New Roman" w:hAnsi="Times New Roman" w:cs="Times New Roman"/>
          <w:sz w:val="24"/>
          <w:szCs w:val="24"/>
        </w:rPr>
        <w:t>.</w:t>
      </w:r>
      <w:r w:rsidR="0019089B">
        <w:rPr>
          <w:rFonts w:ascii="Times New Roman" w:hAnsi="Times New Roman" w:cs="Times New Roman"/>
          <w:sz w:val="24"/>
          <w:szCs w:val="24"/>
        </w:rPr>
        <w:t xml:space="preserve"> </w:t>
      </w:r>
      <w:r w:rsidR="00D1118F">
        <w:rPr>
          <w:rFonts w:ascii="Times New Roman" w:hAnsi="Times New Roman" w:cs="Times New Roman"/>
          <w:sz w:val="24"/>
          <w:szCs w:val="24"/>
        </w:rPr>
        <w:t>Valutando lo stato tensionale si possono definire le tensioni agenti sulle sezioni e quindi le forze risultati per integrazione sull’</w:t>
      </w:r>
      <w:r w:rsidR="00840025">
        <w:rPr>
          <w:rFonts w:ascii="Times New Roman" w:hAnsi="Times New Roman" w:cs="Times New Roman"/>
          <w:sz w:val="24"/>
          <w:szCs w:val="24"/>
        </w:rPr>
        <w:t>area</w:t>
      </w:r>
      <w:r w:rsidR="00D1118F">
        <w:rPr>
          <w:rFonts w:ascii="Times New Roman" w:hAnsi="Times New Roman" w:cs="Times New Roman"/>
          <w:sz w:val="24"/>
          <w:szCs w:val="24"/>
        </w:rPr>
        <w:t>.</w:t>
      </w:r>
    </w:p>
    <w:p w:rsidR="00610356" w:rsidRDefault="00610356" w:rsidP="004F66AA">
      <w:pPr>
        <w:spacing w:after="0" w:line="360" w:lineRule="auto"/>
        <w:jc w:val="both"/>
        <w:rPr>
          <w:rFonts w:ascii="Times New Roman" w:hAnsi="Times New Roman" w:cs="Times New Roman"/>
          <w:sz w:val="24"/>
          <w:szCs w:val="24"/>
        </w:rPr>
      </w:pPr>
    </w:p>
    <w:p w:rsidR="00610356" w:rsidRDefault="006638DC" w:rsidP="004F66AA">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5EEC5FF" wp14:editId="142EB9C1">
            <wp:extent cx="5939943" cy="8429596"/>
            <wp:effectExtent l="0" t="0" r="381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I DI ROTTURA.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6767" cy="8439280"/>
                    </a:xfrm>
                    <a:prstGeom prst="rect">
                      <a:avLst/>
                    </a:prstGeom>
                  </pic:spPr>
                </pic:pic>
              </a:graphicData>
            </a:graphic>
          </wp:inline>
        </w:drawing>
      </w:r>
    </w:p>
    <w:p w:rsidR="004654A3" w:rsidRPr="009B44C4" w:rsidRDefault="008677B0" w:rsidP="004F66AA">
      <w:pPr>
        <w:spacing w:after="0" w:line="360" w:lineRule="auto"/>
        <w:jc w:val="center"/>
        <w:rPr>
          <w:rFonts w:ascii="Times New Roman" w:hAnsi="Times New Roman" w:cs="Times New Roman"/>
        </w:rPr>
      </w:pPr>
      <w:r w:rsidRPr="009B44C4">
        <w:rPr>
          <w:rFonts w:ascii="Times New Roman" w:hAnsi="Times New Roman" w:cs="Times New Roman"/>
        </w:rPr>
        <w:t xml:space="preserve">(Fig. </w:t>
      </w:r>
      <w:r w:rsidR="00E3316A">
        <w:rPr>
          <w:rFonts w:ascii="Times New Roman" w:hAnsi="Times New Roman" w:cs="Times New Roman"/>
        </w:rPr>
        <w:t>1.</w:t>
      </w:r>
      <w:r w:rsidR="0067329D" w:rsidRPr="009B44C4">
        <w:rPr>
          <w:rFonts w:ascii="Times New Roman" w:hAnsi="Times New Roman" w:cs="Times New Roman"/>
        </w:rPr>
        <w:t>2</w:t>
      </w:r>
      <w:r w:rsidR="00610356" w:rsidRPr="009B44C4">
        <w:rPr>
          <w:rFonts w:ascii="Times New Roman" w:hAnsi="Times New Roman" w:cs="Times New Roman"/>
        </w:rPr>
        <w:t>)</w:t>
      </w:r>
      <w:r w:rsidR="001E1996" w:rsidRPr="009B44C4">
        <w:rPr>
          <w:rFonts w:ascii="Times New Roman" w:hAnsi="Times New Roman" w:cs="Times New Roman"/>
        </w:rPr>
        <w:t xml:space="preserve"> </w:t>
      </w:r>
      <w:r w:rsidR="008A7CD0" w:rsidRPr="009B44C4">
        <w:rPr>
          <w:rFonts w:ascii="Times New Roman" w:hAnsi="Times New Roman" w:cs="Times New Roman"/>
        </w:rPr>
        <w:t>Visualizzazione dei campi di r</w:t>
      </w:r>
      <w:r w:rsidR="00610356" w:rsidRPr="009B44C4">
        <w:rPr>
          <w:rFonts w:ascii="Times New Roman" w:hAnsi="Times New Roman" w:cs="Times New Roman"/>
        </w:rPr>
        <w:t>ottura</w:t>
      </w:r>
    </w:p>
    <w:p w:rsidR="00C10C7D" w:rsidRDefault="00C10C7D" w:rsidP="004F66AA">
      <w:pPr>
        <w:spacing w:after="0" w:line="360" w:lineRule="auto"/>
        <w:jc w:val="both"/>
        <w:rPr>
          <w:rFonts w:ascii="Times New Roman" w:hAnsi="Times New Roman" w:cs="Times New Roman"/>
          <w:b/>
          <w:sz w:val="24"/>
          <w:szCs w:val="24"/>
        </w:rPr>
      </w:pPr>
    </w:p>
    <w:p w:rsidR="0065424D" w:rsidRPr="007C13C6" w:rsidRDefault="00A27CF2" w:rsidP="004F66AA">
      <w:pPr>
        <w:spacing w:after="0" w:line="360" w:lineRule="auto"/>
        <w:jc w:val="both"/>
        <w:rPr>
          <w:rFonts w:ascii="Times New Roman" w:hAnsi="Times New Roman" w:cs="Times New Roman"/>
          <w:b/>
          <w:sz w:val="24"/>
          <w:szCs w:val="24"/>
        </w:rPr>
      </w:pPr>
      <w:r w:rsidRPr="007C13C6">
        <w:rPr>
          <w:rFonts w:ascii="Times New Roman" w:hAnsi="Times New Roman" w:cs="Times New Roman"/>
          <w:b/>
          <w:sz w:val="24"/>
          <w:szCs w:val="24"/>
        </w:rPr>
        <w:lastRenderedPageBreak/>
        <w:t>CAMPO</w:t>
      </w:r>
      <w:r w:rsidR="003B2EA6" w:rsidRPr="007C13C6">
        <w:rPr>
          <w:rFonts w:ascii="Times New Roman" w:hAnsi="Times New Roman" w:cs="Times New Roman"/>
          <w:b/>
          <w:sz w:val="24"/>
          <w:szCs w:val="24"/>
        </w:rPr>
        <w:t xml:space="preserve"> DI ROTTURA </w:t>
      </w:r>
      <w:r w:rsidRPr="007C13C6">
        <w:rPr>
          <w:rFonts w:ascii="Times New Roman" w:hAnsi="Times New Roman" w:cs="Times New Roman"/>
          <w:b/>
          <w:sz w:val="24"/>
          <w:szCs w:val="24"/>
        </w:rPr>
        <w:t>1</w:t>
      </w:r>
    </w:p>
    <w:p w:rsidR="00A27CF2" w:rsidRDefault="003B2EA6" w:rsidP="004F66AA">
      <w:pPr>
        <w:spacing w:after="0" w:line="360" w:lineRule="auto"/>
        <w:ind w:firstLine="137"/>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A27CF2">
        <w:rPr>
          <w:rFonts w:ascii="Times New Roman" w:hAnsi="Times New Roman" w:cs="Times New Roman"/>
          <w:sz w:val="24"/>
          <w:szCs w:val="24"/>
        </w:rPr>
        <w:t>Trazione</w:t>
      </w:r>
      <w:proofErr w:type="gramEnd"/>
      <w:r w:rsidR="00A27CF2">
        <w:rPr>
          <w:rFonts w:ascii="Times New Roman" w:hAnsi="Times New Roman" w:cs="Times New Roman"/>
          <w:sz w:val="24"/>
          <w:szCs w:val="24"/>
        </w:rPr>
        <w:t xml:space="preserve"> con piccola eccentricità</w:t>
      </w:r>
      <w:r>
        <w:rPr>
          <w:rFonts w:ascii="Times New Roman" w:hAnsi="Times New Roman" w:cs="Times New Roman"/>
          <w:sz w:val="24"/>
          <w:szCs w:val="24"/>
        </w:rPr>
        <w:t xml:space="preserve"> ”</w:t>
      </w:r>
    </w:p>
    <w:p w:rsidR="00A27CF2" w:rsidRDefault="0084072C" w:rsidP="004F66AA">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t xml:space="preserve">Si tiene </w:t>
      </w:r>
      <w:proofErr w:type="gramStart"/>
      <w:r>
        <w:rPr>
          <w:rFonts w:ascii="Times New Roman" w:hAnsi="Times New Roman" w:cs="Times New Roman"/>
          <w:sz w:val="24"/>
          <w:szCs w:val="24"/>
        </w:rPr>
        <w:t>fisso</w:t>
      </w:r>
      <w:r>
        <w:rPr>
          <w:rFonts w:ascii="Times New Roman" w:hAnsi="Times New Roman" w:cs="Times New Roman"/>
          <w:sz w:val="32"/>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m:rPr>
            <m:sty m:val="p"/>
          </m:rP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ud</m:t>
            </m:r>
          </m:sub>
        </m:sSub>
      </m:oMath>
      <w:r w:rsidR="00AB5757">
        <w:rPr>
          <w:rFonts w:ascii="Times New Roman" w:hAnsi="Times New Roman" w:cs="Times New Roman"/>
          <w:sz w:val="24"/>
          <w:szCs w:val="24"/>
        </w:rPr>
        <w:t xml:space="preserve"> </w:t>
      </w:r>
      <w:r w:rsidR="00A27CF2">
        <w:rPr>
          <w:rFonts w:ascii="Times New Roman" w:hAnsi="Times New Roman" w:cs="Times New Roman"/>
          <w:sz w:val="24"/>
          <w:szCs w:val="24"/>
        </w:rPr>
        <w:t>al</w:t>
      </w:r>
      <w:proofErr w:type="gramEnd"/>
      <w:r w:rsidR="00A27CF2">
        <w:rPr>
          <w:rFonts w:ascii="Times New Roman" w:hAnsi="Times New Roman" w:cs="Times New Roman"/>
          <w:sz w:val="24"/>
          <w:szCs w:val="24"/>
        </w:rPr>
        <w:t xml:space="preserve"> valore di calcolo dello snervamento dell’acciaio</w:t>
      </w:r>
      <w:r w:rsidR="001E1996">
        <w:rPr>
          <w:rFonts w:ascii="Times New Roman" w:hAnsi="Times New Roman" w:cs="Times New Roman"/>
          <w:sz w:val="24"/>
          <w:szCs w:val="24"/>
        </w:rPr>
        <w:t xml:space="preserve"> </w:t>
      </w:r>
      <w:r w:rsidR="00A27CF2">
        <w:rPr>
          <w:rFonts w:ascii="Times New Roman" w:hAnsi="Times New Roman" w:cs="Times New Roman"/>
          <w:sz w:val="24"/>
          <w:szCs w:val="24"/>
        </w:rPr>
        <w:t>mentre</w:t>
      </w:r>
      <w:r w:rsidR="001E1996">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oMath>
      <w:r w:rsidR="00AB5757">
        <w:rPr>
          <w:rFonts w:ascii="Times New Roman" w:hAnsi="Times New Roman" w:cs="Times New Roman"/>
          <w:sz w:val="24"/>
          <w:szCs w:val="24"/>
        </w:rPr>
        <w:t xml:space="preserve"> </w:t>
      </w:r>
      <w:r w:rsidR="003B2EA6">
        <w:rPr>
          <w:rFonts w:ascii="Times New Roman" w:hAnsi="Times New Roman" w:cs="Times New Roman"/>
          <w:sz w:val="24"/>
          <w:szCs w:val="24"/>
        </w:rPr>
        <w:t>e</w:t>
      </w:r>
      <w:r w:rsidR="00AB575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oMath>
      <w:r w:rsidR="00AB5757">
        <w:rPr>
          <w:rFonts w:ascii="Times New Roman" w:hAnsi="Times New Roman" w:cs="Times New Roman"/>
          <w:sz w:val="24"/>
          <w:szCs w:val="24"/>
        </w:rPr>
        <w:t xml:space="preserve"> </w:t>
      </w:r>
      <w:r w:rsidR="00A27CF2">
        <w:rPr>
          <w:rFonts w:ascii="Times New Roman" w:hAnsi="Times New Roman" w:cs="Times New Roman"/>
          <w:sz w:val="24"/>
          <w:szCs w:val="24"/>
        </w:rPr>
        <w:t xml:space="preserve"> si fanno variare</w:t>
      </w:r>
      <w:r w:rsidR="00840025">
        <w:rPr>
          <w:rFonts w:ascii="Times New Roman" w:hAnsi="Times New Roman" w:cs="Times New Roman"/>
          <w:sz w:val="24"/>
          <w:szCs w:val="24"/>
        </w:rPr>
        <w:t xml:space="preserve"> nell’intervallo in esame</w:t>
      </w:r>
      <w:r w:rsidR="00CC6B48">
        <w:rPr>
          <w:rFonts w:ascii="Times New Roman" w:hAnsi="Times New Roman" w:cs="Times New Roman"/>
          <w:sz w:val="24"/>
          <w:szCs w:val="24"/>
        </w:rPr>
        <w:t>.</w:t>
      </w:r>
      <w:r w:rsidR="00A27CF2">
        <w:rPr>
          <w:rFonts w:ascii="Times New Roman" w:hAnsi="Times New Roman" w:cs="Times New Roman"/>
          <w:sz w:val="24"/>
          <w:szCs w:val="24"/>
        </w:rPr>
        <w:t xml:space="preserve"> </w:t>
      </w:r>
    </w:p>
    <w:p w:rsidR="00A27CF2" w:rsidRDefault="00A27CF2" w:rsidP="004F66AA">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t>In quest’analisi il contributo resistente dovuto al calcestruzzo</w:t>
      </w:r>
      <w:r w:rsidR="00840025">
        <w:rPr>
          <w:rFonts w:ascii="Times New Roman" w:hAnsi="Times New Roman" w:cs="Times New Roman"/>
          <w:sz w:val="24"/>
          <w:szCs w:val="24"/>
        </w:rPr>
        <w:t xml:space="preserve"> teso</w:t>
      </w:r>
      <w:r>
        <w:rPr>
          <w:rFonts w:ascii="Times New Roman" w:hAnsi="Times New Roman" w:cs="Times New Roman"/>
          <w:sz w:val="24"/>
          <w:szCs w:val="24"/>
        </w:rPr>
        <w:t xml:space="preserve"> non si considera </w:t>
      </w:r>
      <w:r w:rsidR="0084072C">
        <w:rPr>
          <w:rFonts w:ascii="Times New Roman" w:hAnsi="Times New Roman" w:cs="Times New Roman"/>
          <w:sz w:val="24"/>
          <w:szCs w:val="24"/>
        </w:rPr>
        <w:t>giacché</w:t>
      </w:r>
      <w:r>
        <w:rPr>
          <w:rFonts w:ascii="Times New Roman" w:hAnsi="Times New Roman" w:cs="Times New Roman"/>
          <w:sz w:val="24"/>
          <w:szCs w:val="24"/>
        </w:rPr>
        <w:t xml:space="preserve"> </w:t>
      </w:r>
      <w:r w:rsidR="0084072C">
        <w:rPr>
          <w:rFonts w:ascii="Times New Roman" w:hAnsi="Times New Roman" w:cs="Times New Roman"/>
          <w:sz w:val="24"/>
          <w:szCs w:val="24"/>
        </w:rPr>
        <w:t>s’</w:t>
      </w:r>
      <w:r>
        <w:rPr>
          <w:rFonts w:ascii="Times New Roman" w:hAnsi="Times New Roman" w:cs="Times New Roman"/>
          <w:sz w:val="24"/>
          <w:szCs w:val="24"/>
        </w:rPr>
        <w:t xml:space="preserve">ipotizza ai fini del calcolo che questo non sia reagente a trazione, </w:t>
      </w:r>
      <w:r w:rsidR="00BD5DE4">
        <w:rPr>
          <w:rFonts w:ascii="Times New Roman" w:hAnsi="Times New Roman" w:cs="Times New Roman"/>
          <w:sz w:val="24"/>
          <w:szCs w:val="24"/>
        </w:rPr>
        <w:t xml:space="preserve">infatti </w:t>
      </w:r>
      <w:r w:rsidR="00CC6B48">
        <w:rPr>
          <w:rFonts w:ascii="Times New Roman" w:hAnsi="Times New Roman" w:cs="Times New Roman"/>
          <w:sz w:val="24"/>
          <w:szCs w:val="24"/>
        </w:rPr>
        <w:t xml:space="preserve">si assumerà </w:t>
      </w:r>
      <w:r w:rsidR="00BD5DE4">
        <w:rPr>
          <w:rFonts w:ascii="Times New Roman" w:hAnsi="Times New Roman" w:cs="Times New Roman"/>
          <w:sz w:val="24"/>
          <w:szCs w:val="24"/>
        </w:rPr>
        <w:t xml:space="preserve">per </w:t>
      </w:r>
      <w:r w:rsidR="00AB5757">
        <w:rPr>
          <w:rFonts w:ascii="Times New Roman" w:hAnsi="Times New Roman" w:cs="Times New Roman"/>
          <w:sz w:val="24"/>
          <w:szCs w:val="24"/>
        </w:rPr>
        <w:t xml:space="preserve">valori </w:t>
      </w:r>
      <w:proofErr w:type="gramStart"/>
      <w:r w:rsidR="00AB5757">
        <w:rPr>
          <w:rFonts w:ascii="Times New Roman" w:hAnsi="Times New Roman" w:cs="Times New Roman"/>
          <w:sz w:val="24"/>
          <w:szCs w:val="24"/>
        </w:rPr>
        <w:t>di</w:t>
      </w: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oMath>
      <w:r w:rsidR="00AB5757">
        <w:rPr>
          <w:rFonts w:ascii="Times New Roman" w:hAnsi="Times New Roman" w:cs="Times New Roman"/>
          <w:sz w:val="24"/>
          <w:szCs w:val="24"/>
        </w:rPr>
        <w:t xml:space="preserve"> </w:t>
      </w:r>
      <w:r>
        <w:rPr>
          <w:rFonts w:ascii="Times New Roman" w:hAnsi="Times New Roman" w:cs="Times New Roman"/>
          <w:sz w:val="24"/>
          <w:szCs w:val="24"/>
        </w:rPr>
        <w:t>positivi</w:t>
      </w:r>
      <w:proofErr w:type="gramEnd"/>
      <w:r>
        <w:rPr>
          <w:rFonts w:ascii="Times New Roman" w:hAnsi="Times New Roman" w:cs="Times New Roman"/>
          <w:sz w:val="24"/>
          <w:szCs w:val="24"/>
        </w:rPr>
        <w:t xml:space="preserve"> </w:t>
      </w:r>
      <w:r w:rsidR="001F6EF1">
        <w:rPr>
          <w:rFonts w:ascii="Times New Roman" w:hAnsi="Times New Roman" w:cs="Times New Roman"/>
          <w:sz w:val="24"/>
          <w:szCs w:val="24"/>
        </w:rPr>
        <w:t>corrisponde</w:t>
      </w:r>
      <w:r w:rsidR="00CC6B48">
        <w:rPr>
          <w:rFonts w:ascii="Times New Roman" w:hAnsi="Times New Roman" w:cs="Times New Roman"/>
          <w:sz w:val="24"/>
          <w:szCs w:val="24"/>
        </w:rPr>
        <w:t>nti</w:t>
      </w:r>
      <w:r>
        <w:rPr>
          <w:rFonts w:ascii="Times New Roman" w:hAnsi="Times New Roman" w:cs="Times New Roman"/>
          <w:sz w:val="24"/>
          <w:szCs w:val="24"/>
        </w:rPr>
        <w:t xml:space="preserve"> valori </w:t>
      </w:r>
      <w:r w:rsidR="001F6EF1">
        <w:rPr>
          <w:rFonts w:ascii="Times New Roman" w:hAnsi="Times New Roman" w:cs="Times New Roman"/>
          <w:sz w:val="24"/>
          <w:szCs w:val="24"/>
        </w:rPr>
        <w:t>nulli</w:t>
      </w:r>
      <w:r w:rsidR="008677B0">
        <w:rPr>
          <w:rFonts w:ascii="Times New Roman" w:hAnsi="Times New Roman" w:cs="Times New Roman"/>
          <w:sz w:val="24"/>
          <w:szCs w:val="24"/>
        </w:rPr>
        <w:t>,</w:t>
      </w:r>
      <w:r w:rsidR="001F6EF1">
        <w:rPr>
          <w:rFonts w:ascii="Times New Roman" w:hAnsi="Times New Roman" w:cs="Times New Roman"/>
          <w:sz w:val="24"/>
          <w:szCs w:val="24"/>
        </w:rPr>
        <w:t xml:space="preserve"> di tensione</w:t>
      </w:r>
      <w:r>
        <w:rPr>
          <w:rFonts w:ascii="Times New Roman" w:hAnsi="Times New Roman" w:cs="Times New Roman"/>
          <w:sz w:val="24"/>
          <w:szCs w:val="24"/>
        </w:rPr>
        <w:t xml:space="preserve">. Si </w:t>
      </w:r>
      <w:r w:rsidR="0084072C">
        <w:rPr>
          <w:rFonts w:ascii="Times New Roman" w:hAnsi="Times New Roman" w:cs="Times New Roman"/>
          <w:sz w:val="24"/>
          <w:szCs w:val="24"/>
        </w:rPr>
        <w:t>formula</w:t>
      </w:r>
      <w:r>
        <w:rPr>
          <w:rFonts w:ascii="Times New Roman" w:hAnsi="Times New Roman" w:cs="Times New Roman"/>
          <w:sz w:val="24"/>
          <w:szCs w:val="24"/>
        </w:rPr>
        <w:t xml:space="preserve"> questa ipotesi perché bastano valori di tensione normale di trazione moderati per innescare la rottura del conglomerato cementizio</w:t>
      </w:r>
      <w:r w:rsidR="00A6373D">
        <w:rPr>
          <w:rFonts w:ascii="Times New Roman" w:hAnsi="Times New Roman" w:cs="Times New Roman"/>
          <w:sz w:val="24"/>
          <w:szCs w:val="24"/>
        </w:rPr>
        <w:t xml:space="preserve"> (in generale 1/10</w:t>
      </w:r>
      <w:r w:rsidR="00BD5DE4">
        <w:rPr>
          <w:rFonts w:ascii="Times New Roman" w:hAnsi="Times New Roman" w:cs="Times New Roman"/>
          <w:sz w:val="24"/>
          <w:szCs w:val="24"/>
        </w:rPr>
        <w:t xml:space="preserve"> della resistenza caratteristica</w:t>
      </w:r>
      <w:r w:rsidR="00A6373D">
        <w:rPr>
          <w:rFonts w:ascii="Times New Roman" w:hAnsi="Times New Roman" w:cs="Times New Roman"/>
          <w:sz w:val="24"/>
          <w:szCs w:val="24"/>
        </w:rPr>
        <w:t xml:space="preserve"> a compressione</w:t>
      </w:r>
      <w:r w:rsidR="00BD5DE4">
        <w:rPr>
          <w:rFonts w:ascii="Times New Roman" w:hAnsi="Times New Roman" w:cs="Times New Roman"/>
          <w:sz w:val="24"/>
          <w:szCs w:val="24"/>
        </w:rPr>
        <w:t>). Questo è il classico comportamento di un materiale fragile.</w:t>
      </w:r>
    </w:p>
    <w:p w:rsidR="00BD5DE4" w:rsidRDefault="00BD5DE4" w:rsidP="004F66AA">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t>Ricordiamo che l’analisi riguarda la pressoflessione retta per cui si osserva che l’asse neutro e l’asse momento sono collineari, questo implica la medesima proprietà anche per l’asse di inflessione e l’</w:t>
      </w:r>
      <w:r w:rsidR="00CC6B48">
        <w:rPr>
          <w:rFonts w:ascii="Times New Roman" w:hAnsi="Times New Roman" w:cs="Times New Roman"/>
          <w:sz w:val="24"/>
          <w:szCs w:val="24"/>
        </w:rPr>
        <w:t xml:space="preserve">asse di sollecitazione, dato che essi sono </w:t>
      </w:r>
      <w:r w:rsidR="001F6EF1">
        <w:rPr>
          <w:rFonts w:ascii="Times New Roman" w:hAnsi="Times New Roman" w:cs="Times New Roman"/>
          <w:sz w:val="24"/>
          <w:szCs w:val="24"/>
        </w:rPr>
        <w:t xml:space="preserve">reciprocamente </w:t>
      </w:r>
      <w:r w:rsidR="00CC6B48">
        <w:rPr>
          <w:rFonts w:ascii="Times New Roman" w:hAnsi="Times New Roman" w:cs="Times New Roman"/>
          <w:sz w:val="24"/>
          <w:szCs w:val="24"/>
        </w:rPr>
        <w:t>sfasati dai suddetti di un angolo retto.</w:t>
      </w:r>
    </w:p>
    <w:p w:rsidR="00CC6B48" w:rsidRDefault="00CC6B48" w:rsidP="004F66AA">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t>Di conseguenza i centri di sollecitazione, ovvero i punti di applicazione dello sforzo normale esterno, sono tutti disposti su di una retta</w:t>
      </w:r>
      <w:r w:rsidR="001F6EF1">
        <w:rPr>
          <w:rFonts w:ascii="Times New Roman" w:hAnsi="Times New Roman" w:cs="Times New Roman"/>
          <w:sz w:val="24"/>
          <w:szCs w:val="24"/>
        </w:rPr>
        <w:t>,</w:t>
      </w:r>
      <w:r>
        <w:rPr>
          <w:rFonts w:ascii="Times New Roman" w:hAnsi="Times New Roman" w:cs="Times New Roman"/>
          <w:sz w:val="24"/>
          <w:szCs w:val="24"/>
        </w:rPr>
        <w:t xml:space="preserve"> </w:t>
      </w:r>
      <w:r w:rsidR="001F6EF1">
        <w:rPr>
          <w:rFonts w:ascii="Times New Roman" w:hAnsi="Times New Roman" w:cs="Times New Roman"/>
          <w:sz w:val="24"/>
          <w:szCs w:val="24"/>
        </w:rPr>
        <w:t>anch’essa ortogonale all’asse neutro, che intercetta</w:t>
      </w:r>
      <w:r w:rsidR="001E1996">
        <w:rPr>
          <w:rFonts w:ascii="Times New Roman" w:hAnsi="Times New Roman" w:cs="Times New Roman"/>
          <w:sz w:val="24"/>
          <w:szCs w:val="24"/>
        </w:rPr>
        <w:t xml:space="preserve"> </w:t>
      </w:r>
      <w:r>
        <w:rPr>
          <w:rFonts w:ascii="Times New Roman" w:hAnsi="Times New Roman" w:cs="Times New Roman"/>
          <w:sz w:val="24"/>
          <w:szCs w:val="24"/>
        </w:rPr>
        <w:t>il baricentro della sezione.</w:t>
      </w:r>
    </w:p>
    <w:p w:rsidR="005A5DA7" w:rsidRDefault="00CC6B48" w:rsidP="004F66AA">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t>Essendo l’analisi rivolta allo studio di sezioni rettangolari</w:t>
      </w:r>
      <w:r w:rsidR="001F6EF1">
        <w:rPr>
          <w:rFonts w:ascii="Times New Roman" w:hAnsi="Times New Roman" w:cs="Times New Roman"/>
          <w:sz w:val="24"/>
          <w:szCs w:val="24"/>
        </w:rPr>
        <w:t>, ed avendo specificato che si sta trattando</w:t>
      </w:r>
      <w:r w:rsidR="0007255D">
        <w:rPr>
          <w:rFonts w:ascii="Times New Roman" w:hAnsi="Times New Roman" w:cs="Times New Roman"/>
          <w:sz w:val="24"/>
          <w:szCs w:val="24"/>
        </w:rPr>
        <w:t xml:space="preserve"> pressoflessione retta</w:t>
      </w:r>
      <w:r>
        <w:rPr>
          <w:rFonts w:ascii="Times New Roman" w:hAnsi="Times New Roman" w:cs="Times New Roman"/>
          <w:sz w:val="24"/>
          <w:szCs w:val="24"/>
        </w:rPr>
        <w:t xml:space="preserve"> è più corretto parlare di “terzo medio” della sezione anziché “nocciolo centrale d’inerzia”</w:t>
      </w:r>
      <w:r w:rsidR="0007255D">
        <w:rPr>
          <w:rFonts w:ascii="Times New Roman" w:hAnsi="Times New Roman" w:cs="Times New Roman"/>
          <w:sz w:val="24"/>
          <w:szCs w:val="24"/>
        </w:rPr>
        <w:t>. Questo chiarimento non modifica il significato geometrico del nocciolo centrale d’inerzia ma è solo un’</w:t>
      </w:r>
      <w:r w:rsidR="00840025">
        <w:rPr>
          <w:rFonts w:ascii="Times New Roman" w:hAnsi="Times New Roman" w:cs="Times New Roman"/>
          <w:sz w:val="24"/>
          <w:szCs w:val="24"/>
        </w:rPr>
        <w:t xml:space="preserve">esemplificazione di </w:t>
      </w:r>
      <w:r w:rsidR="0007255D">
        <w:rPr>
          <w:rFonts w:ascii="Times New Roman" w:hAnsi="Times New Roman" w:cs="Times New Roman"/>
          <w:sz w:val="24"/>
          <w:szCs w:val="24"/>
        </w:rPr>
        <w:t>determinazione, in quanto tutti i centri di sollecitazione che ricadono nel terzo dell’altezza della sezione</w:t>
      </w:r>
      <w:r w:rsidR="0062624A">
        <w:rPr>
          <w:rFonts w:ascii="Times New Roman" w:hAnsi="Times New Roman" w:cs="Times New Roman"/>
          <w:sz w:val="24"/>
          <w:szCs w:val="24"/>
        </w:rPr>
        <w:t>,</w:t>
      </w:r>
      <w:r w:rsidR="0007255D">
        <w:rPr>
          <w:rFonts w:ascii="Times New Roman" w:hAnsi="Times New Roman" w:cs="Times New Roman"/>
          <w:sz w:val="24"/>
          <w:szCs w:val="24"/>
        </w:rPr>
        <w:t xml:space="preserve"> a partire dal baricentro G della stessa</w:t>
      </w:r>
      <w:r w:rsidR="0062624A">
        <w:rPr>
          <w:rFonts w:ascii="Times New Roman" w:hAnsi="Times New Roman" w:cs="Times New Roman"/>
          <w:sz w:val="24"/>
          <w:szCs w:val="24"/>
        </w:rPr>
        <w:t xml:space="preserve"> (+H/6 e –H/6)</w:t>
      </w:r>
      <w:r w:rsidR="0007255D">
        <w:rPr>
          <w:rFonts w:ascii="Times New Roman" w:hAnsi="Times New Roman" w:cs="Times New Roman"/>
          <w:sz w:val="24"/>
          <w:szCs w:val="24"/>
        </w:rPr>
        <w:t>, sottopongono questa a tensione normale centrata</w:t>
      </w:r>
      <w:r w:rsidR="00701E70">
        <w:rPr>
          <w:rFonts w:ascii="Times New Roman" w:hAnsi="Times New Roman" w:cs="Times New Roman"/>
          <w:sz w:val="24"/>
          <w:szCs w:val="24"/>
        </w:rPr>
        <w:t>; q</w:t>
      </w:r>
      <w:r w:rsidR="0062624A">
        <w:rPr>
          <w:rFonts w:ascii="Times New Roman" w:hAnsi="Times New Roman" w:cs="Times New Roman"/>
          <w:sz w:val="24"/>
          <w:szCs w:val="24"/>
        </w:rPr>
        <w:t>uindi si parlerà di piccola eccentricità quando il centro di sollecitazione è contenuto nel terzo medio della sezione.</w:t>
      </w:r>
    </w:p>
    <w:p w:rsidR="002E6077" w:rsidRDefault="00840025" w:rsidP="004F66AA">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t>L</w:t>
      </w:r>
      <w:r w:rsidR="005A5DA7">
        <w:rPr>
          <w:rFonts w:ascii="Times New Roman" w:hAnsi="Times New Roman" w:cs="Times New Roman"/>
          <w:sz w:val="24"/>
          <w:szCs w:val="24"/>
        </w:rPr>
        <w:t xml:space="preserve">’asse neutro </w:t>
      </w:r>
      <w:r w:rsidR="002E6077">
        <w:rPr>
          <w:rFonts w:ascii="Times New Roman" w:hAnsi="Times New Roman" w:cs="Times New Roman"/>
          <w:sz w:val="24"/>
          <w:szCs w:val="24"/>
        </w:rPr>
        <w:t xml:space="preserve">è </w:t>
      </w:r>
      <w:r w:rsidR="005A5DA7">
        <w:rPr>
          <w:rFonts w:ascii="Times New Roman" w:hAnsi="Times New Roman" w:cs="Times New Roman"/>
          <w:sz w:val="24"/>
          <w:szCs w:val="24"/>
        </w:rPr>
        <w:t>sempre perpendicolare alla linea d’asse dell’</w:t>
      </w:r>
      <w:r w:rsidR="002E6077">
        <w:rPr>
          <w:rFonts w:ascii="Times New Roman" w:hAnsi="Times New Roman" w:cs="Times New Roman"/>
          <w:sz w:val="24"/>
          <w:szCs w:val="24"/>
        </w:rPr>
        <w:t xml:space="preserve">elemento strutturale, per cui </w:t>
      </w:r>
      <w:r w:rsidR="005A5DA7">
        <w:rPr>
          <w:rFonts w:ascii="Times New Roman" w:hAnsi="Times New Roman" w:cs="Times New Roman"/>
          <w:sz w:val="24"/>
          <w:szCs w:val="24"/>
        </w:rPr>
        <w:t>sarà sufficiente determinarne la posizione fissando un riferimento sulla sezione.</w:t>
      </w:r>
    </w:p>
    <w:p w:rsidR="005A5DA7" w:rsidRDefault="005A5DA7" w:rsidP="004F66AA">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t xml:space="preserve"> In quest’analisi si determinerà la sua variazione lungo la direzione “y” a partire dall’estradosso della </w:t>
      </w:r>
      <w:r w:rsidR="002E6077">
        <w:rPr>
          <w:rFonts w:ascii="Times New Roman" w:hAnsi="Times New Roman" w:cs="Times New Roman"/>
          <w:sz w:val="24"/>
          <w:szCs w:val="24"/>
        </w:rPr>
        <w:t xml:space="preserve">sezione </w:t>
      </w:r>
      <w:r>
        <w:rPr>
          <w:rFonts w:ascii="Times New Roman" w:hAnsi="Times New Roman" w:cs="Times New Roman"/>
          <w:sz w:val="24"/>
          <w:szCs w:val="24"/>
        </w:rPr>
        <w:t>stessa.</w:t>
      </w:r>
    </w:p>
    <w:p w:rsidR="005A5DA7" w:rsidRDefault="00701E70" w:rsidP="004F66AA">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t>Ecco questo primo campo che si sta analizzando, descrive lo stato della sollecitazione interna al variare dello sforzo esterno di trazione.</w:t>
      </w:r>
      <w:r w:rsidR="005A5DA7">
        <w:rPr>
          <w:rFonts w:ascii="Times New Roman" w:hAnsi="Times New Roman" w:cs="Times New Roman"/>
          <w:sz w:val="24"/>
          <w:szCs w:val="24"/>
        </w:rPr>
        <w:t xml:space="preserve"> </w:t>
      </w:r>
    </w:p>
    <w:p w:rsidR="00CC6B48" w:rsidRDefault="005A5DA7" w:rsidP="004F66AA">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lastRenderedPageBreak/>
        <w:t>Nel cas</w:t>
      </w:r>
      <w:r w:rsidR="002E6077">
        <w:rPr>
          <w:rFonts w:ascii="Times New Roman" w:hAnsi="Times New Roman" w:cs="Times New Roman"/>
          <w:sz w:val="24"/>
          <w:szCs w:val="24"/>
        </w:rPr>
        <w:t>o di sforzo di trazione centrata</w:t>
      </w:r>
      <w:r>
        <w:rPr>
          <w:rFonts w:ascii="Times New Roman" w:hAnsi="Times New Roman" w:cs="Times New Roman"/>
          <w:sz w:val="24"/>
          <w:szCs w:val="24"/>
        </w:rPr>
        <w:t xml:space="preserve"> si ha il caso limite del campo 1 in cui l’asse neutro è infinitamente distante dall’estradosso della sezione</w:t>
      </w:r>
      <w:r w:rsidR="008677B0">
        <w:rPr>
          <w:rFonts w:ascii="Times New Roman" w:hAnsi="Times New Roman" w:cs="Times New Roman"/>
          <w:sz w:val="24"/>
          <w:szCs w:val="24"/>
        </w:rPr>
        <w:t xml:space="preserve"> (Fig. 1.3)</w:t>
      </w:r>
      <w:r>
        <w:rPr>
          <w:rFonts w:ascii="Times New Roman" w:hAnsi="Times New Roman" w:cs="Times New Roman"/>
          <w:sz w:val="24"/>
          <w:szCs w:val="24"/>
        </w:rPr>
        <w:t>, mentre nella situazione di trazione con piccola eccentricità si ha la seconda situazione limite in cui l’asse neutro</w:t>
      </w:r>
      <w:r w:rsidR="001F4B6E">
        <w:rPr>
          <w:rFonts w:ascii="Times New Roman" w:hAnsi="Times New Roman" w:cs="Times New Roman"/>
          <w:sz w:val="24"/>
          <w:szCs w:val="24"/>
        </w:rPr>
        <w:t xml:space="preserve"> coincide con l’estradosso, quindi per </w:t>
      </w:r>
      <w:r w:rsidR="00701E70">
        <w:rPr>
          <w:rFonts w:ascii="Times New Roman" w:hAnsi="Times New Roman" w:cs="Times New Roman"/>
          <w:sz w:val="24"/>
          <w:szCs w:val="24"/>
        </w:rPr>
        <w:t>com’</w:t>
      </w:r>
      <w:r w:rsidR="001F4B6E">
        <w:rPr>
          <w:rFonts w:ascii="Times New Roman" w:hAnsi="Times New Roman" w:cs="Times New Roman"/>
          <w:sz w:val="24"/>
          <w:szCs w:val="24"/>
        </w:rPr>
        <w:t xml:space="preserve">è stato preso il </w:t>
      </w:r>
      <w:r w:rsidR="00701E70">
        <w:rPr>
          <w:rFonts w:ascii="Times New Roman" w:hAnsi="Times New Roman" w:cs="Times New Roman"/>
          <w:sz w:val="24"/>
          <w:szCs w:val="24"/>
        </w:rPr>
        <w:t>riferimento,</w:t>
      </w:r>
      <w:r w:rsidR="00A114F4">
        <w:rPr>
          <w:rFonts w:ascii="Times New Roman" w:hAnsi="Times New Roman" w:cs="Times New Roman"/>
          <w:sz w:val="24"/>
          <w:szCs w:val="24"/>
        </w:rPr>
        <w:t xml:space="preserve"> si dirà che </w:t>
      </w:r>
      <w:r w:rsidR="002E6077">
        <w:rPr>
          <w:rFonts w:ascii="Times New Roman" w:hAnsi="Times New Roman" w:cs="Times New Roman"/>
          <w:sz w:val="24"/>
          <w:szCs w:val="24"/>
        </w:rPr>
        <w:t>l'asse neutro</w:t>
      </w:r>
      <w:r w:rsidR="001F4B6E">
        <w:rPr>
          <w:rFonts w:ascii="Times New Roman" w:hAnsi="Times New Roman" w:cs="Times New Roman"/>
          <w:sz w:val="24"/>
          <w:szCs w:val="24"/>
        </w:rPr>
        <w:t xml:space="preserve"> si trova sulla posizione zero.</w:t>
      </w:r>
    </w:p>
    <w:p w:rsidR="009B44C4" w:rsidRDefault="00FE13BD" w:rsidP="004F66AA">
      <w:pPr>
        <w:spacing w:after="0" w:line="360" w:lineRule="auto"/>
        <w:ind w:hanging="5"/>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98ED17" wp14:editId="08CC6C3E">
            <wp:extent cx="6021023" cy="1762963"/>
            <wp:effectExtent l="0" t="0" r="0" b="889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O1 INIZIALE.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24185" cy="1763889"/>
                    </a:xfrm>
                    <a:prstGeom prst="rect">
                      <a:avLst/>
                    </a:prstGeom>
                  </pic:spPr>
                </pic:pic>
              </a:graphicData>
            </a:graphic>
          </wp:inline>
        </w:drawing>
      </w:r>
    </w:p>
    <w:p w:rsidR="00FE13BD" w:rsidRPr="009B44C4" w:rsidRDefault="00FE13BD" w:rsidP="004F66AA">
      <w:pPr>
        <w:spacing w:after="0" w:line="360" w:lineRule="auto"/>
        <w:ind w:hanging="5"/>
        <w:jc w:val="center"/>
        <w:rPr>
          <w:rFonts w:ascii="Times New Roman" w:hAnsi="Times New Roman" w:cs="Times New Roman"/>
          <w:sz w:val="24"/>
          <w:szCs w:val="24"/>
        </w:rPr>
      </w:pPr>
      <w:r>
        <w:t>(Fig.</w:t>
      </w:r>
      <w:r w:rsidR="00E3316A">
        <w:t>1.</w:t>
      </w:r>
      <w:r>
        <w:t>3) situazione limite iniziale del campo di rottura 1</w:t>
      </w:r>
    </w:p>
    <w:p w:rsidR="006C6B29" w:rsidRDefault="00B13C34" w:rsidP="004F66AA">
      <w:pPr>
        <w:spacing w:after="0" w:line="360" w:lineRule="auto"/>
        <w:ind w:hanging="5"/>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6134AE" wp14:editId="1D2ECCDB">
            <wp:extent cx="3228975" cy="2677406"/>
            <wp:effectExtent l="0" t="0" r="0" b="889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ZIONE.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27965" cy="2676568"/>
                    </a:xfrm>
                    <a:prstGeom prst="rect">
                      <a:avLst/>
                    </a:prstGeom>
                  </pic:spPr>
                </pic:pic>
              </a:graphicData>
            </a:graphic>
          </wp:inline>
        </w:drawing>
      </w:r>
    </w:p>
    <w:p w:rsidR="00A114F4" w:rsidRDefault="00A114F4" w:rsidP="004F66AA">
      <w:pPr>
        <w:spacing w:after="0" w:line="360" w:lineRule="auto"/>
        <w:ind w:hanging="5"/>
        <w:jc w:val="center"/>
      </w:pPr>
      <w:r>
        <w:t>(Fig.</w:t>
      </w:r>
      <w:r w:rsidR="008677B0">
        <w:t xml:space="preserve"> </w:t>
      </w:r>
      <w:r w:rsidR="00E3316A">
        <w:t>1.</w:t>
      </w:r>
      <w:r w:rsidR="008677B0">
        <w:t>4</w:t>
      </w:r>
      <w:r w:rsidR="002E6077">
        <w:t>)</w:t>
      </w:r>
      <w:r w:rsidR="001E1996">
        <w:t xml:space="preserve"> </w:t>
      </w:r>
      <w:r>
        <w:t>sezione parzializzata</w:t>
      </w:r>
    </w:p>
    <w:p w:rsidR="00A114F4" w:rsidRDefault="00A114F4" w:rsidP="004F66AA">
      <w:pPr>
        <w:spacing w:after="0" w:line="360" w:lineRule="auto"/>
        <w:ind w:hanging="5"/>
        <w:jc w:val="both"/>
      </w:pPr>
    </w:p>
    <w:p w:rsidR="001F4B6E" w:rsidRDefault="00701E70" w:rsidP="004F66AA">
      <w:pPr>
        <w:spacing w:after="0" w:line="360" w:lineRule="auto"/>
        <w:ind w:hanging="5"/>
        <w:jc w:val="both"/>
        <w:rPr>
          <w:sz w:val="24"/>
          <w:szCs w:val="24"/>
        </w:rPr>
      </w:pPr>
      <w:r>
        <w:rPr>
          <w:sz w:val="24"/>
          <w:szCs w:val="24"/>
        </w:rPr>
        <w:t>Inoltre lo studio che si sta eseguendo è riferito alle sezioni con armatura simmetrica, per cui ai casi in cui si hanno gli stessi quantitativi di acciaio in zona tesa ed in zona compressa, in termini di superficie complessiva [mm</w:t>
      </w:r>
      <w:r>
        <w:rPr>
          <w:rFonts w:cstheme="minorHAnsi"/>
          <w:sz w:val="24"/>
          <w:szCs w:val="24"/>
        </w:rPr>
        <w:t>²</w:t>
      </w:r>
      <w:r>
        <w:rPr>
          <w:sz w:val="24"/>
          <w:szCs w:val="24"/>
        </w:rPr>
        <w:t>];</w:t>
      </w:r>
      <w:r w:rsidR="001E1996">
        <w:rPr>
          <w:sz w:val="24"/>
          <w:szCs w:val="24"/>
        </w:rPr>
        <w:t xml:space="preserve"> </w:t>
      </w:r>
      <w:r>
        <w:rPr>
          <w:sz w:val="24"/>
          <w:szCs w:val="24"/>
        </w:rPr>
        <w:t>caso frequente nella progettazione dei pilastri.</w:t>
      </w:r>
    </w:p>
    <w:p w:rsidR="00A114F4" w:rsidRDefault="00A114F4" w:rsidP="004F66AA">
      <w:pPr>
        <w:spacing w:after="0" w:line="360" w:lineRule="auto"/>
        <w:ind w:hanging="5"/>
        <w:jc w:val="both"/>
        <w:rPr>
          <w:sz w:val="24"/>
          <w:szCs w:val="24"/>
        </w:rPr>
      </w:pPr>
      <w:r>
        <w:rPr>
          <w:sz w:val="24"/>
          <w:szCs w:val="24"/>
        </w:rPr>
        <w:t>Nella (Fig.</w:t>
      </w:r>
      <w:r w:rsidR="00E3316A">
        <w:rPr>
          <w:sz w:val="24"/>
          <w:szCs w:val="24"/>
        </w:rPr>
        <w:t xml:space="preserve"> 1.</w:t>
      </w:r>
      <w:r w:rsidR="008677B0">
        <w:rPr>
          <w:sz w:val="24"/>
          <w:szCs w:val="24"/>
        </w:rPr>
        <w:t>4</w:t>
      </w:r>
      <w:r>
        <w:rPr>
          <w:sz w:val="24"/>
          <w:szCs w:val="24"/>
        </w:rPr>
        <w:t xml:space="preserve">) è riportata </w:t>
      </w:r>
      <w:r w:rsidR="00053283">
        <w:rPr>
          <w:sz w:val="24"/>
          <w:szCs w:val="24"/>
        </w:rPr>
        <w:t>una generica sezione, si definiscono le dimensioni:</w:t>
      </w:r>
    </w:p>
    <w:p w:rsidR="00053283" w:rsidRDefault="00053283" w:rsidP="00A17427">
      <w:pPr>
        <w:pStyle w:val="Paragrafoelenco"/>
        <w:numPr>
          <w:ilvl w:val="0"/>
          <w:numId w:val="3"/>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h’ è lo spessore tra il bordo della sezione e l’asse longitudinale del tondo di armatura, </w:t>
      </w:r>
      <w:r w:rsidR="0062624A">
        <w:rPr>
          <w:rFonts w:ascii="Times New Roman" w:hAnsi="Times New Roman" w:cs="Times New Roman"/>
          <w:sz w:val="24"/>
          <w:szCs w:val="24"/>
        </w:rPr>
        <w:t>questo spessore è chiamato</w:t>
      </w:r>
      <w:r>
        <w:rPr>
          <w:rFonts w:ascii="Times New Roman" w:hAnsi="Times New Roman" w:cs="Times New Roman"/>
          <w:sz w:val="24"/>
          <w:szCs w:val="24"/>
        </w:rPr>
        <w:t xml:space="preserve"> anche copriferro teorico e demarca la differenza dal copriferro reale in quanto quest’ultimo è la porzione di </w:t>
      </w:r>
      <w:r>
        <w:rPr>
          <w:rFonts w:ascii="Times New Roman" w:hAnsi="Times New Roman" w:cs="Times New Roman"/>
          <w:sz w:val="24"/>
          <w:szCs w:val="24"/>
        </w:rPr>
        <w:lastRenderedPageBreak/>
        <w:t>calcestruzzo che va dal lembo esterno all’intradosso dell’acciaio di armatura, ed è la quantità reale che assicura la protezione dell’armatura dagli agenti corrosivi e permette la corretta trasmissione delle tensioni tangenziali permettendo così la coazione tra acciaio-calcestruzzo.</w:t>
      </w:r>
    </w:p>
    <w:p w:rsidR="00053283" w:rsidRDefault="0062624A" w:rsidP="00A17427">
      <w:pPr>
        <w:pStyle w:val="Paragrafoelenco"/>
        <w:numPr>
          <w:ilvl w:val="0"/>
          <w:numId w:val="3"/>
        </w:numPr>
        <w:spacing w:after="0" w:line="36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h</w:t>
      </w:r>
      <w:proofErr w:type="gramEnd"/>
      <w:r>
        <w:rPr>
          <w:rFonts w:ascii="Times New Roman" w:hAnsi="Times New Roman" w:cs="Times New Roman"/>
          <w:sz w:val="24"/>
          <w:szCs w:val="24"/>
        </w:rPr>
        <w:t>’’</w:t>
      </w:r>
      <w:r w:rsidR="001E1996">
        <w:rPr>
          <w:rFonts w:ascii="Times New Roman" w:hAnsi="Times New Roman" w:cs="Times New Roman"/>
          <w:sz w:val="24"/>
          <w:szCs w:val="24"/>
        </w:rPr>
        <w:t xml:space="preserve"> </w:t>
      </w:r>
      <w:r w:rsidR="00053283">
        <w:rPr>
          <w:rFonts w:ascii="Times New Roman" w:hAnsi="Times New Roman" w:cs="Times New Roman"/>
          <w:sz w:val="24"/>
          <w:szCs w:val="24"/>
        </w:rPr>
        <w:t>è la distanza che intercorre tra l’armatura superiore e l’armatura inferiore</w:t>
      </w:r>
      <w:r w:rsidR="00803F30">
        <w:rPr>
          <w:rFonts w:ascii="Times New Roman" w:hAnsi="Times New Roman" w:cs="Times New Roman"/>
          <w:sz w:val="24"/>
          <w:szCs w:val="24"/>
        </w:rPr>
        <w:t>.</w:t>
      </w:r>
    </w:p>
    <w:p w:rsidR="00803F30" w:rsidRDefault="00803F30" w:rsidP="00A17427">
      <w:pPr>
        <w:pStyle w:val="Paragrafoelenco"/>
        <w:numPr>
          <w:ilvl w:val="0"/>
          <w:numId w:val="3"/>
        </w:numPr>
        <w:spacing w:after="0" w:line="36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d</w:t>
      </w:r>
      <w:proofErr w:type="gramEnd"/>
      <w:r>
        <w:rPr>
          <w:rFonts w:ascii="Times New Roman" w:hAnsi="Times New Roman" w:cs="Times New Roman"/>
          <w:sz w:val="24"/>
          <w:szCs w:val="24"/>
        </w:rPr>
        <w:t xml:space="preserve"> è l’altezza utile della sezione, pari alla somma di h’ ed h’’, </w:t>
      </w:r>
    </w:p>
    <w:p w:rsidR="00803F30" w:rsidRDefault="00803F30" w:rsidP="00A17427">
      <w:pPr>
        <w:pStyle w:val="Paragrafoelenco"/>
        <w:numPr>
          <w:ilvl w:val="0"/>
          <w:numId w:val="3"/>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H è l’</w:t>
      </w:r>
      <w:r w:rsidR="00A6373D">
        <w:rPr>
          <w:rFonts w:ascii="Times New Roman" w:hAnsi="Times New Roman" w:cs="Times New Roman"/>
          <w:sz w:val="24"/>
          <w:szCs w:val="24"/>
        </w:rPr>
        <w:t>altezza effettiva della sezione</w:t>
      </w:r>
      <w:r>
        <w:rPr>
          <w:rFonts w:ascii="Times New Roman" w:hAnsi="Times New Roman" w:cs="Times New Roman"/>
          <w:sz w:val="24"/>
          <w:szCs w:val="24"/>
        </w:rPr>
        <w:t>.</w:t>
      </w:r>
    </w:p>
    <w:p w:rsidR="00651B8D" w:rsidRDefault="00651B8D" w:rsidP="004F66AA">
      <w:pPr>
        <w:pStyle w:val="Paragrafoelenco"/>
        <w:spacing w:after="0" w:line="360" w:lineRule="auto"/>
        <w:ind w:left="0"/>
        <w:jc w:val="both"/>
        <w:rPr>
          <w:rFonts w:ascii="Times New Roman" w:hAnsi="Times New Roman" w:cs="Times New Roman"/>
          <w:sz w:val="24"/>
          <w:szCs w:val="24"/>
        </w:rPr>
      </w:pPr>
    </w:p>
    <w:p w:rsidR="00651B8D" w:rsidRDefault="00651B8D"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In ogni campo di rottura l’asse neutro è calcolato tramite semplici proporzioni, quindi per definire una re</w:t>
      </w:r>
      <w:r w:rsidR="00E23B9E">
        <w:rPr>
          <w:rFonts w:ascii="Times New Roman" w:hAnsi="Times New Roman" w:cs="Times New Roman"/>
          <w:sz w:val="24"/>
          <w:szCs w:val="24"/>
        </w:rPr>
        <w:t>lazione generale che ci permetta di definirlo in tutto l’intervallo occorre riferirsi ad un caso generico</w:t>
      </w:r>
      <w:r w:rsidR="00EB6C68">
        <w:rPr>
          <w:rFonts w:ascii="Times New Roman" w:hAnsi="Times New Roman" w:cs="Times New Roman"/>
          <w:sz w:val="24"/>
          <w:szCs w:val="24"/>
        </w:rPr>
        <w:t>.</w:t>
      </w:r>
    </w:p>
    <w:p w:rsidR="0068448E" w:rsidRDefault="0068448E"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Si guardi il caso in cui l’asse neutro si trova su di una posizione qualsiasi all’interno del campo </w:t>
      </w:r>
      <w:r w:rsidR="00102E3A">
        <w:rPr>
          <w:rFonts w:ascii="Times New Roman" w:hAnsi="Times New Roman" w:cs="Times New Roman"/>
          <w:sz w:val="24"/>
          <w:szCs w:val="24"/>
        </w:rPr>
        <w:t xml:space="preserve">di rottura </w:t>
      </w:r>
      <w:r w:rsidR="008677B0">
        <w:rPr>
          <w:rFonts w:ascii="Times New Roman" w:hAnsi="Times New Roman" w:cs="Times New Roman"/>
          <w:sz w:val="24"/>
          <w:szCs w:val="24"/>
        </w:rPr>
        <w:t xml:space="preserve">1 (Fig. </w:t>
      </w:r>
      <w:r w:rsidR="0067329D">
        <w:rPr>
          <w:rFonts w:ascii="Times New Roman" w:hAnsi="Times New Roman" w:cs="Times New Roman"/>
          <w:sz w:val="24"/>
          <w:szCs w:val="24"/>
        </w:rPr>
        <w:t>1.</w:t>
      </w:r>
      <w:r w:rsidR="008677B0">
        <w:rPr>
          <w:rFonts w:ascii="Times New Roman" w:hAnsi="Times New Roman" w:cs="Times New Roman"/>
          <w:sz w:val="24"/>
          <w:szCs w:val="24"/>
        </w:rPr>
        <w:t>5</w:t>
      </w:r>
      <w:r>
        <w:rPr>
          <w:rFonts w:ascii="Times New Roman" w:hAnsi="Times New Roman" w:cs="Times New Roman"/>
          <w:sz w:val="24"/>
          <w:szCs w:val="24"/>
        </w:rPr>
        <w:t>)</w:t>
      </w:r>
      <w:r w:rsidR="00102E3A">
        <w:rPr>
          <w:rFonts w:ascii="Times New Roman" w:hAnsi="Times New Roman" w:cs="Times New Roman"/>
          <w:sz w:val="24"/>
          <w:szCs w:val="24"/>
        </w:rPr>
        <w:t>.</w:t>
      </w:r>
    </w:p>
    <w:p w:rsidR="0068448E" w:rsidRDefault="0068448E" w:rsidP="004F66AA">
      <w:pPr>
        <w:pStyle w:val="Paragrafoelenco"/>
        <w:spacing w:after="0" w:line="360" w:lineRule="auto"/>
        <w:ind w:left="0"/>
        <w:jc w:val="both"/>
        <w:rPr>
          <w:rFonts w:ascii="Times New Roman" w:hAnsi="Times New Roman" w:cs="Times New Roman"/>
          <w:sz w:val="24"/>
          <w:szCs w:val="24"/>
        </w:rPr>
      </w:pPr>
    </w:p>
    <w:p w:rsidR="0068448E" w:rsidRDefault="0068448E" w:rsidP="004F66AA">
      <w:pPr>
        <w:pStyle w:val="Paragrafoelenco"/>
        <w:spacing w:after="0" w:line="360" w:lineRule="auto"/>
        <w:ind w:left="0"/>
        <w:jc w:val="both"/>
        <w:rPr>
          <w:rFonts w:ascii="Times New Roman" w:hAnsi="Times New Roman" w:cs="Times New Roman"/>
          <w:sz w:val="24"/>
          <w:szCs w:val="24"/>
        </w:rPr>
      </w:pPr>
    </w:p>
    <w:p w:rsidR="00E23B9E" w:rsidRDefault="009B46EB" w:rsidP="004F66AA">
      <w:pPr>
        <w:pStyle w:val="Paragrafoelenco"/>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75B8A3" wp14:editId="6A391F34">
            <wp:extent cx="5991149" cy="2078508"/>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O 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95037" cy="2079857"/>
                    </a:xfrm>
                    <a:prstGeom prst="rect">
                      <a:avLst/>
                    </a:prstGeom>
                  </pic:spPr>
                </pic:pic>
              </a:graphicData>
            </a:graphic>
          </wp:inline>
        </w:drawing>
      </w:r>
    </w:p>
    <w:p w:rsidR="00803F30" w:rsidRPr="009B44C4" w:rsidRDefault="00AB5757" w:rsidP="004F66AA">
      <w:pPr>
        <w:pStyle w:val="Paragrafoelenco"/>
        <w:spacing w:after="0" w:line="360" w:lineRule="auto"/>
        <w:ind w:left="0"/>
        <w:jc w:val="center"/>
        <w:rPr>
          <w:rFonts w:ascii="Times New Roman" w:hAnsi="Times New Roman" w:cs="Times New Roman"/>
        </w:rPr>
      </w:pPr>
      <w:r w:rsidRPr="009B44C4">
        <w:rPr>
          <w:rFonts w:ascii="Times New Roman" w:hAnsi="Times New Roman" w:cs="Times New Roman"/>
        </w:rPr>
        <w:t>(Fig.</w:t>
      </w:r>
      <w:r w:rsidR="0067329D" w:rsidRPr="009B44C4">
        <w:rPr>
          <w:rFonts w:ascii="Times New Roman" w:hAnsi="Times New Roman" w:cs="Times New Roman"/>
        </w:rPr>
        <w:t xml:space="preserve"> </w:t>
      </w:r>
      <w:r w:rsidR="00E3316A">
        <w:rPr>
          <w:rFonts w:ascii="Times New Roman" w:hAnsi="Times New Roman" w:cs="Times New Roman"/>
        </w:rPr>
        <w:t>1.</w:t>
      </w:r>
      <w:r w:rsidR="008677B0" w:rsidRPr="009B44C4">
        <w:rPr>
          <w:rFonts w:ascii="Times New Roman" w:hAnsi="Times New Roman" w:cs="Times New Roman"/>
        </w:rPr>
        <w:t>5</w:t>
      </w:r>
      <w:r w:rsidR="00102E3A" w:rsidRPr="009B44C4">
        <w:rPr>
          <w:rFonts w:ascii="Times New Roman" w:hAnsi="Times New Roman" w:cs="Times New Roman"/>
        </w:rPr>
        <w:t>) campo di rottura 1</w:t>
      </w:r>
    </w:p>
    <w:p w:rsidR="009B44C4" w:rsidRDefault="009B44C4" w:rsidP="004F66AA">
      <w:pPr>
        <w:pStyle w:val="Paragrafoelenco"/>
        <w:spacing w:after="0" w:line="360" w:lineRule="auto"/>
        <w:ind w:left="0"/>
        <w:jc w:val="both"/>
        <w:rPr>
          <w:rFonts w:ascii="Times New Roman" w:hAnsi="Times New Roman" w:cs="Times New Roman"/>
          <w:sz w:val="24"/>
          <w:szCs w:val="24"/>
        </w:rPr>
      </w:pPr>
    </w:p>
    <w:p w:rsidR="00102E3A" w:rsidRDefault="00102E3A"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Dall’uguaglianza si ricavano le deformazioni:</w:t>
      </w:r>
    </w:p>
    <w:p w:rsidR="00E3316A" w:rsidRDefault="00E3316A" w:rsidP="004F66AA">
      <w:pPr>
        <w:pStyle w:val="Paragrafoelenco"/>
        <w:spacing w:after="0" w:line="360" w:lineRule="auto"/>
        <w:ind w:left="0"/>
        <w:jc w:val="both"/>
        <w:rPr>
          <w:rFonts w:ascii="Times New Roman" w:hAnsi="Times New Roman" w:cs="Times New Roman"/>
          <w:sz w:val="24"/>
          <w:szCs w:val="24"/>
        </w:rPr>
      </w:pPr>
    </w:p>
    <w:p w:rsidR="00102E3A" w:rsidRPr="00102E3A" w:rsidRDefault="00E3316A" w:rsidP="004F66AA">
      <w:pPr>
        <w:pStyle w:val="Paragrafoelenco"/>
        <w:spacing w:after="0" w:line="360" w:lineRule="auto"/>
        <w:ind w:left="0"/>
        <w:jc w:val="both"/>
        <w:rPr>
          <w:rFonts w:ascii="Times New Roman" w:hAnsi="Times New Roman"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num>
            <m:den>
              <m:r>
                <w:rPr>
                  <w:rFonts w:ascii="Cambria Math" w:hAnsi="Cambria Math" w:cs="Times New Roman"/>
                  <w:sz w:val="24"/>
                  <w:szCs w:val="24"/>
                </w:rPr>
                <m:t>y</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num>
            <m:den>
              <m:r>
                <w:rPr>
                  <w:rFonts w:ascii="Cambria Math" w:hAnsi="Cambria Math" w:cs="Times New Roman"/>
                  <w:sz w:val="24"/>
                  <w:szCs w:val="24"/>
                </w:rPr>
                <m:t>y+h'</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ud</m:t>
                  </m:r>
                </m:sub>
              </m:sSub>
            </m:num>
            <m:den>
              <m:r>
                <w:rPr>
                  <w:rFonts w:ascii="Cambria Math" w:hAnsi="Cambria Math" w:cs="Times New Roman"/>
                  <w:sz w:val="24"/>
                  <w:szCs w:val="24"/>
                </w:rPr>
                <m:t>y+d</m:t>
              </m:r>
            </m:den>
          </m:f>
        </m:oMath>
      </m:oMathPara>
    </w:p>
    <w:p w:rsidR="00E3316A" w:rsidRDefault="00E3316A" w:rsidP="004F66AA">
      <w:pPr>
        <w:pStyle w:val="Paragrafoelenco"/>
        <w:spacing w:after="0" w:line="360" w:lineRule="auto"/>
        <w:ind w:left="0"/>
        <w:jc w:val="both"/>
        <w:rPr>
          <w:rFonts w:ascii="Times New Roman" w:hAnsi="Times New Roman" w:cs="Times New Roman"/>
          <w:sz w:val="24"/>
          <w:szCs w:val="24"/>
        </w:rPr>
      </w:pPr>
    </w:p>
    <w:p w:rsidR="00102E3A" w:rsidRDefault="00102E3A"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Si ricorda che in questo campo la </w:t>
      </w:r>
      <w:proofErr w:type="gramStart"/>
      <w:r>
        <w:rPr>
          <w:rFonts w:ascii="Times New Roman" w:hAnsi="Times New Roman" w:cs="Times New Roman"/>
          <w:sz w:val="24"/>
          <w:szCs w:val="24"/>
        </w:rPr>
        <w:t xml:space="preserve">deformazione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ud</m:t>
            </m:r>
          </m:sub>
        </m:sSub>
      </m:oMath>
      <w:r>
        <w:rPr>
          <w:rFonts w:ascii="Times New Roman" w:hAnsi="Times New Roman" w:cs="Times New Roman"/>
          <w:sz w:val="24"/>
          <w:szCs w:val="24"/>
        </w:rPr>
        <w:t xml:space="preserve"> si</w:t>
      </w:r>
      <w:proofErr w:type="gramEnd"/>
      <w:r>
        <w:rPr>
          <w:rFonts w:ascii="Times New Roman" w:hAnsi="Times New Roman" w:cs="Times New Roman"/>
          <w:sz w:val="24"/>
          <w:szCs w:val="24"/>
        </w:rPr>
        <w:t xml:space="preserve"> tiene fissa al valore di snervamento mentre si valutano gli effetti sulle altre grandezze .</w:t>
      </w:r>
    </w:p>
    <w:p w:rsidR="00631BFA" w:rsidRDefault="00631BFA"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Naturalmente la deformazione positiva dovuta al calcestruzzo non </w:t>
      </w:r>
      <w:r w:rsidR="00701E70">
        <w:rPr>
          <w:rFonts w:ascii="Times New Roman" w:hAnsi="Times New Roman" w:cs="Times New Roman"/>
          <w:sz w:val="24"/>
          <w:szCs w:val="24"/>
        </w:rPr>
        <w:t>è</w:t>
      </w:r>
      <w:r>
        <w:rPr>
          <w:rFonts w:ascii="Times New Roman" w:hAnsi="Times New Roman" w:cs="Times New Roman"/>
          <w:sz w:val="24"/>
          <w:szCs w:val="24"/>
        </w:rPr>
        <w:t xml:space="preserve"> considerata in quanto a causa della parzializzazione il calcestruzzo teso non offre contributo resistente.</w:t>
      </w:r>
    </w:p>
    <w:p w:rsidR="00AB5757" w:rsidRDefault="00AB5757"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Il valore </w:t>
      </w:r>
      <w:proofErr w:type="gramStart"/>
      <w:r>
        <w:rPr>
          <w:rFonts w:ascii="Times New Roman" w:hAnsi="Times New Roman" w:cs="Times New Roman"/>
          <w:sz w:val="24"/>
          <w:szCs w:val="24"/>
        </w:rPr>
        <w:t xml:space="preserve">di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ud</m:t>
            </m:r>
          </m:sub>
        </m:sSub>
      </m:oMath>
      <w:r>
        <w:rPr>
          <w:rFonts w:ascii="Times New Roman" w:hAnsi="Times New Roman" w:cs="Times New Roman"/>
          <w:sz w:val="24"/>
          <w:szCs w:val="24"/>
        </w:rPr>
        <w:t xml:space="preserve"> ovviamente</w:t>
      </w:r>
      <w:proofErr w:type="gramEnd"/>
      <w:r>
        <w:rPr>
          <w:rFonts w:ascii="Times New Roman" w:hAnsi="Times New Roman" w:cs="Times New Roman"/>
          <w:sz w:val="24"/>
          <w:szCs w:val="24"/>
        </w:rPr>
        <w:t xml:space="preserve"> dipende dal tipo di acciaio impiegato, se si utilizza </w:t>
      </w:r>
      <m:oMath>
        <m:sSub>
          <m:sSubPr>
            <m:ctrlPr>
              <w:rPr>
                <w:rFonts w:ascii="Cambria Math" w:hAnsi="Cambria Math" w:cs="Times New Roman"/>
                <w:i/>
                <w:sz w:val="24"/>
                <w:szCs w:val="24"/>
              </w:rPr>
            </m:ctrlPr>
          </m:sSubPr>
          <m:e>
            <m:r>
              <w:rPr>
                <w:rFonts w:ascii="Cambria Math" w:hAnsi="Cambria Math" w:cs="Times New Roman"/>
                <w:sz w:val="24"/>
                <w:szCs w:val="24"/>
              </w:rPr>
              <m:t>FeB 44K ε</m:t>
            </m:r>
          </m:e>
          <m:sub>
            <m:r>
              <w:rPr>
                <w:rFonts w:ascii="Cambria Math" w:hAnsi="Cambria Math" w:cs="Times New Roman"/>
                <w:sz w:val="24"/>
                <w:szCs w:val="24"/>
              </w:rPr>
              <m:t>ud</m:t>
            </m:r>
          </m:sub>
        </m:sSub>
        <m:r>
          <w:rPr>
            <w:rFonts w:ascii="Cambria Math" w:hAnsi="Cambria Math" w:cs="Times New Roman"/>
            <w:sz w:val="24"/>
            <w:szCs w:val="24"/>
          </w:rPr>
          <m:t>=10‰</m:t>
        </m:r>
      </m:oMath>
      <w:r>
        <w:rPr>
          <w:rFonts w:ascii="Times New Roman" w:hAnsi="Times New Roman" w:cs="Times New Roman"/>
          <w:sz w:val="24"/>
          <w:szCs w:val="24"/>
        </w:rPr>
        <w:t xml:space="preserve"> mentre se si utilizza </w:t>
      </w:r>
      <m:oMath>
        <m:sSub>
          <m:sSubPr>
            <m:ctrlPr>
              <w:rPr>
                <w:rFonts w:ascii="Cambria Math" w:hAnsi="Cambria Math" w:cs="Times New Roman"/>
                <w:i/>
                <w:sz w:val="24"/>
                <w:szCs w:val="24"/>
              </w:rPr>
            </m:ctrlPr>
          </m:sSubPr>
          <m:e>
            <m:r>
              <w:rPr>
                <w:rFonts w:ascii="Cambria Math" w:hAnsi="Cambria Math" w:cs="Times New Roman"/>
                <w:sz w:val="24"/>
                <w:szCs w:val="24"/>
              </w:rPr>
              <m:t>FeB 450C ε</m:t>
            </m:r>
          </m:e>
          <m:sub>
            <m:r>
              <w:rPr>
                <w:rFonts w:ascii="Cambria Math" w:hAnsi="Cambria Math" w:cs="Times New Roman"/>
                <w:sz w:val="24"/>
                <w:szCs w:val="24"/>
              </w:rPr>
              <m:t>ud</m:t>
            </m:r>
          </m:sub>
        </m:sSub>
        <m:r>
          <w:rPr>
            <w:rFonts w:ascii="Cambria Math" w:hAnsi="Cambria Math" w:cs="Times New Roman"/>
            <w:sz w:val="24"/>
            <w:szCs w:val="24"/>
          </w:rPr>
          <m:t>=67,5‰</m:t>
        </m:r>
      </m:oMath>
      <w:r>
        <w:rPr>
          <w:rFonts w:ascii="Times New Roman" w:hAnsi="Times New Roman" w:cs="Times New Roman"/>
          <w:sz w:val="24"/>
          <w:szCs w:val="24"/>
        </w:rPr>
        <w:t xml:space="preserve"> , le nuove norme tecniche del 2008 impongono l’utilizzo di </w:t>
      </w:r>
      <m:oMath>
        <m:r>
          <w:rPr>
            <w:rFonts w:ascii="Cambria Math" w:hAnsi="Cambria Math" w:cs="Times New Roman"/>
            <w:sz w:val="24"/>
            <w:szCs w:val="24"/>
          </w:rPr>
          <m:t>FeB 450C</m:t>
        </m:r>
      </m:oMath>
      <w:r>
        <w:rPr>
          <w:rFonts w:ascii="Times New Roman" w:hAnsi="Times New Roman" w:cs="Times New Roman"/>
          <w:sz w:val="24"/>
          <w:szCs w:val="24"/>
        </w:rPr>
        <w:t xml:space="preserve"> in zona sismica appunto per l’elevato valore di deformazione allo snervamento.</w:t>
      </w:r>
    </w:p>
    <w:p w:rsidR="00E3316A" w:rsidRPr="00AB5757" w:rsidRDefault="00E3316A" w:rsidP="004F66AA">
      <w:pPr>
        <w:pStyle w:val="Paragrafoelenco"/>
        <w:spacing w:after="0" w:line="360" w:lineRule="auto"/>
        <w:ind w:left="0"/>
        <w:jc w:val="both"/>
        <w:rPr>
          <w:rFonts w:ascii="Times New Roman" w:hAnsi="Times New Roman" w:cs="Times New Roman"/>
          <w:sz w:val="24"/>
          <w:szCs w:val="24"/>
        </w:rPr>
      </w:pPr>
    </w:p>
    <w:p w:rsidR="00102E3A" w:rsidRPr="00C173CE"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r>
                <w:rPr>
                  <w:rFonts w:ascii="Cambria Math" w:hAnsi="Cambria Math" w:cs="Times New Roman"/>
                  <w:sz w:val="24"/>
                  <w:szCs w:val="24"/>
                </w:rPr>
                <m:t>+y</m:t>
              </m:r>
            </m:num>
            <m:den>
              <m:r>
                <w:rPr>
                  <w:rFonts w:ascii="Cambria Math" w:hAnsi="Cambria Math" w:cs="Times New Roman"/>
                  <w:sz w:val="24"/>
                  <w:szCs w:val="24"/>
                </w:rPr>
                <m:t>y+d</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ud</m:t>
              </m:r>
            </m:sub>
          </m:sSub>
        </m:oMath>
      </m:oMathPara>
    </w:p>
    <w:p w:rsidR="00E3316A" w:rsidRDefault="00E3316A" w:rsidP="004F66AA">
      <w:pPr>
        <w:pStyle w:val="Paragrafoelenco"/>
        <w:spacing w:after="0" w:line="360" w:lineRule="auto"/>
        <w:ind w:left="0"/>
        <w:jc w:val="both"/>
        <w:rPr>
          <w:rFonts w:ascii="Times New Roman" w:hAnsi="Times New Roman" w:cs="Times New Roman"/>
          <w:sz w:val="24"/>
          <w:szCs w:val="24"/>
        </w:rPr>
      </w:pPr>
    </w:p>
    <w:p w:rsidR="00C173CE" w:rsidRDefault="00C173CE"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Da questa si ricava la legge di variazione dell’asse neutro:</w:t>
      </w:r>
    </w:p>
    <w:p w:rsidR="00713019" w:rsidRDefault="00713019" w:rsidP="004F66AA">
      <w:pPr>
        <w:pStyle w:val="Paragrafoelenco"/>
        <w:spacing w:after="0" w:line="360" w:lineRule="auto"/>
        <w:ind w:left="0"/>
        <w:jc w:val="both"/>
        <w:rPr>
          <w:rFonts w:ascii="Times New Roman" w:hAnsi="Times New Roman" w:cs="Times New Roman"/>
          <w:sz w:val="24"/>
          <w:szCs w:val="24"/>
        </w:rPr>
      </w:pPr>
    </w:p>
    <w:p w:rsidR="00C173CE" w:rsidRPr="00C173CE" w:rsidRDefault="00C173CE" w:rsidP="004F66AA">
      <w:pPr>
        <w:pStyle w:val="Paragrafoelenco"/>
        <w:spacing w:after="0" w:line="360" w:lineRule="auto"/>
        <w:ind w:left="0"/>
        <w:jc w:val="both"/>
        <w:rPr>
          <w:rFonts w:ascii="Times New Roman" w:hAnsi="Times New Roman" w:cs="Times New Roman"/>
          <w:sz w:val="24"/>
          <w:szCs w:val="24"/>
        </w:rPr>
      </w:pPr>
      <m:oMathPara>
        <m:oMath>
          <m:r>
            <w:rPr>
              <w:rFonts w:ascii="Cambria Math" w:hAnsi="Cambria Math" w:cs="Times New Roman"/>
              <w:sz w:val="24"/>
              <w:szCs w:val="24"/>
            </w:rPr>
            <m:t>y=</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ε</m:t>
                      </m:r>
                    </m:e>
                    <m:sup>
                      <m:r>
                        <w:rPr>
                          <w:rFonts w:ascii="Cambria Math" w:hAnsi="Cambria Math" w:cs="Times New Roman"/>
                          <w:sz w:val="24"/>
                          <w:szCs w:val="24"/>
                        </w:rPr>
                        <m:t>'</m:t>
                      </m:r>
                    </m:sup>
                  </m:sSup>
                </m:e>
                <m:sub>
                  <m:r>
                    <w:rPr>
                      <w:rFonts w:ascii="Cambria Math" w:hAnsi="Cambria Math" w:cs="Times New Roman"/>
                      <w:sz w:val="24"/>
                      <w:szCs w:val="24"/>
                    </w:rPr>
                    <m:t>s</m:t>
                  </m:r>
                </m:sub>
              </m:sSub>
              <m:r>
                <w:rPr>
                  <w:rFonts w:ascii="Cambria Math" w:hAnsi="Cambria Math" w:cs="Times New Roman"/>
                  <w:sz w:val="24"/>
                  <w:szCs w:val="24"/>
                </w:rPr>
                <m:t>∙d-</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ud</m:t>
                  </m:r>
                </m:sub>
              </m:sSub>
            </m:num>
            <m:den>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ud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den>
          </m:f>
        </m:oMath>
      </m:oMathPara>
    </w:p>
    <w:p w:rsidR="00E3316A" w:rsidRDefault="00E3316A" w:rsidP="004F66AA">
      <w:pPr>
        <w:pStyle w:val="Paragrafoelenco"/>
        <w:spacing w:after="0" w:line="360" w:lineRule="auto"/>
        <w:ind w:left="0"/>
        <w:jc w:val="both"/>
        <w:rPr>
          <w:rFonts w:ascii="Times New Roman" w:hAnsi="Times New Roman" w:cs="Times New Roman"/>
          <w:sz w:val="24"/>
          <w:szCs w:val="24"/>
        </w:rPr>
      </w:pPr>
    </w:p>
    <w:p w:rsidR="00631BFA" w:rsidRDefault="00701E70"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Formalmente questa offre valori positivi, ma per come si sta considerando il riferimento, bisogna attribuire un valore negativo a tutte le posizioni y che si ricavano da questa relazione.</w:t>
      </w:r>
    </w:p>
    <w:p w:rsidR="00631BFA" w:rsidRDefault="00631BFA"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Si osserva che la posizione y tende a valore infinito </w:t>
      </w:r>
      <w:proofErr w:type="gramStart"/>
      <w:r>
        <w:rPr>
          <w:rFonts w:ascii="Times New Roman" w:hAnsi="Times New Roman" w:cs="Times New Roman"/>
          <w:sz w:val="24"/>
          <w:szCs w:val="24"/>
        </w:rPr>
        <w:t>(</w:t>
      </w:r>
      <m:oMath>
        <m:r>
          <w:rPr>
            <w:rFonts w:ascii="Cambria Math" w:hAnsi="Cambria Math" w:cs="Times New Roman"/>
            <w:sz w:val="24"/>
            <w:szCs w:val="24"/>
          </w:rPr>
          <m:t>-∞)</m:t>
        </m:r>
      </m:oMath>
      <w:r>
        <w:rPr>
          <w:rFonts w:ascii="Times New Roman" w:hAnsi="Times New Roman" w:cs="Times New Roman"/>
          <w:sz w:val="24"/>
          <w:szCs w:val="24"/>
        </w:rPr>
        <w:t xml:space="preserve"> quando</w:t>
      </w:r>
      <w:proofErr w:type="gramEnd"/>
      <w:r>
        <w:rPr>
          <w:rFonts w:ascii="Times New Roman" w:hAnsi="Times New Roman" w:cs="Times New Roman"/>
          <w:sz w:val="24"/>
          <w:szCs w:val="24"/>
        </w:rPr>
        <w:t xml:space="preserve"> la deformazione </w:t>
      </w:r>
      <m:oMath>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ε</m:t>
                </m:r>
              </m:e>
              <m:sup>
                <m:r>
                  <w:rPr>
                    <w:rFonts w:ascii="Cambria Math" w:hAnsi="Cambria Math" w:cs="Times New Roman"/>
                    <w:sz w:val="24"/>
                    <w:szCs w:val="24"/>
                  </w:rPr>
                  <m:t>'</m:t>
                </m:r>
              </m:sup>
            </m:sSup>
          </m:e>
          <m:sub>
            <m:r>
              <w:rPr>
                <w:rFonts w:ascii="Cambria Math" w:hAnsi="Cambria Math" w:cs="Times New Roman"/>
                <w:sz w:val="24"/>
                <w:szCs w:val="24"/>
              </w:rPr>
              <m:t>s</m:t>
            </m:r>
          </m:sub>
        </m:sSub>
      </m:oMath>
      <w:r>
        <w:rPr>
          <w:rFonts w:ascii="Times New Roman" w:hAnsi="Times New Roman" w:cs="Times New Roman"/>
          <w:sz w:val="24"/>
          <w:szCs w:val="24"/>
        </w:rPr>
        <w:t xml:space="preserve"> uguaglia la deformazione, di calcolo, allo snervamento dell’acciaio:</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ud</m:t>
            </m:r>
          </m:sub>
        </m:sSub>
      </m:oMath>
      <w:r>
        <w:rPr>
          <w:rFonts w:ascii="Times New Roman" w:hAnsi="Times New Roman" w:cs="Times New Roman"/>
          <w:sz w:val="24"/>
          <w:szCs w:val="24"/>
        </w:rPr>
        <w:t>; questa rappresenta la prima situazione limite.</w:t>
      </w:r>
    </w:p>
    <w:p w:rsidR="00631BFA" w:rsidRDefault="00631BFA"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Risolvendo per y=0 si ottiene il secondo valore limite </w:t>
      </w:r>
      <w:proofErr w:type="gramStart"/>
      <w:r>
        <w:rPr>
          <w:rFonts w:ascii="Times New Roman" w:hAnsi="Times New Roman" w:cs="Times New Roman"/>
          <w:sz w:val="24"/>
          <w:szCs w:val="24"/>
        </w:rPr>
        <w:t xml:space="preserve">di </w:t>
      </w:r>
      <m:oMath>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ε</m:t>
                </m:r>
              </m:e>
              <m:sup>
                <m:r>
                  <w:rPr>
                    <w:rFonts w:ascii="Cambria Math" w:hAnsi="Cambria Math" w:cs="Times New Roman"/>
                    <w:sz w:val="24"/>
                    <w:szCs w:val="24"/>
                  </w:rPr>
                  <m:t>'</m:t>
                </m:r>
              </m:sup>
            </m:sSup>
          </m:e>
          <m:sub>
            <m:r>
              <w:rPr>
                <w:rFonts w:ascii="Cambria Math" w:hAnsi="Cambria Math" w:cs="Times New Roman"/>
                <w:sz w:val="24"/>
                <w:szCs w:val="24"/>
              </w:rPr>
              <m:t>s</m:t>
            </m:r>
          </m:sub>
        </m:sSub>
      </m:oMath>
      <w:r>
        <w:rPr>
          <w:rFonts w:ascii="Times New Roman" w:hAnsi="Times New Roman" w:cs="Times New Roman"/>
          <w:sz w:val="24"/>
          <w:szCs w:val="24"/>
        </w:rPr>
        <w:t xml:space="preserve"> nel</w:t>
      </w:r>
      <w:proofErr w:type="gramEnd"/>
      <w:r>
        <w:rPr>
          <w:rFonts w:ascii="Times New Roman" w:hAnsi="Times New Roman" w:cs="Times New Roman"/>
          <w:sz w:val="24"/>
          <w:szCs w:val="24"/>
        </w:rPr>
        <w:t xml:space="preserve"> campo di rottura 1</w:t>
      </w:r>
    </w:p>
    <w:p w:rsidR="00E3316A" w:rsidRDefault="00E3316A" w:rsidP="004F66AA">
      <w:pPr>
        <w:pStyle w:val="Paragrafoelenco"/>
        <w:spacing w:after="0" w:line="360" w:lineRule="auto"/>
        <w:ind w:left="0"/>
        <w:jc w:val="both"/>
        <w:rPr>
          <w:rFonts w:ascii="Times New Roman" w:hAnsi="Times New Roman" w:cs="Times New Roman"/>
          <w:sz w:val="24"/>
          <w:szCs w:val="24"/>
        </w:rPr>
      </w:pPr>
    </w:p>
    <w:p w:rsidR="00631BFA" w:rsidRPr="00C173CE" w:rsidRDefault="00E3316A" w:rsidP="004F66AA">
      <w:pPr>
        <w:pStyle w:val="Paragrafoelenco"/>
        <w:spacing w:after="0" w:line="360" w:lineRule="auto"/>
        <w:ind w:left="0"/>
        <w:jc w:val="both"/>
        <w:rPr>
          <w:rFonts w:ascii="Times New Roman" w:hAnsi="Times New Roman" w:cs="Times New Roman"/>
          <w:sz w:val="24"/>
          <w:szCs w:val="24"/>
        </w:rPr>
      </w:pPr>
      <m:oMathPara>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e>
          </m:acc>
          <m:r>
            <w:rPr>
              <w:rFonts w:ascii="Cambria Math" w:hAnsi="Cambria Math" w:cs="Times New Roman"/>
              <w:sz w:val="24"/>
              <w:szCs w:val="24"/>
              <w:lang w:val="en-US"/>
            </w:rPr>
            <m:t>=</m:t>
          </m:r>
          <m:f>
            <m:fPr>
              <m:ctrlPr>
                <w:rPr>
                  <w:rFonts w:ascii="Cambria Math" w:hAnsi="Cambria Math" w:cs="Times New Roman"/>
                  <w:i/>
                  <w:sz w:val="24"/>
                  <w:szCs w:val="24"/>
                </w:rPr>
              </m:ctrlPr>
            </m:fPr>
            <m:num>
              <m:r>
                <w:rPr>
                  <w:rFonts w:ascii="Cambria Math" w:hAnsi="Cambria Math" w:cs="Times New Roman"/>
                  <w:sz w:val="24"/>
                  <w:szCs w:val="24"/>
                  <w:lang w:val="en-US"/>
                </w:rPr>
                <m:t>1+</m:t>
              </m:r>
              <m:sSup>
                <m:sSupPr>
                  <m:ctrlPr>
                    <w:rPr>
                      <w:rFonts w:ascii="Cambria Math" w:hAnsi="Cambria Math" w:cs="Times New Roman"/>
                      <w:i/>
                      <w:sz w:val="24"/>
                      <w:szCs w:val="24"/>
                    </w:rPr>
                  </m:ctrlPr>
                </m:sSupPr>
                <m:e>
                  <m:r>
                    <w:rPr>
                      <w:rFonts w:ascii="Cambria Math" w:hAnsi="Cambria Math" w:cs="Times New Roman"/>
                      <w:sz w:val="24"/>
                      <w:szCs w:val="24"/>
                      <w:lang w:val="en-US"/>
                    </w:rPr>
                    <m:t>h</m:t>
                  </m:r>
                </m:e>
                <m:sup>
                  <m:r>
                    <w:rPr>
                      <w:rFonts w:ascii="Cambria Math" w:hAnsi="Cambria Math" w:cs="Times New Roman"/>
                      <w:sz w:val="24"/>
                      <w:szCs w:val="24"/>
                      <w:lang w:val="en-US"/>
                    </w:rPr>
                    <m:t>'</m:t>
                  </m:r>
                </m:sup>
              </m:sSup>
            </m:num>
            <m:den>
              <m:r>
                <w:rPr>
                  <w:rFonts w:ascii="Cambria Math" w:hAnsi="Cambria Math" w:cs="Times New Roman"/>
                  <w:sz w:val="24"/>
                  <w:szCs w:val="24"/>
                </w:rPr>
                <m:t>1</m:t>
              </m:r>
              <m:r>
                <w:rPr>
                  <w:rFonts w:ascii="Cambria Math" w:hAnsi="Cambria Math" w:cs="Times New Roman"/>
                  <w:sz w:val="24"/>
                  <w:szCs w:val="24"/>
                  <w:lang w:val="en-US"/>
                </w:rPr>
                <m:t>+</m:t>
              </m:r>
              <m:r>
                <w:rPr>
                  <w:rFonts w:ascii="Cambria Math" w:hAnsi="Cambria Math" w:cs="Times New Roman"/>
                  <w:sz w:val="24"/>
                  <w:szCs w:val="24"/>
                </w:rPr>
                <m:t>d</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ud</m:t>
              </m:r>
            </m:sub>
          </m:sSub>
        </m:oMath>
      </m:oMathPara>
    </w:p>
    <w:p w:rsidR="00E3316A" w:rsidRDefault="00E3316A" w:rsidP="004F66AA">
      <w:pPr>
        <w:pStyle w:val="Paragrafoelenco"/>
        <w:spacing w:after="0" w:line="360" w:lineRule="auto"/>
        <w:ind w:left="0"/>
        <w:jc w:val="both"/>
        <w:rPr>
          <w:rFonts w:ascii="Times New Roman" w:hAnsi="Times New Roman" w:cs="Times New Roman"/>
          <w:sz w:val="24"/>
          <w:szCs w:val="24"/>
        </w:rPr>
      </w:pPr>
    </w:p>
    <w:p w:rsidR="00631BFA" w:rsidRDefault="00631BFA"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Il valore è positivo per cui l’armatura lavora a trazione.</w:t>
      </w:r>
    </w:p>
    <w:p w:rsidR="00B173F4" w:rsidRDefault="00A45F67"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 questo punto si possono valutare</w:t>
      </w:r>
      <w:r w:rsidR="00631BFA">
        <w:rPr>
          <w:rFonts w:ascii="Times New Roman" w:hAnsi="Times New Roman" w:cs="Times New Roman"/>
          <w:sz w:val="24"/>
          <w:szCs w:val="24"/>
        </w:rPr>
        <w:t xml:space="preserve"> le risultanti delle forze interne dovute all’acciaio teso,</w:t>
      </w:r>
      <w:r w:rsidR="00B173F4">
        <w:rPr>
          <w:rFonts w:ascii="Times New Roman" w:hAnsi="Times New Roman" w:cs="Times New Roman"/>
          <w:sz w:val="24"/>
          <w:szCs w:val="24"/>
        </w:rPr>
        <w:t xml:space="preserve"> riferendoci ad una generica posizione dell’asse neutro.</w:t>
      </w:r>
      <w:r w:rsidR="00631BFA">
        <w:rPr>
          <w:rFonts w:ascii="Times New Roman" w:hAnsi="Times New Roman" w:cs="Times New Roman"/>
          <w:sz w:val="24"/>
          <w:szCs w:val="24"/>
        </w:rPr>
        <w:t xml:space="preserve"> </w:t>
      </w:r>
    </w:p>
    <w:p w:rsidR="00E3316A" w:rsidRDefault="00E3316A" w:rsidP="004F66AA">
      <w:pPr>
        <w:pStyle w:val="Paragrafoelenco"/>
        <w:spacing w:after="0" w:line="360" w:lineRule="auto"/>
        <w:ind w:left="0"/>
        <w:jc w:val="both"/>
        <w:rPr>
          <w:rFonts w:ascii="Times New Roman" w:hAnsi="Times New Roman" w:cs="Times New Roman"/>
          <w:sz w:val="24"/>
          <w:szCs w:val="24"/>
        </w:rPr>
      </w:pPr>
    </w:p>
    <w:p w:rsidR="00BC5FB7" w:rsidRDefault="00631BFA"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Si chiamerà:</w:t>
      </w:r>
    </w:p>
    <w:p w:rsidR="00631BFA" w:rsidRDefault="00631BFA" w:rsidP="004F66AA">
      <w:pPr>
        <w:pStyle w:val="Paragrafoelenco"/>
        <w:numPr>
          <w:ilvl w:val="0"/>
          <w:numId w:val="4"/>
        </w:numPr>
        <w:spacing w:after="0" w:line="360" w:lineRule="auto"/>
        <w:ind w:left="426"/>
        <w:jc w:val="both"/>
        <w:rPr>
          <w:rFonts w:ascii="Times New Roman" w:hAnsi="Times New Roman" w:cs="Times New Roman"/>
          <w:sz w:val="24"/>
          <w:szCs w:val="24"/>
        </w:rPr>
      </w:pPr>
      <m:oMath>
        <m:r>
          <m:rPr>
            <m:sty m:val="p"/>
          </m:rPr>
          <w:rPr>
            <w:rFonts w:ascii="Cambria Math" w:hAnsi="Cambria Math" w:cs="Times New Roman"/>
            <w:sz w:val="24"/>
            <w:szCs w:val="24"/>
          </w:rPr>
          <m:t xml:space="preserve"> </m:t>
        </m:r>
        <m:r>
          <w:rPr>
            <w:rFonts w:ascii="Cambria Math" w:hAnsi="Cambria Math" w:cs="Times New Roman"/>
            <w:sz w:val="24"/>
            <w:szCs w:val="24"/>
          </w:rPr>
          <m:t>c'</m:t>
        </m:r>
      </m:oMath>
      <w:r w:rsidR="006B0BF7">
        <w:rPr>
          <w:rFonts w:ascii="Times New Roman" w:hAnsi="Times New Roman" w:cs="Times New Roman"/>
          <w:sz w:val="24"/>
          <w:szCs w:val="24"/>
        </w:rPr>
        <w:t xml:space="preserve"> </w:t>
      </w:r>
      <w:proofErr w:type="gramStart"/>
      <w:r w:rsidR="006B0BF7">
        <w:rPr>
          <w:rFonts w:ascii="Times New Roman" w:hAnsi="Times New Roman" w:cs="Times New Roman"/>
          <w:sz w:val="24"/>
          <w:szCs w:val="24"/>
        </w:rPr>
        <w:t>la</w:t>
      </w:r>
      <w:proofErr w:type="gramEnd"/>
      <w:r w:rsidR="006B0BF7">
        <w:rPr>
          <w:rFonts w:ascii="Times New Roman" w:hAnsi="Times New Roman" w:cs="Times New Roman"/>
          <w:sz w:val="24"/>
          <w:szCs w:val="24"/>
        </w:rPr>
        <w:t xml:space="preserve"> risultante delle forze dovuta</w:t>
      </w:r>
      <w:r>
        <w:rPr>
          <w:rFonts w:ascii="Times New Roman" w:hAnsi="Times New Roman" w:cs="Times New Roman"/>
          <w:sz w:val="24"/>
          <w:szCs w:val="24"/>
        </w:rPr>
        <w:t xml:space="preserve"> all’armatura superiore</w:t>
      </w:r>
    </w:p>
    <w:p w:rsidR="00631BFA" w:rsidRDefault="00631BFA" w:rsidP="004F66AA">
      <w:pPr>
        <w:pStyle w:val="Paragrafoelenco"/>
        <w:numPr>
          <w:ilvl w:val="0"/>
          <w:numId w:val="4"/>
        </w:numPr>
        <w:spacing w:after="0" w:line="360" w:lineRule="auto"/>
        <w:ind w:left="426"/>
        <w:jc w:val="both"/>
        <w:rPr>
          <w:rFonts w:ascii="Times New Roman" w:hAnsi="Times New Roman" w:cs="Times New Roman"/>
          <w:sz w:val="24"/>
          <w:szCs w:val="24"/>
        </w:rPr>
      </w:pPr>
      <m:oMath>
        <m:r>
          <w:rPr>
            <w:rFonts w:ascii="Cambria Math" w:hAnsi="Cambria Math" w:cs="Times New Roman"/>
            <w:sz w:val="24"/>
            <w:szCs w:val="24"/>
          </w:rPr>
          <m:t>T</m:t>
        </m:r>
      </m:oMath>
      <w:r>
        <w:rPr>
          <w:rFonts w:ascii="Times New Roman" w:hAnsi="Times New Roman" w:cs="Times New Roman"/>
          <w:sz w:val="24"/>
          <w:szCs w:val="24"/>
        </w:rPr>
        <w:t xml:space="preserve"> </w:t>
      </w:r>
      <w:proofErr w:type="gramStart"/>
      <w:r w:rsidR="006B0BF7">
        <w:rPr>
          <w:rFonts w:ascii="Times New Roman" w:hAnsi="Times New Roman" w:cs="Times New Roman"/>
          <w:sz w:val="24"/>
          <w:szCs w:val="24"/>
        </w:rPr>
        <w:t>la</w:t>
      </w:r>
      <w:proofErr w:type="gramEnd"/>
      <w:r w:rsidR="006B0BF7">
        <w:rPr>
          <w:rFonts w:ascii="Times New Roman" w:hAnsi="Times New Roman" w:cs="Times New Roman"/>
          <w:sz w:val="24"/>
          <w:szCs w:val="24"/>
        </w:rPr>
        <w:t xml:space="preserve"> risultante delle forze dovuta</w:t>
      </w:r>
      <w:r>
        <w:rPr>
          <w:rFonts w:ascii="Times New Roman" w:hAnsi="Times New Roman" w:cs="Times New Roman"/>
          <w:sz w:val="24"/>
          <w:szCs w:val="24"/>
        </w:rPr>
        <w:t xml:space="preserve"> all’armatura inferiore</w:t>
      </w:r>
    </w:p>
    <w:p w:rsidR="0049294C" w:rsidRPr="0049294C" w:rsidRDefault="00E3316A" w:rsidP="004F66AA">
      <w:pPr>
        <w:pStyle w:val="Paragrafoelenco"/>
        <w:numPr>
          <w:ilvl w:val="0"/>
          <w:numId w:val="7"/>
        </w:numPr>
        <w:spacing w:after="0" w:line="360" w:lineRule="auto"/>
        <w:ind w:left="426"/>
        <w:jc w:val="both"/>
        <w:rPr>
          <w:rFonts w:ascii="Times New Roman" w:hAnsi="Times New Roman" w:cs="Times New Roman"/>
          <w:sz w:val="24"/>
          <w:szCs w:val="24"/>
          <w:lang w:val="en-US"/>
        </w:rPr>
      </w:pP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c</m:t>
            </m:r>
          </m:e>
          <m:sup>
            <m:r>
              <w:rPr>
                <w:rFonts w:ascii="Cambria Math" w:hAnsi="Cambria Math" w:cs="Times New Roman"/>
                <w:sz w:val="24"/>
                <w:szCs w:val="24"/>
                <w:lang w:val="en-US"/>
              </w:rPr>
              <m:t>'</m:t>
            </m:r>
          </m:sup>
        </m:sSup>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A</m:t>
                </m:r>
              </m:e>
              <m:sup>
                <m:r>
                  <w:rPr>
                    <w:rFonts w:ascii="Cambria Math" w:hAnsi="Cambria Math" w:cs="Times New Roman"/>
                    <w:sz w:val="24"/>
                    <w:szCs w:val="24"/>
                    <w:lang w:val="en-US"/>
                  </w:rPr>
                  <m:t>'</m:t>
                </m:r>
              </m:sup>
            </m:sSup>
          </m:e>
          <m:sub>
            <m:r>
              <w:rPr>
                <w:rFonts w:ascii="Cambria Math" w:hAnsi="Cambria Math" w:cs="Times New Roman"/>
                <w:sz w:val="24"/>
                <w:szCs w:val="24"/>
                <w:lang w:val="en-US"/>
              </w:rPr>
              <m:t>s</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yd</m:t>
            </m:r>
          </m:sub>
        </m:sSub>
        <m:r>
          <w:rPr>
            <w:rFonts w:ascii="Cambria Math" w:hAnsi="Cambria Math" w:cs="Times New Roman"/>
            <w:sz w:val="24"/>
            <w:szCs w:val="24"/>
            <w:lang w:val="en-US"/>
          </w:rPr>
          <m:t>=</m:t>
        </m:r>
        <m:d>
          <m:dPr>
            <m:begChr m:val="{"/>
            <m:endChr m:val="}"/>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A</m:t>
                    </m:r>
                  </m:e>
                  <m:sup>
                    <m:r>
                      <w:rPr>
                        <w:rFonts w:ascii="Cambria Math" w:hAnsi="Cambria Math" w:cs="Times New Roman"/>
                        <w:sz w:val="24"/>
                        <w:szCs w:val="24"/>
                        <w:lang w:val="en-US"/>
                      </w:rPr>
                      <m:t>'</m:t>
                    </m:r>
                  </m:sup>
                </m:sSup>
              </m:e>
              <m:sub>
                <m:r>
                  <w:rPr>
                    <w:rFonts w:ascii="Cambria Math" w:hAnsi="Cambria Math" w:cs="Times New Roman"/>
                    <w:sz w:val="24"/>
                    <w:szCs w:val="24"/>
                    <w:lang w:val="en-US"/>
                  </w:rPr>
                  <m:t>s</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s</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ε</m:t>
                    </m:r>
                  </m:e>
                  <m:sup>
                    <m:r>
                      <w:rPr>
                        <w:rFonts w:ascii="Cambria Math" w:hAnsi="Cambria Math" w:cs="Times New Roman"/>
                        <w:sz w:val="24"/>
                        <w:szCs w:val="24"/>
                      </w:rPr>
                      <m:t>'</m:t>
                    </m:r>
                  </m:sup>
                </m:sSup>
              </m:e>
              <m:sub>
                <m:r>
                  <w:rPr>
                    <w:rFonts w:ascii="Cambria Math" w:hAnsi="Cambria Math" w:cs="Times New Roman"/>
                    <w:sz w:val="24"/>
                    <w:szCs w:val="24"/>
                  </w:rPr>
                  <m:t>s</m:t>
                </m:r>
              </m:sub>
            </m:sSub>
          </m:e>
        </m:d>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 xml:space="preserve"> in campo elastico</m:t>
            </m:r>
          </m:e>
        </m:d>
      </m:oMath>
    </w:p>
    <w:p w:rsidR="00B173F4" w:rsidRPr="00BC5FB7" w:rsidRDefault="00B173F4" w:rsidP="004F66AA">
      <w:pPr>
        <w:pStyle w:val="Paragrafoelenco"/>
        <w:numPr>
          <w:ilvl w:val="0"/>
          <w:numId w:val="7"/>
        </w:numPr>
        <w:spacing w:after="0" w:line="360" w:lineRule="auto"/>
        <w:ind w:left="426"/>
        <w:jc w:val="both"/>
        <w:rPr>
          <w:rFonts w:ascii="Times New Roman" w:hAnsi="Times New Roman" w:cs="Times New Roman"/>
          <w:sz w:val="24"/>
          <w:szCs w:val="24"/>
        </w:rPr>
      </w:pPr>
      <m:oMath>
        <m:r>
          <w:rPr>
            <w:rFonts w:ascii="Cambria Math" w:hAnsi="Cambria Math" w:cs="Times New Roman"/>
            <w:sz w:val="24"/>
            <w:szCs w:val="24"/>
            <w:lang w:val="en-US"/>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s</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yd</m:t>
            </m:r>
          </m:sub>
        </m:sSub>
        <m:r>
          <w:rPr>
            <w:rFonts w:ascii="Cambria Math" w:hAnsi="Cambria Math" w:cs="Times New Roman"/>
            <w:sz w:val="24"/>
            <w:szCs w:val="24"/>
            <w:lang w:val="en-US"/>
          </w:rPr>
          <m:t>=</m:t>
        </m:r>
        <m:d>
          <m:dPr>
            <m:begChr m:val="{"/>
            <m:endChr m:val="}"/>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s</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s</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e>
        </m:d>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 xml:space="preserve"> in campo elastico</m:t>
            </m:r>
          </m:e>
        </m:d>
      </m:oMath>
    </w:p>
    <w:p w:rsidR="00BC5FB7" w:rsidRPr="00B450CD" w:rsidRDefault="00BC5FB7" w:rsidP="004F66AA">
      <w:pPr>
        <w:pStyle w:val="Paragrafoelenco"/>
        <w:spacing w:after="0" w:line="360" w:lineRule="auto"/>
        <w:ind w:left="0"/>
        <w:jc w:val="both"/>
        <w:rPr>
          <w:rFonts w:ascii="Times New Roman" w:hAnsi="Times New Roman" w:cs="Times New Roman"/>
          <w:sz w:val="24"/>
          <w:szCs w:val="24"/>
        </w:rPr>
      </w:pPr>
    </w:p>
    <w:p w:rsidR="00B450CD" w:rsidRPr="00B450CD" w:rsidRDefault="00B450CD" w:rsidP="004F66AA">
      <w:pPr>
        <w:pStyle w:val="Paragrafoelenco"/>
        <w:spacing w:after="0" w:line="36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 xml:space="preserve">Dove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s</m:t>
            </m:r>
          </m:sub>
        </m:sSub>
      </m:oMath>
      <w:r w:rsidRPr="00B450CD">
        <w:rPr>
          <w:rFonts w:ascii="Times New Roman" w:hAnsi="Times New Roman" w:cs="Times New Roman"/>
          <w:sz w:val="24"/>
          <w:szCs w:val="24"/>
        </w:rPr>
        <w:t xml:space="preserve"> è</w:t>
      </w:r>
      <w:proofErr w:type="gramEnd"/>
      <w:r w:rsidRPr="00B450CD">
        <w:rPr>
          <w:rFonts w:ascii="Times New Roman" w:hAnsi="Times New Roman" w:cs="Times New Roman"/>
          <w:sz w:val="24"/>
          <w:szCs w:val="24"/>
        </w:rPr>
        <w:t xml:space="preserve"> il modulo elastic</w:t>
      </w:r>
      <w:r>
        <w:rPr>
          <w:rFonts w:ascii="Times New Roman" w:hAnsi="Times New Roman" w:cs="Times New Roman"/>
          <w:sz w:val="24"/>
          <w:szCs w:val="24"/>
        </w:rPr>
        <w:t>o</w:t>
      </w:r>
      <w:r w:rsidRPr="00B450CD">
        <w:rPr>
          <w:rFonts w:ascii="Times New Roman" w:hAnsi="Times New Roman" w:cs="Times New Roman"/>
          <w:sz w:val="24"/>
          <w:szCs w:val="24"/>
        </w:rPr>
        <w:t xml:space="preserve"> dell’acciaio </w:t>
      </w:r>
      <w:r>
        <w:rPr>
          <w:rFonts w:ascii="Times New Roman" w:hAnsi="Times New Roman" w:cs="Times New Roman"/>
          <w:sz w:val="24"/>
          <w:szCs w:val="24"/>
        </w:rPr>
        <w:t xml:space="preserve">e vale circa 200000 MPa, naturalmente avendo assunto un legame costitutivo con ramo perfettamente platico superato il valore di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yd</m:t>
            </m:r>
          </m:sub>
        </m:sSub>
        <m:r>
          <w:rPr>
            <w:rFonts w:ascii="Cambria Math" w:hAnsi="Cambria Math" w:cs="Times New Roman"/>
            <w:sz w:val="24"/>
            <w:szCs w:val="24"/>
          </w:rPr>
          <m:t>=1,87‰</m:t>
        </m:r>
      </m:oMath>
      <w:r>
        <w:rPr>
          <w:rFonts w:ascii="Times New Roman" w:hAnsi="Times New Roman" w:cs="Times New Roman"/>
          <w:sz w:val="24"/>
          <w:szCs w:val="24"/>
        </w:rPr>
        <w:t xml:space="preserve"> sarà restituito un valore di tensione pari a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yd</m:t>
            </m:r>
          </m:sub>
        </m:sSub>
      </m:oMath>
      <w:r w:rsidR="007F2B14">
        <w:rPr>
          <w:rFonts w:ascii="Times New Roman" w:hAnsi="Times New Roman" w:cs="Times New Roman"/>
          <w:sz w:val="24"/>
          <w:szCs w:val="24"/>
        </w:rPr>
        <w:t>, definita</w:t>
      </w:r>
      <w:r w:rsidRPr="00B450CD">
        <w:rPr>
          <w:rFonts w:ascii="Times New Roman" w:hAnsi="Times New Roman" w:cs="Times New Roman"/>
          <w:sz w:val="24"/>
          <w:szCs w:val="24"/>
        </w:rPr>
        <w:t xml:space="preserve"> in base al tipo di acciaio.</w:t>
      </w:r>
    </w:p>
    <w:p w:rsidR="00631BFA" w:rsidRDefault="00631BFA" w:rsidP="004F66AA">
      <w:pPr>
        <w:spacing w:after="0" w:line="360" w:lineRule="auto"/>
        <w:jc w:val="both"/>
        <w:rPr>
          <w:rFonts w:ascii="Times New Roman" w:hAnsi="Times New Roman" w:cs="Times New Roman"/>
          <w:sz w:val="24"/>
          <w:szCs w:val="24"/>
        </w:rPr>
      </w:pPr>
      <w:r w:rsidRPr="00B173F4">
        <w:rPr>
          <w:rFonts w:ascii="Times New Roman" w:hAnsi="Times New Roman" w:cs="Times New Roman"/>
          <w:sz w:val="24"/>
          <w:szCs w:val="24"/>
        </w:rPr>
        <w:t>L’equilibrio alla traslazione della sezione pressoinflessa impone:</w:t>
      </w:r>
    </w:p>
    <w:p w:rsidR="00E3316A" w:rsidRPr="00B173F4" w:rsidRDefault="00E3316A" w:rsidP="004F66AA">
      <w:pPr>
        <w:spacing w:after="0" w:line="360" w:lineRule="auto"/>
        <w:jc w:val="both"/>
        <w:rPr>
          <w:rFonts w:ascii="Times New Roman" w:hAnsi="Times New Roman" w:cs="Times New Roman"/>
          <w:sz w:val="24"/>
          <w:szCs w:val="24"/>
        </w:rPr>
      </w:pPr>
    </w:p>
    <w:p w:rsidR="007658A1" w:rsidRPr="00B450CD" w:rsidRDefault="00E3316A" w:rsidP="004F66AA">
      <w:pPr>
        <w:pStyle w:val="Paragrafoelenco"/>
        <w:spacing w:after="0" w:line="360" w:lineRule="auto"/>
        <w:ind w:left="0"/>
        <w:jc w:val="both"/>
        <w:rPr>
          <w:rFonts w:ascii="Times New Roman" w:hAnsi="Times New Roman" w:cs="Times New Roman"/>
          <w:sz w:val="24"/>
          <w:szCs w:val="24"/>
          <w:lang w:val="en-US"/>
        </w:rPr>
      </w:pPr>
      <m:oMathPara>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c</m:t>
              </m:r>
            </m:e>
            <m:sup>
              <m:r>
                <w:rPr>
                  <w:rFonts w:ascii="Cambria Math" w:hAnsi="Cambria Math" w:cs="Times New Roman"/>
                  <w:sz w:val="24"/>
                  <w:szCs w:val="24"/>
                  <w:lang w:val="en-US"/>
                </w:rPr>
                <m:t>'</m:t>
              </m:r>
            </m:sup>
          </m:sSup>
          <m:r>
            <w:rPr>
              <w:rFonts w:ascii="Cambria Math" w:hAnsi="Cambria Math" w:cs="Times New Roman"/>
              <w:sz w:val="24"/>
              <w:szCs w:val="24"/>
              <w:lang w:val="en-US"/>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rd</m:t>
              </m:r>
            </m:sub>
          </m:sSub>
        </m:oMath>
      </m:oMathPara>
    </w:p>
    <w:p w:rsidR="00E3316A" w:rsidRDefault="00E3316A" w:rsidP="004F66AA">
      <w:pPr>
        <w:spacing w:after="0" w:line="360" w:lineRule="auto"/>
        <w:jc w:val="both"/>
        <w:rPr>
          <w:rFonts w:ascii="Times New Roman" w:hAnsi="Times New Roman" w:cs="Times New Roman"/>
          <w:sz w:val="24"/>
          <w:szCs w:val="24"/>
        </w:rPr>
      </w:pPr>
    </w:p>
    <w:p w:rsidR="00B173F4" w:rsidRDefault="00B173F4" w:rsidP="004F66AA">
      <w:pPr>
        <w:spacing w:after="0" w:line="360" w:lineRule="auto"/>
        <w:jc w:val="both"/>
        <w:rPr>
          <w:rFonts w:ascii="Times New Roman" w:hAnsi="Times New Roman" w:cs="Times New Roman"/>
          <w:sz w:val="24"/>
          <w:szCs w:val="24"/>
        </w:rPr>
      </w:pPr>
      <w:r w:rsidRPr="00B173F4">
        <w:rPr>
          <w:rFonts w:ascii="Times New Roman" w:hAnsi="Times New Roman" w:cs="Times New Roman"/>
          <w:sz w:val="24"/>
          <w:szCs w:val="24"/>
        </w:rPr>
        <w:t xml:space="preserve">L’equilibrio alla </w:t>
      </w:r>
      <w:r>
        <w:rPr>
          <w:rFonts w:ascii="Times New Roman" w:hAnsi="Times New Roman" w:cs="Times New Roman"/>
          <w:sz w:val="24"/>
          <w:szCs w:val="24"/>
        </w:rPr>
        <w:t>rota</w:t>
      </w:r>
      <w:r w:rsidRPr="00B173F4">
        <w:rPr>
          <w:rFonts w:ascii="Times New Roman" w:hAnsi="Times New Roman" w:cs="Times New Roman"/>
          <w:sz w:val="24"/>
          <w:szCs w:val="24"/>
        </w:rPr>
        <w:t>zione</w:t>
      </w:r>
      <w:r>
        <w:rPr>
          <w:rFonts w:ascii="Times New Roman" w:hAnsi="Times New Roman" w:cs="Times New Roman"/>
          <w:sz w:val="24"/>
          <w:szCs w:val="24"/>
        </w:rPr>
        <w:t xml:space="preserve"> attorno al baricentro</w:t>
      </w:r>
      <w:r w:rsidRPr="00B173F4">
        <w:rPr>
          <w:rFonts w:ascii="Times New Roman" w:hAnsi="Times New Roman" w:cs="Times New Roman"/>
          <w:sz w:val="24"/>
          <w:szCs w:val="24"/>
        </w:rPr>
        <w:t xml:space="preserve"> della sezione pressoinflessa impone:</w:t>
      </w:r>
    </w:p>
    <w:p w:rsidR="00E3316A" w:rsidRDefault="00E3316A" w:rsidP="004F66AA">
      <w:pPr>
        <w:spacing w:after="0" w:line="360" w:lineRule="auto"/>
        <w:jc w:val="both"/>
        <w:rPr>
          <w:rFonts w:ascii="Times New Roman" w:hAnsi="Times New Roman" w:cs="Times New Roman"/>
          <w:sz w:val="24"/>
          <w:szCs w:val="24"/>
        </w:rPr>
      </w:pPr>
    </w:p>
    <w:p w:rsidR="00B173F4" w:rsidRPr="00B173F4" w:rsidRDefault="00B450CD" w:rsidP="004F66AA">
      <w:pPr>
        <w:pStyle w:val="Paragrafoelenco"/>
        <w:spacing w:after="0" w:line="360" w:lineRule="auto"/>
        <w:ind w:left="0"/>
        <w:jc w:val="both"/>
        <w:rPr>
          <w:rFonts w:ascii="Times New Roman" w:hAnsi="Times New Roman" w:cs="Times New Roman"/>
          <w:sz w:val="24"/>
          <w:szCs w:val="24"/>
          <w:lang w:val="en-US"/>
        </w:rPr>
      </w:pPr>
      <m:oMathPara>
        <m:oMath>
          <m:r>
            <w:rPr>
              <w:rFonts w:ascii="Cambria Math" w:hAnsi="Cambria Math" w:cs="Times New Roman"/>
              <w:sz w:val="24"/>
              <w:szCs w:val="24"/>
              <w:lang w:val="en-US"/>
            </w:rPr>
            <m:t>T∙</m:t>
          </m:r>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h</m:t>
                  </m:r>
                </m:e>
                <m:sup>
                  <m:r>
                    <w:rPr>
                      <w:rFonts w:ascii="Cambria Math" w:hAnsi="Cambria Math" w:cs="Times New Roman"/>
                      <w:sz w:val="24"/>
                      <w:szCs w:val="24"/>
                      <w:lang w:val="en-US"/>
                    </w:rPr>
                    <m:t>''</m:t>
                  </m:r>
                </m:sup>
              </m:sSup>
            </m:num>
            <m:den>
              <m:r>
                <w:rPr>
                  <w:rFonts w:ascii="Cambria Math" w:hAnsi="Cambria Math" w:cs="Times New Roman"/>
                  <w:sz w:val="24"/>
                  <w:szCs w:val="24"/>
                  <w:lang w:val="en-US"/>
                </w:rPr>
                <m:t>2</m:t>
              </m:r>
            </m:den>
          </m:f>
          <m:r>
            <w:rPr>
              <w:rFonts w:ascii="Cambria Math" w:hAnsi="Cambria Math" w:cs="Times New Roman"/>
              <w:sz w:val="24"/>
              <w:szCs w:val="24"/>
              <w:lang w:val="en-US"/>
            </w:rPr>
            <m:t>-c'∙</m:t>
          </m:r>
          <m:f>
            <m:fPr>
              <m:ctrlPr>
                <w:rPr>
                  <w:rFonts w:ascii="Cambria Math" w:hAnsi="Cambria Math" w:cs="Times New Roman"/>
                  <w:i/>
                  <w:sz w:val="24"/>
                  <w:szCs w:val="24"/>
                  <w:lang w:val="en-US"/>
                </w:rPr>
              </m:ctrlPr>
            </m:fPr>
            <m:num>
              <m:r>
                <w:rPr>
                  <w:rFonts w:ascii="Cambria Math" w:hAnsi="Cambria Math" w:cs="Times New Roman"/>
                  <w:sz w:val="24"/>
                  <w:szCs w:val="24"/>
                  <w:lang w:val="en-US"/>
                </w:rPr>
                <m:t>h''</m:t>
              </m:r>
            </m:num>
            <m:den>
              <m:r>
                <w:rPr>
                  <w:rFonts w:ascii="Cambria Math" w:hAnsi="Cambria Math" w:cs="Times New Roman"/>
                  <w:sz w:val="24"/>
                  <w:szCs w:val="24"/>
                  <w:lang w:val="en-US"/>
                </w:rPr>
                <m:t>2</m:t>
              </m:r>
            </m:den>
          </m:f>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rd</m:t>
              </m:r>
            </m:sub>
          </m:sSub>
        </m:oMath>
      </m:oMathPara>
    </w:p>
    <w:p w:rsidR="00E3316A" w:rsidRDefault="00E3316A" w:rsidP="004F66AA">
      <w:pPr>
        <w:spacing w:after="0" w:line="360" w:lineRule="auto"/>
        <w:jc w:val="both"/>
        <w:rPr>
          <w:rFonts w:ascii="Times New Roman" w:hAnsi="Times New Roman" w:cs="Times New Roman"/>
          <w:sz w:val="24"/>
          <w:szCs w:val="24"/>
        </w:rPr>
      </w:pPr>
    </w:p>
    <w:p w:rsidR="00664021" w:rsidRDefault="00664021" w:rsidP="004F66AA">
      <w:pPr>
        <w:spacing w:after="0" w:line="360" w:lineRule="auto"/>
        <w:jc w:val="both"/>
        <w:rPr>
          <w:rFonts w:ascii="Times New Roman" w:hAnsi="Times New Roman" w:cs="Times New Roman"/>
          <w:sz w:val="24"/>
          <w:szCs w:val="24"/>
        </w:rPr>
      </w:pPr>
      <w:r w:rsidRPr="00664021">
        <w:rPr>
          <w:rFonts w:ascii="Times New Roman" w:hAnsi="Times New Roman" w:cs="Times New Roman"/>
          <w:sz w:val="24"/>
          <w:szCs w:val="24"/>
        </w:rPr>
        <w:t xml:space="preserve">Si osserva che le due armature rimangono in campo plastico </w:t>
      </w:r>
      <w:r>
        <w:rPr>
          <w:rFonts w:ascii="Times New Roman" w:hAnsi="Times New Roman" w:cs="Times New Roman"/>
          <w:sz w:val="24"/>
          <w:szCs w:val="24"/>
        </w:rPr>
        <w:t xml:space="preserve">per la quasi totalità del campo, quindi le due forze creano un sistema </w:t>
      </w:r>
      <w:proofErr w:type="spellStart"/>
      <w:r>
        <w:rPr>
          <w:rFonts w:ascii="Times New Roman" w:hAnsi="Times New Roman" w:cs="Times New Roman"/>
          <w:sz w:val="24"/>
          <w:szCs w:val="24"/>
        </w:rPr>
        <w:t>autoequilibrato</w:t>
      </w:r>
      <w:proofErr w:type="spellEnd"/>
      <w:r>
        <w:rPr>
          <w:rFonts w:ascii="Times New Roman" w:hAnsi="Times New Roman" w:cs="Times New Roman"/>
          <w:sz w:val="24"/>
          <w:szCs w:val="24"/>
        </w:rPr>
        <w:t xml:space="preserve"> con momento resistente nullo.</w:t>
      </w:r>
    </w:p>
    <w:p w:rsidR="00664021" w:rsidRDefault="00701E70"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Spazzando idealmente le infinite posizioni dell’asse neutro che interessano il campo di rottura 1, si ottengono le coppie di </w:t>
      </w:r>
      <w:proofErr w:type="gramStart"/>
      <w:r>
        <w:rPr>
          <w:rFonts w:ascii="Times New Roman" w:hAnsi="Times New Roman" w:cs="Times New Roman"/>
          <w:sz w:val="24"/>
          <w:szCs w:val="24"/>
        </w:rPr>
        <w:t xml:space="preserve">valori </w:t>
      </w:r>
      <m:oMath>
        <m:sSub>
          <m:sSubPr>
            <m:ctrlPr>
              <w:rPr>
                <w:rFonts w:ascii="Cambria Math" w:hAnsi="Cambria Math" w:cs="Times New Roman"/>
                <w:i/>
                <w:sz w:val="24"/>
                <w:szCs w:val="24"/>
                <w:lang w:val="en-US"/>
              </w:rPr>
            </m:ctrlPr>
          </m:sSubPr>
          <m:e>
            <m:r>
              <w:rPr>
                <w:rFonts w:ascii="Cambria Math" w:hAnsi="Cambria Math" w:cs="Times New Roman"/>
                <w:sz w:val="24"/>
                <w:szCs w:val="24"/>
              </w:rPr>
              <m:t>(</m:t>
            </m:r>
            <m:r>
              <w:rPr>
                <w:rFonts w:ascii="Cambria Math" w:hAnsi="Cambria Math" w:cs="Times New Roman"/>
                <w:sz w:val="24"/>
                <w:szCs w:val="24"/>
                <w:lang w:val="en-US"/>
              </w:rPr>
              <m:t>N</m:t>
            </m:r>
          </m:e>
          <m:sub>
            <m:r>
              <w:rPr>
                <w:rFonts w:ascii="Cambria Math" w:hAnsi="Cambria Math" w:cs="Times New Roman"/>
                <w:sz w:val="24"/>
                <w:szCs w:val="24"/>
                <w:lang w:val="en-US"/>
              </w:rPr>
              <m:t>rd</m:t>
            </m:r>
          </m:sub>
        </m:sSub>
        <m:r>
          <w:rPr>
            <w:rFonts w:ascii="Cambria Math" w:hAnsi="Cambria Math" w:cs="Times New Roman"/>
            <w:sz w:val="24"/>
            <w:szCs w:val="24"/>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rd</m:t>
            </m:r>
          </m:sub>
        </m:sSub>
        <m:r>
          <w:rPr>
            <w:rFonts w:ascii="Cambria Math" w:hAnsi="Cambria Math" w:cs="Times New Roman"/>
            <w:sz w:val="24"/>
            <w:szCs w:val="24"/>
          </w:rPr>
          <m:t>)</m:t>
        </m:r>
      </m:oMath>
      <w:r w:rsidR="003B2EA6">
        <w:rPr>
          <w:rFonts w:ascii="Times New Roman" w:hAnsi="Times New Roman" w:cs="Times New Roman"/>
          <w:sz w:val="24"/>
          <w:szCs w:val="24"/>
        </w:rPr>
        <w:t>;</w:t>
      </w:r>
      <w:proofErr w:type="gramEnd"/>
      <w:r w:rsidR="003B2EA6">
        <w:rPr>
          <w:rFonts w:ascii="Times New Roman" w:hAnsi="Times New Roman" w:cs="Times New Roman"/>
          <w:sz w:val="24"/>
          <w:szCs w:val="24"/>
        </w:rPr>
        <w:t xml:space="preserve"> quindi si riesce a tracciare il primo tratto del dominio.</w:t>
      </w:r>
    </w:p>
    <w:p w:rsidR="003B2EA6" w:rsidRDefault="003B2EA6"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Quando l’asse neutro si troverà a distanza infinita dall’estradosso della </w:t>
      </w:r>
      <w:r w:rsidR="00701E70">
        <w:rPr>
          <w:rFonts w:ascii="Times New Roman" w:hAnsi="Times New Roman" w:cs="Times New Roman"/>
          <w:sz w:val="24"/>
          <w:szCs w:val="24"/>
        </w:rPr>
        <w:t>sezione,</w:t>
      </w:r>
      <w:r>
        <w:rPr>
          <w:rFonts w:ascii="Times New Roman" w:hAnsi="Times New Roman" w:cs="Times New Roman"/>
          <w:sz w:val="24"/>
          <w:szCs w:val="24"/>
        </w:rPr>
        <w:t xml:space="preserve"> si otterrà sul diagramma N-M un valore massimo dello sforzo normale. Per convenzione di rappresentazione si </w:t>
      </w:r>
      <w:r w:rsidR="00701E70">
        <w:rPr>
          <w:rFonts w:ascii="Times New Roman" w:hAnsi="Times New Roman" w:cs="Times New Roman"/>
          <w:sz w:val="24"/>
          <w:szCs w:val="24"/>
        </w:rPr>
        <w:t>attribuirà</w:t>
      </w:r>
      <w:r>
        <w:rPr>
          <w:rFonts w:ascii="Times New Roman" w:hAnsi="Times New Roman" w:cs="Times New Roman"/>
          <w:sz w:val="24"/>
          <w:szCs w:val="24"/>
        </w:rPr>
        <w:t xml:space="preserve"> ai valori di trazione segno negativo.</w:t>
      </w:r>
    </w:p>
    <w:p w:rsidR="00713019" w:rsidRDefault="00713019" w:rsidP="004F66AA">
      <w:pPr>
        <w:spacing w:after="0" w:line="360" w:lineRule="auto"/>
        <w:jc w:val="both"/>
        <w:rPr>
          <w:rFonts w:ascii="Times New Roman" w:hAnsi="Times New Roman" w:cs="Times New Roman"/>
          <w:sz w:val="24"/>
          <w:szCs w:val="24"/>
        </w:rPr>
      </w:pPr>
    </w:p>
    <w:p w:rsidR="003B2EA6" w:rsidRPr="007C13C6" w:rsidRDefault="003B2EA6" w:rsidP="004F66AA">
      <w:pPr>
        <w:spacing w:after="0" w:line="360" w:lineRule="auto"/>
        <w:jc w:val="both"/>
        <w:rPr>
          <w:rFonts w:ascii="Times New Roman" w:hAnsi="Times New Roman" w:cs="Times New Roman"/>
          <w:b/>
          <w:sz w:val="24"/>
          <w:szCs w:val="24"/>
        </w:rPr>
      </w:pPr>
      <w:r w:rsidRPr="007C13C6">
        <w:rPr>
          <w:rFonts w:ascii="Times New Roman" w:hAnsi="Times New Roman" w:cs="Times New Roman"/>
          <w:b/>
          <w:sz w:val="24"/>
          <w:szCs w:val="24"/>
        </w:rPr>
        <w:t>CAMPO DI ROTTURA 2</w:t>
      </w:r>
    </w:p>
    <w:p w:rsidR="003B2EA6" w:rsidRDefault="00C10C7D"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A6373D">
        <w:rPr>
          <w:rFonts w:ascii="Times New Roman" w:hAnsi="Times New Roman" w:cs="Times New Roman"/>
          <w:sz w:val="24"/>
          <w:szCs w:val="24"/>
        </w:rPr>
        <w:t>F</w:t>
      </w:r>
      <w:r w:rsidR="003B2EA6">
        <w:rPr>
          <w:rFonts w:ascii="Times New Roman" w:hAnsi="Times New Roman" w:cs="Times New Roman"/>
          <w:sz w:val="24"/>
          <w:szCs w:val="24"/>
        </w:rPr>
        <w:t>lessione semplice o composta senza raggiungimento della rottura pe</w:t>
      </w:r>
      <w:r w:rsidR="00AB5757">
        <w:rPr>
          <w:rFonts w:ascii="Times New Roman" w:hAnsi="Times New Roman" w:cs="Times New Roman"/>
          <w:sz w:val="24"/>
          <w:szCs w:val="24"/>
        </w:rPr>
        <w:t xml:space="preserve">r compressione del </w:t>
      </w:r>
      <w:proofErr w:type="gramStart"/>
      <w:r w:rsidR="00AB5757">
        <w:rPr>
          <w:rFonts w:ascii="Times New Roman" w:hAnsi="Times New Roman" w:cs="Times New Roman"/>
          <w:sz w:val="24"/>
          <w:szCs w:val="24"/>
        </w:rPr>
        <w:t>calcestruzzo ”</w:t>
      </w:r>
      <w:proofErr w:type="gramEnd"/>
    </w:p>
    <w:p w:rsidR="003B2EA6" w:rsidRDefault="00701E70"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Per spazzare le infinite posizioni di asse neutro per questo campo di rottura, si parte sempre dalla condizione di deformazione allo snervamento per l’acciaio in “zona tesa”, per cui si tiene </w:t>
      </w:r>
      <w:proofErr w:type="gramStart"/>
      <w:r>
        <w:rPr>
          <w:rFonts w:ascii="Times New Roman" w:hAnsi="Times New Roman" w:cs="Times New Roman"/>
          <w:sz w:val="24"/>
          <w:szCs w:val="24"/>
        </w:rPr>
        <w:t xml:space="preserve">fisso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ud</m:t>
            </m:r>
          </m:sub>
        </m:sSub>
      </m:oMath>
      <w:r w:rsidR="005847BC">
        <w:rPr>
          <w:rFonts w:ascii="Times New Roman" w:hAnsi="Times New Roman" w:cs="Times New Roman"/>
          <w:sz w:val="24"/>
          <w:szCs w:val="24"/>
        </w:rPr>
        <w:t>.</w:t>
      </w:r>
      <w:proofErr w:type="gramEnd"/>
    </w:p>
    <w:p w:rsidR="005847BC" w:rsidRDefault="005847BC"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Si guardi il ca</w:t>
      </w:r>
      <w:r w:rsidR="00DC7784">
        <w:rPr>
          <w:rFonts w:ascii="Times New Roman" w:hAnsi="Times New Roman" w:cs="Times New Roman"/>
          <w:sz w:val="24"/>
          <w:szCs w:val="24"/>
        </w:rPr>
        <w:t>so in cui l’asse neutro si trovi</w:t>
      </w:r>
      <w:r>
        <w:rPr>
          <w:rFonts w:ascii="Times New Roman" w:hAnsi="Times New Roman" w:cs="Times New Roman"/>
          <w:sz w:val="24"/>
          <w:szCs w:val="24"/>
        </w:rPr>
        <w:t xml:space="preserve"> su di una posizione qualsiasi all’interno </w:t>
      </w:r>
      <w:r w:rsidR="008677B0">
        <w:rPr>
          <w:rFonts w:ascii="Times New Roman" w:hAnsi="Times New Roman" w:cs="Times New Roman"/>
          <w:sz w:val="24"/>
          <w:szCs w:val="24"/>
        </w:rPr>
        <w:t xml:space="preserve">del campo di rottura 2 (Fig. </w:t>
      </w:r>
      <w:r w:rsidR="00E3316A">
        <w:rPr>
          <w:rFonts w:ascii="Times New Roman" w:hAnsi="Times New Roman" w:cs="Times New Roman"/>
          <w:sz w:val="24"/>
          <w:szCs w:val="24"/>
        </w:rPr>
        <w:t>1.</w:t>
      </w:r>
      <w:r w:rsidR="008677B0">
        <w:rPr>
          <w:rFonts w:ascii="Times New Roman" w:hAnsi="Times New Roman" w:cs="Times New Roman"/>
          <w:sz w:val="24"/>
          <w:szCs w:val="24"/>
        </w:rPr>
        <w:t>6</w:t>
      </w:r>
      <w:r>
        <w:rPr>
          <w:rFonts w:ascii="Times New Roman" w:hAnsi="Times New Roman" w:cs="Times New Roman"/>
          <w:sz w:val="24"/>
          <w:szCs w:val="24"/>
        </w:rPr>
        <w:t>).</w:t>
      </w:r>
    </w:p>
    <w:p w:rsidR="009B44C4" w:rsidRDefault="009B44C4" w:rsidP="004F66AA">
      <w:pPr>
        <w:pStyle w:val="Paragrafoelenco"/>
        <w:spacing w:after="0" w:line="360" w:lineRule="auto"/>
        <w:ind w:left="0"/>
        <w:jc w:val="both"/>
        <w:rPr>
          <w:rFonts w:ascii="Times New Roman" w:hAnsi="Times New Roman" w:cs="Times New Roman"/>
          <w:sz w:val="24"/>
          <w:szCs w:val="24"/>
        </w:rPr>
      </w:pPr>
    </w:p>
    <w:p w:rsidR="005847BC" w:rsidRDefault="00A72C62" w:rsidP="004F66AA">
      <w:pPr>
        <w:pStyle w:val="Paragrafoelenco"/>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6EED80" wp14:editId="369A18A6">
            <wp:extent cx="6035834" cy="1163117"/>
            <wp:effectExtent l="0" t="0" r="317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O2.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39003" cy="1163728"/>
                    </a:xfrm>
                    <a:prstGeom prst="rect">
                      <a:avLst/>
                    </a:prstGeom>
                  </pic:spPr>
                </pic:pic>
              </a:graphicData>
            </a:graphic>
          </wp:inline>
        </w:drawing>
      </w:r>
    </w:p>
    <w:p w:rsidR="005847BC" w:rsidRDefault="00E5588A" w:rsidP="004F66AA">
      <w:pPr>
        <w:spacing w:after="0" w:line="360" w:lineRule="auto"/>
        <w:jc w:val="both"/>
        <w:rPr>
          <w:rFonts w:ascii="Times New Roman" w:hAnsi="Times New Roman" w:cs="Times New Roman"/>
        </w:rPr>
      </w:pPr>
      <w:r>
        <w:rPr>
          <w:rFonts w:ascii="Times New Roman" w:hAnsi="Times New Roman" w:cs="Times New Roman"/>
          <w:sz w:val="24"/>
          <w:szCs w:val="24"/>
        </w:rPr>
        <w:t xml:space="preserve">                   </w:t>
      </w:r>
      <w:r w:rsidR="008677B0">
        <w:rPr>
          <w:rFonts w:ascii="Times New Roman" w:hAnsi="Times New Roman" w:cs="Times New Roman"/>
          <w:sz w:val="24"/>
          <w:szCs w:val="24"/>
        </w:rPr>
        <w:t xml:space="preserve">                       </w:t>
      </w:r>
      <w:r w:rsidR="008677B0" w:rsidRPr="009B44C4">
        <w:rPr>
          <w:rFonts w:ascii="Times New Roman" w:hAnsi="Times New Roman" w:cs="Times New Roman"/>
        </w:rPr>
        <w:t xml:space="preserve">(Fig. </w:t>
      </w:r>
      <w:r w:rsidR="00E3316A">
        <w:rPr>
          <w:rFonts w:ascii="Times New Roman" w:hAnsi="Times New Roman" w:cs="Times New Roman"/>
        </w:rPr>
        <w:t>1.</w:t>
      </w:r>
      <w:r w:rsidR="008677B0" w:rsidRPr="009B44C4">
        <w:rPr>
          <w:rFonts w:ascii="Times New Roman" w:hAnsi="Times New Roman" w:cs="Times New Roman"/>
        </w:rPr>
        <w:t>6</w:t>
      </w:r>
      <w:r w:rsidRPr="009B44C4">
        <w:rPr>
          <w:rFonts w:ascii="Times New Roman" w:hAnsi="Times New Roman" w:cs="Times New Roman"/>
        </w:rPr>
        <w:t>) Campo di rottura 2</w:t>
      </w:r>
    </w:p>
    <w:p w:rsidR="009B44C4" w:rsidRPr="009B44C4" w:rsidRDefault="009B44C4" w:rsidP="004F66AA">
      <w:pPr>
        <w:spacing w:after="0" w:line="360" w:lineRule="auto"/>
        <w:jc w:val="both"/>
        <w:rPr>
          <w:rFonts w:ascii="Times New Roman" w:hAnsi="Times New Roman" w:cs="Times New Roman"/>
        </w:rPr>
      </w:pPr>
    </w:p>
    <w:p w:rsidR="0048570F" w:rsidRDefault="00701E70"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Si osserva nella figura che il diagramma delle tensioni del calcestruzzo compresso è formalmente analogo alla curva del legame costitutivo.</w:t>
      </w:r>
    </w:p>
    <w:p w:rsidR="0048570F" w:rsidRDefault="0048570F"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Il comportamento pla</w:t>
      </w:r>
      <w:r w:rsidR="0069345E">
        <w:rPr>
          <w:rFonts w:ascii="Times New Roman" w:hAnsi="Times New Roman" w:cs="Times New Roman"/>
          <w:sz w:val="24"/>
          <w:szCs w:val="24"/>
        </w:rPr>
        <w:t>s</w:t>
      </w:r>
      <w:r>
        <w:rPr>
          <w:rFonts w:ascii="Times New Roman" w:hAnsi="Times New Roman" w:cs="Times New Roman"/>
          <w:sz w:val="24"/>
          <w:szCs w:val="24"/>
        </w:rPr>
        <w:t>tico del calcestruzzo è stato introdotto per studiare il compor</w:t>
      </w:r>
      <w:r w:rsidR="0069345E">
        <w:rPr>
          <w:rFonts w:ascii="Times New Roman" w:hAnsi="Times New Roman" w:cs="Times New Roman"/>
          <w:sz w:val="24"/>
          <w:szCs w:val="24"/>
        </w:rPr>
        <w:t>tamento allo stato limite ultimo</w:t>
      </w:r>
      <w:r>
        <w:rPr>
          <w:rFonts w:ascii="Times New Roman" w:hAnsi="Times New Roman" w:cs="Times New Roman"/>
          <w:sz w:val="24"/>
          <w:szCs w:val="24"/>
        </w:rPr>
        <w:t xml:space="preserve"> nelle sezioni e certamente fornisce un andamento </w:t>
      </w:r>
      <w:proofErr w:type="spellStart"/>
      <w:r>
        <w:rPr>
          <w:rFonts w:ascii="Times New Roman" w:hAnsi="Times New Roman" w:cs="Times New Roman"/>
          <w:sz w:val="24"/>
          <w:szCs w:val="24"/>
        </w:rPr>
        <w:t>tensio</w:t>
      </w:r>
      <w:proofErr w:type="spellEnd"/>
      <w:r>
        <w:rPr>
          <w:rFonts w:ascii="Times New Roman" w:hAnsi="Times New Roman" w:cs="Times New Roman"/>
          <w:sz w:val="24"/>
          <w:szCs w:val="24"/>
        </w:rPr>
        <w:t>-deformativo che maggiormente rispecchia la realtà.</w:t>
      </w:r>
    </w:p>
    <w:p w:rsidR="0048570F" w:rsidRDefault="0048570F"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Infatti, l</w:t>
      </w:r>
      <w:r w:rsidRPr="0048570F">
        <w:rPr>
          <w:rFonts w:ascii="Times New Roman" w:hAnsi="Times New Roman" w:cs="Times New Roman"/>
          <w:sz w:val="24"/>
          <w:szCs w:val="24"/>
        </w:rPr>
        <w:t xml:space="preserve">e non linearità meccaniche del </w:t>
      </w:r>
      <w:r>
        <w:rPr>
          <w:rFonts w:ascii="Times New Roman" w:hAnsi="Times New Roman" w:cs="Times New Roman"/>
          <w:sz w:val="24"/>
          <w:szCs w:val="24"/>
        </w:rPr>
        <w:t xml:space="preserve">conglomerato cementizio armato sono legate ai </w:t>
      </w:r>
      <w:r w:rsidRPr="0048570F">
        <w:rPr>
          <w:rFonts w:ascii="Times New Roman" w:hAnsi="Times New Roman" w:cs="Times New Roman"/>
          <w:sz w:val="24"/>
          <w:szCs w:val="24"/>
        </w:rPr>
        <w:t>legami costitutivi non lineari dei ma</w:t>
      </w:r>
      <w:r>
        <w:rPr>
          <w:rFonts w:ascii="Times New Roman" w:hAnsi="Times New Roman" w:cs="Times New Roman"/>
          <w:sz w:val="24"/>
          <w:szCs w:val="24"/>
        </w:rPr>
        <w:t xml:space="preserve">teriali che lo compongono, cioè </w:t>
      </w:r>
      <w:r w:rsidRPr="0048570F">
        <w:rPr>
          <w:rFonts w:ascii="Times New Roman" w:hAnsi="Times New Roman" w:cs="Times New Roman"/>
          <w:sz w:val="24"/>
          <w:szCs w:val="24"/>
        </w:rPr>
        <w:t>l’acciaio e il calcestruzzo, e a</w:t>
      </w:r>
      <w:r>
        <w:rPr>
          <w:rFonts w:ascii="Times New Roman" w:hAnsi="Times New Roman" w:cs="Times New Roman"/>
          <w:sz w:val="24"/>
          <w:szCs w:val="24"/>
        </w:rPr>
        <w:t xml:space="preserve">lle tensioni tangenziali che </w:t>
      </w:r>
      <w:r w:rsidR="00701E70">
        <w:rPr>
          <w:rFonts w:ascii="Times New Roman" w:hAnsi="Times New Roman" w:cs="Times New Roman"/>
          <w:sz w:val="24"/>
          <w:szCs w:val="24"/>
        </w:rPr>
        <w:t>s’</w:t>
      </w:r>
      <w:r w:rsidRPr="0048570F">
        <w:rPr>
          <w:rFonts w:ascii="Times New Roman" w:hAnsi="Times New Roman" w:cs="Times New Roman"/>
          <w:sz w:val="24"/>
          <w:szCs w:val="24"/>
        </w:rPr>
        <w:t>istaurano sulla superficie ci</w:t>
      </w:r>
      <w:r>
        <w:rPr>
          <w:rFonts w:ascii="Times New Roman" w:hAnsi="Times New Roman" w:cs="Times New Roman"/>
          <w:sz w:val="24"/>
          <w:szCs w:val="24"/>
        </w:rPr>
        <w:t xml:space="preserve">lindrica che circonda le barre, </w:t>
      </w:r>
      <w:r w:rsidRPr="0048570F">
        <w:rPr>
          <w:rFonts w:ascii="Times New Roman" w:hAnsi="Times New Roman" w:cs="Times New Roman"/>
          <w:sz w:val="24"/>
          <w:szCs w:val="24"/>
        </w:rPr>
        <w:t>necessaria per assicurare la collaborazione tra i due materiali.</w:t>
      </w:r>
    </w:p>
    <w:p w:rsidR="0069345E" w:rsidRPr="0069345E" w:rsidRDefault="0069345E" w:rsidP="004F66AA">
      <w:pPr>
        <w:spacing w:after="0" w:line="360" w:lineRule="auto"/>
        <w:jc w:val="both"/>
        <w:rPr>
          <w:rFonts w:ascii="Times New Roman" w:hAnsi="Times New Roman" w:cs="Times New Roman"/>
          <w:sz w:val="24"/>
          <w:szCs w:val="24"/>
        </w:rPr>
      </w:pPr>
      <w:r w:rsidRPr="0069345E">
        <w:rPr>
          <w:rFonts w:ascii="Times New Roman" w:hAnsi="Times New Roman" w:cs="Times New Roman"/>
          <w:sz w:val="24"/>
          <w:szCs w:val="24"/>
        </w:rPr>
        <w:t>Il calcestruzzo è un materiale no</w:t>
      </w:r>
      <w:r>
        <w:rPr>
          <w:rFonts w:ascii="Times New Roman" w:hAnsi="Times New Roman" w:cs="Times New Roman"/>
          <w:sz w:val="24"/>
          <w:szCs w:val="24"/>
        </w:rPr>
        <w:t xml:space="preserve">n omogeneo composto dalla pasta </w:t>
      </w:r>
      <w:r w:rsidRPr="0069345E">
        <w:rPr>
          <w:rFonts w:ascii="Times New Roman" w:hAnsi="Times New Roman" w:cs="Times New Roman"/>
          <w:sz w:val="24"/>
          <w:szCs w:val="24"/>
        </w:rPr>
        <w:t>di cemento e dagli inerti. Il mate</w:t>
      </w:r>
      <w:r>
        <w:rPr>
          <w:rFonts w:ascii="Times New Roman" w:hAnsi="Times New Roman" w:cs="Times New Roman"/>
          <w:sz w:val="24"/>
          <w:szCs w:val="24"/>
        </w:rPr>
        <w:t xml:space="preserve">riale presenta un comportamento </w:t>
      </w:r>
      <w:r w:rsidRPr="0069345E">
        <w:rPr>
          <w:rFonts w:ascii="Times New Roman" w:hAnsi="Times New Roman" w:cs="Times New Roman"/>
          <w:sz w:val="24"/>
          <w:szCs w:val="24"/>
        </w:rPr>
        <w:t>non lineare anche per stati di sollecitazione di compressione pura.</w:t>
      </w:r>
    </w:p>
    <w:p w:rsidR="0069345E" w:rsidRDefault="0069345E" w:rsidP="004F66AA">
      <w:pPr>
        <w:spacing w:after="0" w:line="360" w:lineRule="auto"/>
        <w:jc w:val="both"/>
        <w:rPr>
          <w:rFonts w:ascii="Times New Roman" w:hAnsi="Times New Roman" w:cs="Times New Roman"/>
          <w:sz w:val="24"/>
          <w:szCs w:val="24"/>
        </w:rPr>
      </w:pPr>
      <w:r w:rsidRPr="0069345E">
        <w:rPr>
          <w:rFonts w:ascii="Times New Roman" w:hAnsi="Times New Roman" w:cs="Times New Roman"/>
          <w:sz w:val="24"/>
          <w:szCs w:val="24"/>
        </w:rPr>
        <w:t>Questa non linearità è causata dall</w:t>
      </w:r>
      <w:r>
        <w:rPr>
          <w:rFonts w:ascii="Times New Roman" w:hAnsi="Times New Roman" w:cs="Times New Roman"/>
          <w:sz w:val="24"/>
          <w:szCs w:val="24"/>
        </w:rPr>
        <w:t xml:space="preserve">a microfessurazione interna che </w:t>
      </w:r>
      <w:r w:rsidRPr="0069345E">
        <w:rPr>
          <w:rFonts w:ascii="Times New Roman" w:hAnsi="Times New Roman" w:cs="Times New Roman"/>
          <w:sz w:val="24"/>
          <w:szCs w:val="24"/>
        </w:rPr>
        <w:t>si genera in conseguenza di una conc</w:t>
      </w:r>
      <w:r>
        <w:rPr>
          <w:rFonts w:ascii="Times New Roman" w:hAnsi="Times New Roman" w:cs="Times New Roman"/>
          <w:sz w:val="24"/>
          <w:szCs w:val="24"/>
        </w:rPr>
        <w:t xml:space="preserve">entrazione delle sollecitazioni </w:t>
      </w:r>
      <w:r w:rsidRPr="0069345E">
        <w:rPr>
          <w:rFonts w:ascii="Times New Roman" w:hAnsi="Times New Roman" w:cs="Times New Roman"/>
          <w:sz w:val="24"/>
          <w:szCs w:val="24"/>
        </w:rPr>
        <w:t xml:space="preserve">all’interfaccia tra la pasta cementizia e l’inerte. </w:t>
      </w:r>
    </w:p>
    <w:p w:rsidR="0069345E" w:rsidRDefault="0069345E" w:rsidP="004F66AA">
      <w:pPr>
        <w:spacing w:after="0" w:line="360" w:lineRule="auto"/>
        <w:jc w:val="both"/>
        <w:rPr>
          <w:rFonts w:ascii="Times New Roman" w:hAnsi="Times New Roman" w:cs="Times New Roman"/>
          <w:sz w:val="24"/>
          <w:szCs w:val="24"/>
        </w:rPr>
      </w:pPr>
      <w:r w:rsidRPr="0069345E">
        <w:rPr>
          <w:rFonts w:ascii="Times New Roman" w:hAnsi="Times New Roman" w:cs="Times New Roman"/>
          <w:sz w:val="24"/>
          <w:szCs w:val="24"/>
        </w:rPr>
        <w:t>La curva che rappresenta nel</w:t>
      </w:r>
      <w:r>
        <w:rPr>
          <w:rFonts w:ascii="Times New Roman" w:hAnsi="Times New Roman" w:cs="Times New Roman"/>
          <w:sz w:val="24"/>
          <w:szCs w:val="24"/>
        </w:rPr>
        <w:t xml:space="preserve"> piano tensione-deformazione il </w:t>
      </w:r>
      <w:r w:rsidRPr="0069345E">
        <w:rPr>
          <w:rFonts w:ascii="Times New Roman" w:hAnsi="Times New Roman" w:cs="Times New Roman"/>
          <w:sz w:val="24"/>
          <w:szCs w:val="24"/>
        </w:rPr>
        <w:t>comportamento di un elemento in</w:t>
      </w:r>
      <w:r>
        <w:rPr>
          <w:rFonts w:ascii="Times New Roman" w:hAnsi="Times New Roman" w:cs="Times New Roman"/>
          <w:sz w:val="24"/>
          <w:szCs w:val="24"/>
        </w:rPr>
        <w:t xml:space="preserve"> calcestruzzo sottoposto ad una prova mono</w:t>
      </w:r>
      <w:r w:rsidR="00213FC7">
        <w:rPr>
          <w:rFonts w:ascii="Times New Roman" w:hAnsi="Times New Roman" w:cs="Times New Roman"/>
          <w:sz w:val="24"/>
          <w:szCs w:val="24"/>
        </w:rPr>
        <w:t>-</w:t>
      </w:r>
      <w:r>
        <w:rPr>
          <w:rFonts w:ascii="Times New Roman" w:hAnsi="Times New Roman" w:cs="Times New Roman"/>
          <w:sz w:val="24"/>
          <w:szCs w:val="24"/>
        </w:rPr>
        <w:t xml:space="preserve">assiale </w:t>
      </w:r>
      <w:r w:rsidRPr="0069345E">
        <w:rPr>
          <w:rFonts w:ascii="Times New Roman" w:hAnsi="Times New Roman" w:cs="Times New Roman"/>
          <w:sz w:val="24"/>
          <w:szCs w:val="24"/>
        </w:rPr>
        <w:t>di compressi</w:t>
      </w:r>
      <w:r>
        <w:rPr>
          <w:rFonts w:ascii="Times New Roman" w:hAnsi="Times New Roman" w:cs="Times New Roman"/>
          <w:sz w:val="24"/>
          <w:szCs w:val="24"/>
        </w:rPr>
        <w:t xml:space="preserve">one, presenta un ramo crescente </w:t>
      </w:r>
      <w:r w:rsidRPr="0069345E">
        <w:rPr>
          <w:rFonts w:ascii="Times New Roman" w:hAnsi="Times New Roman" w:cs="Times New Roman"/>
          <w:sz w:val="24"/>
          <w:szCs w:val="24"/>
        </w:rPr>
        <w:t>f</w:t>
      </w:r>
      <w:r w:rsidR="00213FC7">
        <w:rPr>
          <w:rFonts w:ascii="Times New Roman" w:hAnsi="Times New Roman" w:cs="Times New Roman"/>
          <w:sz w:val="24"/>
          <w:szCs w:val="24"/>
        </w:rPr>
        <w:t xml:space="preserve">ino al valore della </w:t>
      </w:r>
      <w:proofErr w:type="gramStart"/>
      <w:r w:rsidR="00213FC7">
        <w:rPr>
          <w:rFonts w:ascii="Times New Roman" w:hAnsi="Times New Roman" w:cs="Times New Roman"/>
          <w:sz w:val="24"/>
          <w:szCs w:val="24"/>
        </w:rPr>
        <w:t xml:space="preserve">resistenza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m:t>
            </m:r>
            <m:r>
              <w:rPr>
                <w:rFonts w:ascii="Cambria Math" w:hAnsi="Cambria Math" w:cs="Times New Roman"/>
                <w:sz w:val="24"/>
                <w:szCs w:val="24"/>
              </w:rPr>
              <m:t>d</m:t>
            </m:r>
          </m:sub>
        </m:sSub>
      </m:oMath>
      <w:r w:rsidRPr="0069345E">
        <w:rPr>
          <w:rFonts w:ascii="Times New Roman" w:hAnsi="Times New Roman" w:cs="Times New Roman"/>
          <w:sz w:val="24"/>
          <w:szCs w:val="24"/>
        </w:rPr>
        <w:t>,</w:t>
      </w:r>
      <w:proofErr w:type="gramEnd"/>
      <w:r w:rsidRPr="0069345E">
        <w:rPr>
          <w:rFonts w:ascii="Times New Roman" w:hAnsi="Times New Roman" w:cs="Times New Roman"/>
          <w:sz w:val="24"/>
          <w:szCs w:val="24"/>
        </w:rPr>
        <w:t xml:space="preserve"> </w:t>
      </w:r>
      <w:r w:rsidR="00701E70" w:rsidRPr="0069345E">
        <w:rPr>
          <w:rFonts w:ascii="Times New Roman" w:hAnsi="Times New Roman" w:cs="Times New Roman"/>
          <w:sz w:val="24"/>
          <w:szCs w:val="24"/>
        </w:rPr>
        <w:t>cui</w:t>
      </w:r>
      <w:r>
        <w:rPr>
          <w:rFonts w:ascii="Times New Roman" w:hAnsi="Times New Roman" w:cs="Times New Roman"/>
          <w:sz w:val="24"/>
          <w:szCs w:val="24"/>
        </w:rPr>
        <w:t xml:space="preserve"> corrisponde la deformazione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oMath>
      <w:r w:rsidRPr="0069345E">
        <w:rPr>
          <w:rFonts w:ascii="Times New Roman" w:hAnsi="Times New Roman" w:cs="Times New Roman"/>
          <w:sz w:val="24"/>
          <w:szCs w:val="24"/>
        </w:rPr>
        <w:t>, e un ramo decrescente fino al</w:t>
      </w:r>
      <w:r>
        <w:rPr>
          <w:rFonts w:ascii="Times New Roman" w:hAnsi="Times New Roman" w:cs="Times New Roman"/>
          <w:sz w:val="24"/>
          <w:szCs w:val="24"/>
        </w:rPr>
        <w:t xml:space="preserve">la deformazione ultima indicata </w:t>
      </w:r>
      <w:r w:rsidR="00213FC7">
        <w:rPr>
          <w:rFonts w:ascii="Times New Roman" w:hAnsi="Times New Roman" w:cs="Times New Roman"/>
          <w:sz w:val="24"/>
          <w:szCs w:val="24"/>
        </w:rPr>
        <w:t xml:space="preserve">con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oMath>
      <w:r w:rsidRPr="0069345E">
        <w:rPr>
          <w:rFonts w:ascii="Times New Roman" w:hAnsi="Times New Roman" w:cs="Times New Roman"/>
          <w:sz w:val="24"/>
          <w:szCs w:val="24"/>
        </w:rPr>
        <w:t xml:space="preserve">. Il legame, che può essere </w:t>
      </w:r>
      <w:r>
        <w:rPr>
          <w:rFonts w:ascii="Times New Roman" w:hAnsi="Times New Roman" w:cs="Times New Roman"/>
          <w:sz w:val="24"/>
          <w:szCs w:val="24"/>
        </w:rPr>
        <w:t xml:space="preserve">considerato non lineare già per </w:t>
      </w:r>
      <w:r w:rsidRPr="0069345E">
        <w:rPr>
          <w:rFonts w:ascii="Times New Roman" w:hAnsi="Times New Roman" w:cs="Times New Roman"/>
          <w:sz w:val="24"/>
          <w:szCs w:val="24"/>
        </w:rPr>
        <w:t>stati di sollecitazione prossimi al 30% della tension</w:t>
      </w:r>
      <w:r>
        <w:rPr>
          <w:rFonts w:ascii="Times New Roman" w:hAnsi="Times New Roman" w:cs="Times New Roman"/>
          <w:sz w:val="24"/>
          <w:szCs w:val="24"/>
        </w:rPr>
        <w:t xml:space="preserve">e di picco, </w:t>
      </w:r>
      <w:r w:rsidRPr="0069345E">
        <w:rPr>
          <w:rFonts w:ascii="Times New Roman" w:hAnsi="Times New Roman" w:cs="Times New Roman"/>
          <w:sz w:val="24"/>
          <w:szCs w:val="24"/>
        </w:rPr>
        <w:t>risulta influenzato sia dall</w:t>
      </w:r>
      <w:r>
        <w:rPr>
          <w:rFonts w:ascii="Times New Roman" w:hAnsi="Times New Roman" w:cs="Times New Roman"/>
          <w:sz w:val="24"/>
          <w:szCs w:val="24"/>
        </w:rPr>
        <w:t xml:space="preserve">a composizione del calcestruzzo </w:t>
      </w:r>
      <w:r w:rsidRPr="0069345E">
        <w:rPr>
          <w:rFonts w:ascii="Times New Roman" w:hAnsi="Times New Roman" w:cs="Times New Roman"/>
          <w:sz w:val="24"/>
          <w:szCs w:val="24"/>
        </w:rPr>
        <w:t>(rapporto acqua/cemento, diamet</w:t>
      </w:r>
      <w:r>
        <w:rPr>
          <w:rFonts w:ascii="Times New Roman" w:hAnsi="Times New Roman" w:cs="Times New Roman"/>
          <w:sz w:val="24"/>
          <w:szCs w:val="24"/>
        </w:rPr>
        <w:t xml:space="preserve">ro degli inerti, et.) che dalla </w:t>
      </w:r>
      <w:r w:rsidRPr="0069345E">
        <w:rPr>
          <w:rFonts w:ascii="Times New Roman" w:hAnsi="Times New Roman" w:cs="Times New Roman"/>
          <w:sz w:val="24"/>
          <w:szCs w:val="24"/>
        </w:rPr>
        <w:t>presenza di armatura di contenimento, quest’ultima in grado di</w:t>
      </w:r>
      <w:r>
        <w:rPr>
          <w:rFonts w:ascii="Times New Roman" w:hAnsi="Times New Roman" w:cs="Times New Roman"/>
          <w:sz w:val="24"/>
          <w:szCs w:val="24"/>
        </w:rPr>
        <w:t xml:space="preserve"> </w:t>
      </w:r>
      <w:r w:rsidRPr="0069345E">
        <w:rPr>
          <w:rFonts w:ascii="Times New Roman" w:hAnsi="Times New Roman" w:cs="Times New Roman"/>
          <w:sz w:val="24"/>
          <w:szCs w:val="24"/>
        </w:rPr>
        <w:t>aumentare resistenza e duttilità, in termini di deformazione ultima,</w:t>
      </w:r>
      <w:r>
        <w:rPr>
          <w:rFonts w:ascii="Times New Roman" w:hAnsi="Times New Roman" w:cs="Times New Roman"/>
          <w:sz w:val="24"/>
          <w:szCs w:val="24"/>
        </w:rPr>
        <w:t xml:space="preserve"> </w:t>
      </w:r>
      <w:r w:rsidRPr="0069345E">
        <w:rPr>
          <w:rFonts w:ascii="Times New Roman" w:hAnsi="Times New Roman" w:cs="Times New Roman"/>
          <w:sz w:val="24"/>
          <w:szCs w:val="24"/>
        </w:rPr>
        <w:t>rispetto al caso di elemento non confinato.</w:t>
      </w:r>
    </w:p>
    <w:p w:rsidR="009749A4" w:rsidRDefault="00677FC7"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Si osserva in figura il legame costituivo normativo in paragone al legame costituivo sperimentale, ottenuto sulla base d</w:t>
      </w:r>
      <w:r w:rsidR="008677B0">
        <w:rPr>
          <w:rFonts w:ascii="Times New Roman" w:hAnsi="Times New Roman" w:cs="Times New Roman"/>
          <w:sz w:val="24"/>
          <w:szCs w:val="24"/>
        </w:rPr>
        <w:t xml:space="preserve">i prove di laboratorio (Fig. </w:t>
      </w:r>
      <w:r w:rsidR="00E3316A">
        <w:rPr>
          <w:rFonts w:ascii="Times New Roman" w:hAnsi="Times New Roman" w:cs="Times New Roman"/>
          <w:sz w:val="24"/>
          <w:szCs w:val="24"/>
        </w:rPr>
        <w:t>1.</w:t>
      </w:r>
      <w:r w:rsidR="008677B0">
        <w:rPr>
          <w:rFonts w:ascii="Times New Roman" w:hAnsi="Times New Roman" w:cs="Times New Roman"/>
          <w:sz w:val="24"/>
          <w:szCs w:val="24"/>
        </w:rPr>
        <w:t>7</w:t>
      </w:r>
      <w:r w:rsidR="00634285">
        <w:rPr>
          <w:rFonts w:ascii="Times New Roman" w:hAnsi="Times New Roman" w:cs="Times New Roman"/>
          <w:sz w:val="24"/>
          <w:szCs w:val="24"/>
        </w:rPr>
        <w:t>)</w:t>
      </w:r>
    </w:p>
    <w:p w:rsidR="00A6373D" w:rsidRDefault="00A6373D" w:rsidP="004F66AA">
      <w:pPr>
        <w:spacing w:after="0" w:line="360" w:lineRule="auto"/>
        <w:jc w:val="both"/>
        <w:rPr>
          <w:rFonts w:ascii="Times New Roman" w:hAnsi="Times New Roman" w:cs="Times New Roman"/>
          <w:sz w:val="24"/>
          <w:szCs w:val="24"/>
        </w:rPr>
      </w:pPr>
    </w:p>
    <w:p w:rsidR="00677FC7" w:rsidRPr="0048570F" w:rsidRDefault="009749A4" w:rsidP="004F66AA">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B06747" wp14:editId="1A76F9DE">
            <wp:extent cx="3347500" cy="2043957"/>
            <wp:effectExtent l="0" t="0" r="5715"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 sperim CLS.png"/>
                    <pic:cNvPicPr/>
                  </pic:nvPicPr>
                  <pic:blipFill>
                    <a:blip r:embed="rId15">
                      <a:extLst>
                        <a:ext uri="{28A0092B-C50C-407E-A947-70E740481C1C}">
                          <a14:useLocalDpi xmlns:a14="http://schemas.microsoft.com/office/drawing/2010/main" val="0"/>
                        </a:ext>
                      </a:extLst>
                    </a:blip>
                    <a:stretch>
                      <a:fillRect/>
                    </a:stretch>
                  </pic:blipFill>
                  <pic:spPr>
                    <a:xfrm>
                      <a:off x="0" y="0"/>
                      <a:ext cx="3344999" cy="2042430"/>
                    </a:xfrm>
                    <a:prstGeom prst="rect">
                      <a:avLst/>
                    </a:prstGeom>
                  </pic:spPr>
                </pic:pic>
              </a:graphicData>
            </a:graphic>
          </wp:inline>
        </w:drawing>
      </w:r>
    </w:p>
    <w:p w:rsidR="00664021" w:rsidRDefault="00664021" w:rsidP="004F66AA">
      <w:pPr>
        <w:spacing w:after="0" w:line="360" w:lineRule="auto"/>
        <w:jc w:val="both"/>
        <w:rPr>
          <w:rFonts w:ascii="Times New Roman" w:hAnsi="Times New Roman" w:cs="Times New Roman"/>
          <w:sz w:val="24"/>
          <w:szCs w:val="24"/>
        </w:rPr>
      </w:pPr>
    </w:p>
    <w:p w:rsidR="00664021" w:rsidRPr="009B44C4" w:rsidRDefault="008677B0" w:rsidP="004F66AA">
      <w:pPr>
        <w:spacing w:after="0" w:line="360" w:lineRule="auto"/>
        <w:jc w:val="center"/>
        <w:rPr>
          <w:rFonts w:ascii="Times New Roman" w:hAnsi="Times New Roman" w:cs="Times New Roman"/>
        </w:rPr>
      </w:pPr>
      <w:r w:rsidRPr="009B44C4">
        <w:rPr>
          <w:rFonts w:ascii="Times New Roman" w:hAnsi="Times New Roman" w:cs="Times New Roman"/>
        </w:rPr>
        <w:t xml:space="preserve">(Fig. </w:t>
      </w:r>
      <w:r w:rsidR="00E3316A">
        <w:rPr>
          <w:rFonts w:ascii="Times New Roman" w:hAnsi="Times New Roman" w:cs="Times New Roman"/>
        </w:rPr>
        <w:t>1.</w:t>
      </w:r>
      <w:r w:rsidRPr="009B44C4">
        <w:rPr>
          <w:rFonts w:ascii="Times New Roman" w:hAnsi="Times New Roman" w:cs="Times New Roman"/>
        </w:rPr>
        <w:t>7</w:t>
      </w:r>
      <w:r w:rsidR="00677FC7" w:rsidRPr="009B44C4">
        <w:rPr>
          <w:rFonts w:ascii="Times New Roman" w:hAnsi="Times New Roman" w:cs="Times New Roman"/>
        </w:rPr>
        <w:t xml:space="preserve">) </w:t>
      </w:r>
      <w:r w:rsidR="009749A4">
        <w:rPr>
          <w:rFonts w:ascii="Times New Roman" w:hAnsi="Times New Roman" w:cs="Times New Roman"/>
        </w:rPr>
        <w:t>confronto tra</w:t>
      </w:r>
      <w:r w:rsidR="00677FC7" w:rsidRPr="009B44C4">
        <w:rPr>
          <w:rFonts w:ascii="Times New Roman" w:hAnsi="Times New Roman" w:cs="Times New Roman"/>
        </w:rPr>
        <w:t xml:space="preserve"> il legame costitutivo </w:t>
      </w:r>
      <w:r w:rsidR="00782A52" w:rsidRPr="009B44C4">
        <w:rPr>
          <w:rFonts w:ascii="Times New Roman" w:hAnsi="Times New Roman" w:cs="Times New Roman"/>
        </w:rPr>
        <w:t>parabola-rettango</w:t>
      </w:r>
      <w:r w:rsidR="009749A4">
        <w:rPr>
          <w:rFonts w:ascii="Times New Roman" w:hAnsi="Times New Roman" w:cs="Times New Roman"/>
        </w:rPr>
        <w:t>lo ed</w:t>
      </w:r>
      <w:r w:rsidR="00782A52" w:rsidRPr="009B44C4">
        <w:rPr>
          <w:rFonts w:ascii="Times New Roman" w:hAnsi="Times New Roman" w:cs="Times New Roman"/>
        </w:rPr>
        <w:t xml:space="preserve"> il legame costitutivo sperimentale</w:t>
      </w:r>
      <w:r w:rsidR="009749A4">
        <w:rPr>
          <w:rFonts w:ascii="Times New Roman" w:hAnsi="Times New Roman" w:cs="Times New Roman"/>
        </w:rPr>
        <w:t>.</w:t>
      </w:r>
    </w:p>
    <w:p w:rsidR="00782A52" w:rsidRDefault="00782A52" w:rsidP="004F66AA">
      <w:pPr>
        <w:spacing w:after="0" w:line="360" w:lineRule="auto"/>
        <w:ind w:hanging="425"/>
        <w:jc w:val="both"/>
        <w:rPr>
          <w:rFonts w:ascii="Times New Roman" w:hAnsi="Times New Roman" w:cs="Times New Roman"/>
          <w:sz w:val="24"/>
          <w:szCs w:val="24"/>
        </w:rPr>
      </w:pPr>
    </w:p>
    <w:p w:rsidR="00782A52" w:rsidRDefault="00782A52"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Lo stesso paragone può essere fatto per l’accia</w:t>
      </w:r>
      <w:r w:rsidR="008677B0">
        <w:rPr>
          <w:rFonts w:ascii="Times New Roman" w:hAnsi="Times New Roman" w:cs="Times New Roman"/>
          <w:sz w:val="24"/>
          <w:szCs w:val="24"/>
        </w:rPr>
        <w:t>io si guardi la figura (Fig. 8</w:t>
      </w:r>
      <w:r>
        <w:rPr>
          <w:rFonts w:ascii="Times New Roman" w:hAnsi="Times New Roman" w:cs="Times New Roman"/>
          <w:sz w:val="24"/>
          <w:szCs w:val="24"/>
        </w:rPr>
        <w:t>)</w:t>
      </w:r>
    </w:p>
    <w:p w:rsidR="009749A4" w:rsidRDefault="009749A4" w:rsidP="004F66AA">
      <w:pPr>
        <w:spacing w:after="0" w:line="360" w:lineRule="auto"/>
        <w:jc w:val="both"/>
        <w:rPr>
          <w:rFonts w:ascii="Times New Roman" w:hAnsi="Times New Roman" w:cs="Times New Roman"/>
          <w:sz w:val="24"/>
          <w:szCs w:val="24"/>
        </w:rPr>
      </w:pPr>
    </w:p>
    <w:p w:rsidR="00782A52" w:rsidRPr="00664021" w:rsidRDefault="009749A4" w:rsidP="004F66AA">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5C82C7" wp14:editId="3511F0EC">
            <wp:extent cx="3593990" cy="2135857"/>
            <wp:effectExtent l="0" t="0" r="6985"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 sperim ACC.png"/>
                    <pic:cNvPicPr/>
                  </pic:nvPicPr>
                  <pic:blipFill>
                    <a:blip r:embed="rId16">
                      <a:extLst>
                        <a:ext uri="{28A0092B-C50C-407E-A947-70E740481C1C}">
                          <a14:useLocalDpi xmlns:a14="http://schemas.microsoft.com/office/drawing/2010/main" val="0"/>
                        </a:ext>
                      </a:extLst>
                    </a:blip>
                    <a:stretch>
                      <a:fillRect/>
                    </a:stretch>
                  </pic:blipFill>
                  <pic:spPr>
                    <a:xfrm>
                      <a:off x="0" y="0"/>
                      <a:ext cx="3596900" cy="2137586"/>
                    </a:xfrm>
                    <a:prstGeom prst="rect">
                      <a:avLst/>
                    </a:prstGeom>
                  </pic:spPr>
                </pic:pic>
              </a:graphicData>
            </a:graphic>
          </wp:inline>
        </w:drawing>
      </w:r>
    </w:p>
    <w:p w:rsidR="00B173F4" w:rsidRDefault="008677B0" w:rsidP="004F66AA">
      <w:pPr>
        <w:pStyle w:val="Paragrafoelenco"/>
        <w:spacing w:after="0" w:line="360" w:lineRule="auto"/>
        <w:ind w:left="0"/>
        <w:jc w:val="center"/>
        <w:rPr>
          <w:rFonts w:ascii="Times New Roman" w:hAnsi="Times New Roman" w:cs="Times New Roman"/>
        </w:rPr>
      </w:pPr>
      <w:r w:rsidRPr="009B44C4">
        <w:rPr>
          <w:rFonts w:ascii="Times New Roman" w:hAnsi="Times New Roman" w:cs="Times New Roman"/>
        </w:rPr>
        <w:t xml:space="preserve">(Fig. </w:t>
      </w:r>
      <w:r w:rsidR="00E3316A">
        <w:rPr>
          <w:rFonts w:ascii="Times New Roman" w:hAnsi="Times New Roman" w:cs="Times New Roman"/>
        </w:rPr>
        <w:t>1.</w:t>
      </w:r>
      <w:r w:rsidRPr="009B44C4">
        <w:rPr>
          <w:rFonts w:ascii="Times New Roman" w:hAnsi="Times New Roman" w:cs="Times New Roman"/>
        </w:rPr>
        <w:t>8</w:t>
      </w:r>
      <w:r w:rsidR="00782A52" w:rsidRPr="009B44C4">
        <w:rPr>
          <w:rFonts w:ascii="Times New Roman" w:hAnsi="Times New Roman" w:cs="Times New Roman"/>
        </w:rPr>
        <w:t>)</w:t>
      </w:r>
      <w:r w:rsidR="001E1996" w:rsidRPr="009B44C4">
        <w:rPr>
          <w:rFonts w:ascii="Times New Roman" w:hAnsi="Times New Roman" w:cs="Times New Roman"/>
        </w:rPr>
        <w:t xml:space="preserve"> </w:t>
      </w:r>
      <w:r w:rsidR="009749A4">
        <w:rPr>
          <w:rFonts w:ascii="Times New Roman" w:hAnsi="Times New Roman" w:cs="Times New Roman"/>
        </w:rPr>
        <w:t>Confronto</w:t>
      </w:r>
      <w:r w:rsidR="00782A52" w:rsidRPr="009B44C4">
        <w:rPr>
          <w:rFonts w:ascii="Times New Roman" w:hAnsi="Times New Roman" w:cs="Times New Roman"/>
        </w:rPr>
        <w:t xml:space="preserve"> </w:t>
      </w:r>
      <w:r w:rsidR="009749A4">
        <w:rPr>
          <w:rFonts w:ascii="Times New Roman" w:hAnsi="Times New Roman" w:cs="Times New Roman"/>
        </w:rPr>
        <w:t xml:space="preserve">tra </w:t>
      </w:r>
      <w:r w:rsidR="00782A52" w:rsidRPr="009B44C4">
        <w:rPr>
          <w:rFonts w:ascii="Times New Roman" w:hAnsi="Times New Roman" w:cs="Times New Roman"/>
        </w:rPr>
        <w:t xml:space="preserve">il legame costitutivo </w:t>
      </w:r>
      <w:proofErr w:type="spellStart"/>
      <w:r w:rsidR="00782A52" w:rsidRPr="009B44C4">
        <w:rPr>
          <w:rFonts w:ascii="Times New Roman" w:hAnsi="Times New Roman" w:cs="Times New Roman"/>
        </w:rPr>
        <w:t>elasto</w:t>
      </w:r>
      <w:proofErr w:type="spellEnd"/>
      <w:r w:rsidR="00782A52" w:rsidRPr="009B44C4">
        <w:rPr>
          <w:rFonts w:ascii="Times New Roman" w:hAnsi="Times New Roman" w:cs="Times New Roman"/>
        </w:rPr>
        <w:t>-plastico</w:t>
      </w:r>
      <w:r w:rsidR="009749A4">
        <w:rPr>
          <w:rFonts w:ascii="Times New Roman" w:hAnsi="Times New Roman" w:cs="Times New Roman"/>
        </w:rPr>
        <w:t xml:space="preserve"> ed</w:t>
      </w:r>
      <w:r w:rsidR="00782A52" w:rsidRPr="009B44C4">
        <w:rPr>
          <w:rFonts w:ascii="Times New Roman" w:hAnsi="Times New Roman" w:cs="Times New Roman"/>
        </w:rPr>
        <w:t xml:space="preserve"> il legame costitutivo sperimentale</w:t>
      </w:r>
      <w:r w:rsidR="009749A4">
        <w:rPr>
          <w:rFonts w:ascii="Times New Roman" w:hAnsi="Times New Roman" w:cs="Times New Roman"/>
        </w:rPr>
        <w:t>.</w:t>
      </w:r>
    </w:p>
    <w:p w:rsidR="009749A4" w:rsidRPr="009B44C4" w:rsidRDefault="009749A4" w:rsidP="004F66AA">
      <w:pPr>
        <w:pStyle w:val="Paragrafoelenco"/>
        <w:tabs>
          <w:tab w:val="left" w:pos="1701"/>
        </w:tabs>
        <w:spacing w:after="0" w:line="360" w:lineRule="auto"/>
        <w:ind w:left="0"/>
        <w:jc w:val="center"/>
        <w:rPr>
          <w:rFonts w:ascii="Times New Roman" w:hAnsi="Times New Roman" w:cs="Times New Roman"/>
        </w:rPr>
      </w:pPr>
    </w:p>
    <w:p w:rsidR="00782A52" w:rsidRDefault="00782A52"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Avendo giustificato le ipotesi fatte sui legami </w:t>
      </w:r>
      <w:r w:rsidR="00701E70">
        <w:rPr>
          <w:rFonts w:ascii="Times New Roman" w:hAnsi="Times New Roman" w:cs="Times New Roman"/>
          <w:sz w:val="24"/>
          <w:szCs w:val="24"/>
        </w:rPr>
        <w:t>costitutivi,</w:t>
      </w:r>
      <w:r w:rsidR="009454BD">
        <w:rPr>
          <w:rFonts w:ascii="Times New Roman" w:hAnsi="Times New Roman" w:cs="Times New Roman"/>
          <w:sz w:val="24"/>
          <w:szCs w:val="24"/>
        </w:rPr>
        <w:t xml:space="preserve"> si continua</w:t>
      </w:r>
      <w:r>
        <w:rPr>
          <w:rFonts w:ascii="Times New Roman" w:hAnsi="Times New Roman" w:cs="Times New Roman"/>
          <w:sz w:val="24"/>
          <w:szCs w:val="24"/>
        </w:rPr>
        <w:t xml:space="preserve"> la tratta</w:t>
      </w:r>
      <w:r w:rsidR="009454BD">
        <w:rPr>
          <w:rFonts w:ascii="Times New Roman" w:hAnsi="Times New Roman" w:cs="Times New Roman"/>
          <w:sz w:val="24"/>
          <w:szCs w:val="24"/>
        </w:rPr>
        <w:t xml:space="preserve">zione del collasso dell’elemento strutturale </w:t>
      </w:r>
      <w:r w:rsidR="004B7EC6">
        <w:rPr>
          <w:rFonts w:ascii="Times New Roman" w:hAnsi="Times New Roman" w:cs="Times New Roman"/>
          <w:sz w:val="24"/>
          <w:szCs w:val="24"/>
        </w:rPr>
        <w:t xml:space="preserve">quando la posizione dell’asse neutro ricade </w:t>
      </w:r>
      <w:r w:rsidR="009454BD">
        <w:rPr>
          <w:rFonts w:ascii="Times New Roman" w:hAnsi="Times New Roman" w:cs="Times New Roman"/>
          <w:sz w:val="24"/>
          <w:szCs w:val="24"/>
        </w:rPr>
        <w:t xml:space="preserve">all’interno </w:t>
      </w:r>
      <w:r w:rsidR="004B7EC6">
        <w:rPr>
          <w:rFonts w:ascii="Times New Roman" w:hAnsi="Times New Roman" w:cs="Times New Roman"/>
          <w:sz w:val="24"/>
          <w:szCs w:val="24"/>
        </w:rPr>
        <w:t>di quella zona detta</w:t>
      </w:r>
      <w:r w:rsidR="009454BD">
        <w:rPr>
          <w:rFonts w:ascii="Times New Roman" w:hAnsi="Times New Roman" w:cs="Times New Roman"/>
          <w:sz w:val="24"/>
          <w:szCs w:val="24"/>
        </w:rPr>
        <w:t xml:space="preserve"> secondo campo di rottura.</w:t>
      </w:r>
    </w:p>
    <w:p w:rsidR="009454BD" w:rsidRDefault="00701E70"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Operando sempre tramite proporzioni si definiscono le leggi di variazioni delle deformazioni.</w:t>
      </w:r>
    </w:p>
    <w:p w:rsidR="00053565" w:rsidRDefault="009454BD"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Innanzitutto è necessario definire la posizione limite dell’asse neutro che demarca il passaggio dal campo 2 al campo 3, nel caso precedente non è stato necessario in quanto le due situazioni limite erano note e visibili graficamente fin dal principio.</w:t>
      </w:r>
      <w:r w:rsidR="00053565">
        <w:rPr>
          <w:rFonts w:ascii="Times New Roman" w:hAnsi="Times New Roman" w:cs="Times New Roman"/>
          <w:sz w:val="24"/>
          <w:szCs w:val="24"/>
        </w:rPr>
        <w:t xml:space="preserve"> </w:t>
      </w:r>
    </w:p>
    <w:p w:rsidR="00E3316A" w:rsidRDefault="00E3316A" w:rsidP="004F66AA">
      <w:pPr>
        <w:pStyle w:val="Paragrafoelenco"/>
        <w:spacing w:after="0" w:line="360" w:lineRule="auto"/>
        <w:ind w:left="0"/>
        <w:jc w:val="both"/>
        <w:rPr>
          <w:rFonts w:ascii="Times New Roman" w:hAnsi="Times New Roman" w:cs="Times New Roman"/>
          <w:sz w:val="24"/>
          <w:szCs w:val="24"/>
        </w:rPr>
      </w:pPr>
    </w:p>
    <w:p w:rsidR="00053565" w:rsidRPr="00E3316A" w:rsidRDefault="00E3316A" w:rsidP="004F66AA">
      <w:pPr>
        <w:pStyle w:val="Paragrafoelenco"/>
        <w:spacing w:after="0" w:line="360" w:lineRule="auto"/>
        <w:ind w:left="0"/>
        <w:jc w:val="both"/>
        <w:rPr>
          <w:rFonts w:ascii="Times New Roman" w:hAnsi="Times New Roman"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ud</m:t>
                  </m:r>
                </m:sub>
              </m:sSub>
            </m:num>
            <m:den>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l2</m:t>
                  </m:r>
                </m:sub>
              </m:sSub>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num>
            <m:den>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l2</m:t>
                  </m:r>
                </m:sub>
              </m:sSub>
            </m:den>
          </m:f>
        </m:oMath>
      </m:oMathPara>
    </w:p>
    <w:p w:rsidR="00E3316A" w:rsidRPr="00053565" w:rsidRDefault="00E3316A" w:rsidP="004F66AA">
      <w:pPr>
        <w:pStyle w:val="Paragrafoelenco"/>
        <w:spacing w:after="0" w:line="360" w:lineRule="auto"/>
        <w:ind w:left="0"/>
        <w:jc w:val="both"/>
        <w:rPr>
          <w:rFonts w:ascii="Times New Roman" w:hAnsi="Times New Roman" w:cs="Times New Roman"/>
          <w:sz w:val="24"/>
          <w:szCs w:val="24"/>
        </w:rPr>
      </w:pPr>
    </w:p>
    <w:p w:rsidR="00053565" w:rsidRPr="00035911"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l2</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num>
            <m:den>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ud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den>
          </m:f>
          <m:r>
            <w:rPr>
              <w:rFonts w:ascii="Cambria Math" w:hAnsi="Cambria Math" w:cs="Times New Roman"/>
              <w:sz w:val="24"/>
              <w:szCs w:val="24"/>
            </w:rPr>
            <m:t>∙d</m:t>
          </m:r>
        </m:oMath>
      </m:oMathPara>
    </w:p>
    <w:p w:rsidR="00E3316A" w:rsidRDefault="00E3316A" w:rsidP="004F66AA">
      <w:pPr>
        <w:pStyle w:val="Paragrafoelenco"/>
        <w:spacing w:after="0" w:line="360" w:lineRule="auto"/>
        <w:ind w:left="0"/>
        <w:jc w:val="both"/>
        <w:rPr>
          <w:rFonts w:ascii="Times New Roman" w:hAnsi="Times New Roman" w:cs="Times New Roman"/>
          <w:sz w:val="24"/>
          <w:szCs w:val="24"/>
        </w:rPr>
      </w:pPr>
    </w:p>
    <w:p w:rsidR="00035911" w:rsidRDefault="00035911"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Questo è il valore limite </w:t>
      </w:r>
      <w:r w:rsidR="00701E70">
        <w:rPr>
          <w:rFonts w:ascii="Times New Roman" w:hAnsi="Times New Roman" w:cs="Times New Roman"/>
          <w:sz w:val="24"/>
          <w:szCs w:val="24"/>
        </w:rPr>
        <w:t>dal</w:t>
      </w:r>
      <w:r>
        <w:rPr>
          <w:rFonts w:ascii="Times New Roman" w:hAnsi="Times New Roman" w:cs="Times New Roman"/>
          <w:sz w:val="24"/>
          <w:szCs w:val="24"/>
        </w:rPr>
        <w:t xml:space="preserve"> riferimento considerato.</w:t>
      </w:r>
    </w:p>
    <w:p w:rsidR="00035911" w:rsidRDefault="00035911"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Se ci </w:t>
      </w:r>
      <w:r w:rsidR="009277D9">
        <w:rPr>
          <w:rFonts w:ascii="Times New Roman" w:hAnsi="Times New Roman" w:cs="Times New Roman"/>
          <w:sz w:val="24"/>
          <w:szCs w:val="24"/>
        </w:rPr>
        <w:t>si riferisce</w:t>
      </w:r>
      <w:r>
        <w:rPr>
          <w:rFonts w:ascii="Times New Roman" w:hAnsi="Times New Roman" w:cs="Times New Roman"/>
          <w:sz w:val="24"/>
          <w:szCs w:val="24"/>
        </w:rPr>
        <w:t xml:space="preserve"> ad una generica posizione </w:t>
      </w:r>
      <w:r w:rsidR="009277D9">
        <w:rPr>
          <w:rFonts w:ascii="Times New Roman" w:hAnsi="Times New Roman" w:cs="Times New Roman"/>
          <w:sz w:val="24"/>
          <w:szCs w:val="24"/>
        </w:rPr>
        <w:t>y si ottengono</w:t>
      </w:r>
      <w:r>
        <w:rPr>
          <w:rFonts w:ascii="Times New Roman" w:hAnsi="Times New Roman" w:cs="Times New Roman"/>
          <w:sz w:val="24"/>
          <w:szCs w:val="24"/>
        </w:rPr>
        <w:t xml:space="preserve"> gli altri valori di deformazione e la legge di variazione dell’asse neutro in funzione </w:t>
      </w:r>
      <w:proofErr w:type="gramStart"/>
      <w:r>
        <w:rPr>
          <w:rFonts w:ascii="Times New Roman" w:hAnsi="Times New Roman" w:cs="Times New Roman"/>
          <w:sz w:val="24"/>
          <w:szCs w:val="24"/>
        </w:rPr>
        <w:t xml:space="preserve">di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oMath>
      <w:r>
        <w:rPr>
          <w:rFonts w:ascii="Times New Roman" w:hAnsi="Times New Roman" w:cs="Times New Roman"/>
          <w:sz w:val="24"/>
          <w:szCs w:val="24"/>
        </w:rPr>
        <w:t xml:space="preserve"> variabile</w:t>
      </w:r>
      <w:proofErr w:type="gramEnd"/>
      <w:r>
        <w:rPr>
          <w:rFonts w:ascii="Times New Roman" w:hAnsi="Times New Roman" w:cs="Times New Roman"/>
          <w:sz w:val="24"/>
          <w:szCs w:val="24"/>
        </w:rPr>
        <w:t xml:space="preserve"> nell’intervallo [0; -3,5].</w:t>
      </w:r>
    </w:p>
    <w:p w:rsidR="00035911" w:rsidRPr="00053565" w:rsidRDefault="00035911" w:rsidP="004F66AA">
      <w:pPr>
        <w:pStyle w:val="Paragrafoelenco"/>
        <w:spacing w:after="0" w:line="360" w:lineRule="auto"/>
        <w:ind w:left="0"/>
        <w:jc w:val="both"/>
        <w:rPr>
          <w:rFonts w:ascii="Times New Roman" w:hAnsi="Times New Roman" w:cs="Times New Roman"/>
          <w:sz w:val="24"/>
          <w:szCs w:val="24"/>
        </w:rPr>
      </w:pPr>
    </w:p>
    <w:p w:rsidR="00035911" w:rsidRPr="00035911" w:rsidRDefault="00E3316A" w:rsidP="004F66AA">
      <w:pPr>
        <w:pStyle w:val="Paragrafoelenco"/>
        <w:spacing w:after="0" w:line="360" w:lineRule="auto"/>
        <w:ind w:left="0"/>
        <w:jc w:val="both"/>
        <w:rPr>
          <w:rFonts w:ascii="Times New Roman" w:hAnsi="Times New Roman"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num>
            <m:den>
              <m:r>
                <w:rPr>
                  <w:rFonts w:ascii="Cambria Math" w:hAnsi="Cambria Math" w:cs="Times New Roman"/>
                  <w:sz w:val="24"/>
                  <w:szCs w:val="24"/>
                </w:rPr>
                <m:t>y</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num>
            <m:den>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r>
                <w:rPr>
                  <w:rFonts w:ascii="Cambria Math" w:hAnsi="Cambria Math" w:cs="Times New Roman"/>
                  <w:sz w:val="24"/>
                  <w:szCs w:val="24"/>
                </w:rPr>
                <m:t>-y</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ud</m:t>
                  </m:r>
                </m:sub>
              </m:sSub>
            </m:num>
            <m:den>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r>
                <w:rPr>
                  <w:rFonts w:ascii="Cambria Math" w:hAnsi="Cambria Math" w:cs="Times New Roman"/>
                  <w:sz w:val="24"/>
                  <w:szCs w:val="24"/>
                </w:rPr>
                <m:t>-y</m:t>
              </m:r>
            </m:den>
          </m:f>
        </m:oMath>
      </m:oMathPara>
    </w:p>
    <w:p w:rsidR="00035911" w:rsidRPr="00035911" w:rsidRDefault="00035911" w:rsidP="004F66AA">
      <w:pPr>
        <w:pStyle w:val="Paragrafoelenco"/>
        <w:spacing w:after="0" w:line="360" w:lineRule="auto"/>
        <w:ind w:left="0"/>
        <w:jc w:val="both"/>
        <w:rPr>
          <w:rFonts w:ascii="Times New Roman" w:hAnsi="Times New Roman" w:cs="Times New Roman"/>
          <w:sz w:val="24"/>
          <w:szCs w:val="24"/>
        </w:rPr>
      </w:pPr>
    </w:p>
    <w:p w:rsidR="00035911" w:rsidRPr="00035911" w:rsidRDefault="00035911" w:rsidP="004F66AA">
      <w:pPr>
        <w:pStyle w:val="Paragrafoelenco"/>
        <w:spacing w:after="0" w:line="360" w:lineRule="auto"/>
        <w:ind w:left="0"/>
        <w:jc w:val="both"/>
        <w:rPr>
          <w:rFonts w:ascii="Times New Roman" w:hAnsi="Times New Roman" w:cs="Times New Roman"/>
          <w:sz w:val="24"/>
          <w:szCs w:val="24"/>
        </w:rPr>
      </w:pPr>
      <m:oMathPara>
        <m:oMath>
          <m:r>
            <w:rPr>
              <w:rFonts w:ascii="Cambria Math" w:hAnsi="Cambria Math" w:cs="Times New Roman"/>
              <w:sz w:val="24"/>
              <w:szCs w:val="24"/>
            </w:rPr>
            <m:t>y=</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num>
            <m:den>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ud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den>
          </m:f>
          <m:r>
            <w:rPr>
              <w:rFonts w:ascii="Cambria Math" w:hAnsi="Cambria Math" w:cs="Times New Roman"/>
              <w:sz w:val="24"/>
              <w:szCs w:val="24"/>
            </w:rPr>
            <m:t>∙d</m:t>
          </m:r>
        </m:oMath>
      </m:oMathPara>
    </w:p>
    <w:p w:rsidR="00A6373D" w:rsidRDefault="00A6373D" w:rsidP="004F66AA">
      <w:pPr>
        <w:pStyle w:val="Paragrafoelenco"/>
        <w:spacing w:after="0" w:line="360" w:lineRule="auto"/>
        <w:ind w:left="0"/>
        <w:jc w:val="both"/>
        <w:rPr>
          <w:rFonts w:ascii="Times New Roman" w:hAnsi="Times New Roman" w:cs="Times New Roman"/>
          <w:sz w:val="24"/>
          <w:szCs w:val="24"/>
        </w:rPr>
      </w:pPr>
    </w:p>
    <w:p w:rsidR="00035911" w:rsidRDefault="00035911"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Definita la legge di variazione dell’asse </w:t>
      </w:r>
      <w:r w:rsidR="00701E70">
        <w:rPr>
          <w:rFonts w:ascii="Times New Roman" w:hAnsi="Times New Roman" w:cs="Times New Roman"/>
          <w:sz w:val="24"/>
          <w:szCs w:val="24"/>
        </w:rPr>
        <w:t>neutro,</w:t>
      </w:r>
      <w:r>
        <w:rPr>
          <w:rFonts w:ascii="Times New Roman" w:hAnsi="Times New Roman" w:cs="Times New Roman"/>
          <w:sz w:val="24"/>
          <w:szCs w:val="24"/>
        </w:rPr>
        <w:t xml:space="preserve"> si può calcolare la deformazione dell’acciaio in “zona compressa”</w:t>
      </w:r>
      <w:r w:rsidR="00985E1F">
        <w:rPr>
          <w:rFonts w:ascii="Times New Roman" w:hAnsi="Times New Roman" w:cs="Times New Roman"/>
          <w:sz w:val="24"/>
          <w:szCs w:val="24"/>
        </w:rPr>
        <w:t xml:space="preserve"> in funzione di “y”.</w:t>
      </w:r>
    </w:p>
    <w:p w:rsidR="00985E1F" w:rsidRPr="00035911" w:rsidRDefault="00985E1F"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In particolare si osserva </w:t>
      </w:r>
      <w:proofErr w:type="gramStart"/>
      <w:r>
        <w:rPr>
          <w:rFonts w:ascii="Times New Roman" w:hAnsi="Times New Roman" w:cs="Times New Roman"/>
          <w:sz w:val="24"/>
          <w:szCs w:val="24"/>
        </w:rPr>
        <w:t xml:space="preserve">che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oMath>
      <w:r>
        <w:rPr>
          <w:rFonts w:ascii="Times New Roman" w:hAnsi="Times New Roman" w:cs="Times New Roman"/>
          <w:sz w:val="24"/>
          <w:szCs w:val="24"/>
        </w:rPr>
        <w:t xml:space="preserve"> si</w:t>
      </w:r>
      <w:proofErr w:type="gramEnd"/>
      <w:r>
        <w:rPr>
          <w:rFonts w:ascii="Times New Roman" w:hAnsi="Times New Roman" w:cs="Times New Roman"/>
          <w:sz w:val="24"/>
          <w:szCs w:val="24"/>
        </w:rPr>
        <w:t xml:space="preserve"> comporterà a trazione fino ad determinato valore di y, si annullerà e cambierà verso comportandosi a compressione fino al valore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l2</m:t>
            </m:r>
          </m:sub>
        </m:sSub>
      </m:oMath>
      <w:r>
        <w:rPr>
          <w:rFonts w:ascii="Times New Roman" w:hAnsi="Times New Roman" w:cs="Times New Roman"/>
          <w:sz w:val="24"/>
          <w:szCs w:val="24"/>
        </w:rPr>
        <w:t>, valore che delimita il campo di rottura 2.</w:t>
      </w:r>
    </w:p>
    <w:p w:rsidR="00035911" w:rsidRPr="00102E3A" w:rsidRDefault="00035911" w:rsidP="004F66AA">
      <w:pPr>
        <w:pStyle w:val="Paragrafoelenco"/>
        <w:spacing w:after="0" w:line="360" w:lineRule="auto"/>
        <w:ind w:left="0"/>
        <w:jc w:val="both"/>
        <w:rPr>
          <w:rFonts w:ascii="Times New Roman" w:hAnsi="Times New Roman" w:cs="Times New Roman"/>
          <w:sz w:val="24"/>
          <w:szCs w:val="24"/>
        </w:rPr>
      </w:pPr>
    </w:p>
    <w:p w:rsidR="00053565" w:rsidRPr="00985E1F"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r>
                <w:rPr>
                  <w:rFonts w:ascii="Cambria Math" w:hAnsi="Cambria Math" w:cs="Times New Roman"/>
                  <w:sz w:val="24"/>
                  <w:szCs w:val="24"/>
                </w:rPr>
                <m:t>-y</m:t>
              </m:r>
            </m:num>
            <m:den>
              <m:r>
                <w:rPr>
                  <w:rFonts w:ascii="Cambria Math" w:hAnsi="Cambria Math" w:cs="Times New Roman"/>
                  <w:sz w:val="24"/>
                  <w:szCs w:val="24"/>
                </w:rPr>
                <m:t>y</m:t>
              </m:r>
            </m:den>
          </m:f>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oMath>
      </m:oMathPara>
    </w:p>
    <w:p w:rsidR="00A6373D" w:rsidRDefault="00A6373D" w:rsidP="004F66AA">
      <w:pPr>
        <w:pStyle w:val="Paragrafoelenco"/>
        <w:spacing w:after="0" w:line="360" w:lineRule="auto"/>
        <w:ind w:left="0"/>
        <w:jc w:val="both"/>
        <w:rPr>
          <w:rFonts w:ascii="Times New Roman" w:hAnsi="Times New Roman" w:cs="Times New Roman"/>
          <w:sz w:val="24"/>
          <w:szCs w:val="24"/>
        </w:rPr>
      </w:pPr>
    </w:p>
    <w:p w:rsidR="00985E1F" w:rsidRDefault="00985E1F"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Si osserva inoltre </w:t>
      </w:r>
      <w:proofErr w:type="gramStart"/>
      <w:r>
        <w:rPr>
          <w:rFonts w:ascii="Times New Roman" w:hAnsi="Times New Roman" w:cs="Times New Roman"/>
          <w:sz w:val="24"/>
          <w:szCs w:val="24"/>
        </w:rPr>
        <w:t xml:space="preserve">che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oMath>
      <w:r>
        <w:rPr>
          <w:rFonts w:ascii="Times New Roman" w:hAnsi="Times New Roman" w:cs="Times New Roman"/>
          <w:sz w:val="24"/>
          <w:szCs w:val="24"/>
        </w:rPr>
        <w:t xml:space="preserve"> si</w:t>
      </w:r>
      <w:proofErr w:type="gramEnd"/>
      <w:r>
        <w:rPr>
          <w:rFonts w:ascii="Times New Roman" w:hAnsi="Times New Roman" w:cs="Times New Roman"/>
          <w:sz w:val="24"/>
          <w:szCs w:val="24"/>
        </w:rPr>
        <w:t xml:space="preserve"> annullerà quando </w:t>
      </w:r>
      <m:oMath>
        <m:r>
          <w:rPr>
            <w:rFonts w:ascii="Cambria Math" w:hAnsi="Cambria Math" w:cs="Times New Roman"/>
            <w:sz w:val="24"/>
            <w:szCs w:val="24"/>
          </w:rPr>
          <m:t>y</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oMath>
      <w:r w:rsidR="00701E70">
        <w:rPr>
          <w:rFonts w:ascii="Times New Roman" w:hAnsi="Times New Roman" w:cs="Times New Roman"/>
          <w:sz w:val="24"/>
          <w:szCs w:val="24"/>
        </w:rPr>
        <w:t>, ovvero quando la posizione dell’asse neutro coinciderà con l’altezza del copriferro teorico.</w:t>
      </w:r>
      <w:r w:rsidR="004B7EC6">
        <w:rPr>
          <w:rFonts w:ascii="Times New Roman" w:hAnsi="Times New Roman" w:cs="Times New Roman"/>
          <w:sz w:val="24"/>
          <w:szCs w:val="24"/>
        </w:rPr>
        <w:t xml:space="preserve"> Tutto questo è in accordo con il significato fisico di asse neutro, ovvero il luogo </w:t>
      </w:r>
      <w:r w:rsidR="004B7EC6" w:rsidRPr="004B7EC6">
        <w:rPr>
          <w:rFonts w:ascii="Times New Roman" w:hAnsi="Times New Roman" w:cs="Times New Roman"/>
          <w:sz w:val="24"/>
          <w:szCs w:val="24"/>
        </w:rPr>
        <w:t>geometrico dei punti di una sezione generica in cui le tensioni normali sono nulle.</w:t>
      </w:r>
    </w:p>
    <w:p w:rsidR="004B7EC6" w:rsidRDefault="0003603E"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 questo punto si possono valutare</w:t>
      </w:r>
      <w:r w:rsidR="004B7EC6">
        <w:rPr>
          <w:rFonts w:ascii="Times New Roman" w:hAnsi="Times New Roman" w:cs="Times New Roman"/>
          <w:sz w:val="24"/>
          <w:szCs w:val="24"/>
        </w:rPr>
        <w:t xml:space="preserve"> le risultanti delle forze interne dovute all’acciaio teso ed al calcestruzzo compresso</w:t>
      </w:r>
    </w:p>
    <w:p w:rsidR="00E3316A" w:rsidRDefault="00E3316A" w:rsidP="004F66AA">
      <w:pPr>
        <w:pStyle w:val="Paragrafoelenco"/>
        <w:spacing w:after="0" w:line="360" w:lineRule="auto"/>
        <w:ind w:left="0"/>
        <w:jc w:val="both"/>
        <w:rPr>
          <w:rFonts w:ascii="Times New Roman" w:hAnsi="Times New Roman" w:cs="Times New Roman"/>
          <w:sz w:val="24"/>
          <w:szCs w:val="24"/>
        </w:rPr>
      </w:pPr>
    </w:p>
    <w:p w:rsidR="006B0BF7" w:rsidRDefault="006B0BF7" w:rsidP="004F66AA">
      <w:pPr>
        <w:spacing w:after="0" w:line="360" w:lineRule="auto"/>
        <w:jc w:val="both"/>
        <w:rPr>
          <w:rFonts w:ascii="Times New Roman" w:hAnsi="Times New Roman" w:cs="Times New Roman"/>
          <w:sz w:val="24"/>
          <w:szCs w:val="24"/>
        </w:rPr>
      </w:pPr>
      <w:r w:rsidRPr="006B0BF7">
        <w:rPr>
          <w:rFonts w:ascii="Times New Roman" w:hAnsi="Times New Roman" w:cs="Times New Roman"/>
          <w:sz w:val="24"/>
          <w:szCs w:val="24"/>
        </w:rPr>
        <w:t xml:space="preserve">In questo caso si </w:t>
      </w:r>
      <w:r w:rsidR="00E3316A" w:rsidRPr="006B0BF7">
        <w:rPr>
          <w:rFonts w:ascii="Times New Roman" w:hAnsi="Times New Roman" w:cs="Times New Roman"/>
          <w:sz w:val="24"/>
          <w:szCs w:val="24"/>
        </w:rPr>
        <w:t>chiamerà:</w:t>
      </w:r>
    </w:p>
    <w:p w:rsidR="00BC5FB7" w:rsidRPr="00A6373D" w:rsidRDefault="00E3316A" w:rsidP="00A6373D">
      <w:pPr>
        <w:pStyle w:val="Paragrafoelenco"/>
        <w:numPr>
          <w:ilvl w:val="0"/>
          <w:numId w:val="5"/>
        </w:numPr>
        <w:spacing w:after="0" w:line="360" w:lineRule="auto"/>
        <w:ind w:left="426"/>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u</m:t>
            </m:r>
          </m:sub>
        </m:sSub>
      </m:oMath>
      <w:r w:rsidR="006B0BF7">
        <w:rPr>
          <w:rFonts w:ascii="Times New Roman" w:hAnsi="Times New Roman" w:cs="Times New Roman"/>
          <w:sz w:val="24"/>
          <w:szCs w:val="24"/>
        </w:rPr>
        <w:t xml:space="preserve"> </w:t>
      </w:r>
      <w:proofErr w:type="gramStart"/>
      <w:r w:rsidR="006B0BF7">
        <w:rPr>
          <w:rFonts w:ascii="Times New Roman" w:hAnsi="Times New Roman" w:cs="Times New Roman"/>
          <w:sz w:val="24"/>
          <w:szCs w:val="24"/>
        </w:rPr>
        <w:t>la</w:t>
      </w:r>
      <w:proofErr w:type="gramEnd"/>
      <w:r w:rsidR="006B0BF7">
        <w:rPr>
          <w:rFonts w:ascii="Times New Roman" w:hAnsi="Times New Roman" w:cs="Times New Roman"/>
          <w:sz w:val="24"/>
          <w:szCs w:val="24"/>
        </w:rPr>
        <w:t xml:space="preserve"> risultante delle forze dovuta alla porzione di calcestruzzo compresso</w:t>
      </w:r>
    </w:p>
    <w:p w:rsidR="00BC5FB7" w:rsidRPr="0049294C" w:rsidRDefault="00E3316A" w:rsidP="004F66AA">
      <w:pPr>
        <w:pStyle w:val="Paragrafoelenco"/>
        <w:numPr>
          <w:ilvl w:val="0"/>
          <w:numId w:val="7"/>
        </w:numPr>
        <w:spacing w:after="0" w:line="360" w:lineRule="auto"/>
        <w:ind w:left="426"/>
        <w:jc w:val="both"/>
        <w:rPr>
          <w:rFonts w:ascii="Times New Roman" w:hAnsi="Times New Roman" w:cs="Times New Roman"/>
          <w:sz w:val="24"/>
          <w:szCs w:val="24"/>
          <w:lang w:val="en-US"/>
        </w:rPr>
      </w:pP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c</m:t>
            </m:r>
          </m:e>
          <m:sup>
            <m:r>
              <w:rPr>
                <w:rFonts w:ascii="Cambria Math" w:hAnsi="Cambria Math" w:cs="Times New Roman"/>
                <w:sz w:val="24"/>
                <w:szCs w:val="24"/>
                <w:lang w:val="en-US"/>
              </w:rPr>
              <m:t>'</m:t>
            </m:r>
          </m:sup>
        </m:sSup>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A</m:t>
                </m:r>
              </m:e>
              <m:sup>
                <m:r>
                  <w:rPr>
                    <w:rFonts w:ascii="Cambria Math" w:hAnsi="Cambria Math" w:cs="Times New Roman"/>
                    <w:sz w:val="24"/>
                    <w:szCs w:val="24"/>
                    <w:lang w:val="en-US"/>
                  </w:rPr>
                  <m:t>'</m:t>
                </m:r>
              </m:sup>
            </m:sSup>
          </m:e>
          <m:sub>
            <m:r>
              <w:rPr>
                <w:rFonts w:ascii="Cambria Math" w:hAnsi="Cambria Math" w:cs="Times New Roman"/>
                <w:sz w:val="24"/>
                <w:szCs w:val="24"/>
                <w:lang w:val="en-US"/>
              </w:rPr>
              <m:t>s</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yd</m:t>
            </m:r>
          </m:sub>
        </m:sSub>
        <m:r>
          <w:rPr>
            <w:rFonts w:ascii="Cambria Math" w:hAnsi="Cambria Math" w:cs="Times New Roman"/>
            <w:sz w:val="24"/>
            <w:szCs w:val="24"/>
            <w:lang w:val="en-US"/>
          </w:rPr>
          <m:t>=</m:t>
        </m:r>
        <m:d>
          <m:dPr>
            <m:begChr m:val="{"/>
            <m:endChr m:val="}"/>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A</m:t>
                    </m:r>
                  </m:e>
                  <m:sup>
                    <m:r>
                      <w:rPr>
                        <w:rFonts w:ascii="Cambria Math" w:hAnsi="Cambria Math" w:cs="Times New Roman"/>
                        <w:sz w:val="24"/>
                        <w:szCs w:val="24"/>
                        <w:lang w:val="en-US"/>
                      </w:rPr>
                      <m:t>'</m:t>
                    </m:r>
                  </m:sup>
                </m:sSup>
              </m:e>
              <m:sub>
                <m:r>
                  <w:rPr>
                    <w:rFonts w:ascii="Cambria Math" w:hAnsi="Cambria Math" w:cs="Times New Roman"/>
                    <w:sz w:val="24"/>
                    <w:szCs w:val="24"/>
                    <w:lang w:val="en-US"/>
                  </w:rPr>
                  <m:t>s</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s</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ε</m:t>
                    </m:r>
                  </m:e>
                  <m:sup>
                    <m:r>
                      <w:rPr>
                        <w:rFonts w:ascii="Cambria Math" w:hAnsi="Cambria Math" w:cs="Times New Roman"/>
                        <w:sz w:val="24"/>
                        <w:szCs w:val="24"/>
                      </w:rPr>
                      <m:t>'</m:t>
                    </m:r>
                  </m:sup>
                </m:sSup>
              </m:e>
              <m:sub>
                <m:r>
                  <w:rPr>
                    <w:rFonts w:ascii="Cambria Math" w:hAnsi="Cambria Math" w:cs="Times New Roman"/>
                    <w:sz w:val="24"/>
                    <w:szCs w:val="24"/>
                  </w:rPr>
                  <m:t>s</m:t>
                </m:r>
              </m:sub>
            </m:sSub>
          </m:e>
        </m:d>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 xml:space="preserve"> in campo elastico</m:t>
            </m:r>
          </m:e>
        </m:d>
      </m:oMath>
    </w:p>
    <w:p w:rsidR="006B0BF7" w:rsidRPr="00BC5FB7" w:rsidRDefault="00BC5FB7" w:rsidP="004F66AA">
      <w:pPr>
        <w:pStyle w:val="Paragrafoelenco"/>
        <w:numPr>
          <w:ilvl w:val="0"/>
          <w:numId w:val="7"/>
        </w:numPr>
        <w:spacing w:after="0" w:line="360" w:lineRule="auto"/>
        <w:ind w:left="426"/>
        <w:jc w:val="both"/>
        <w:rPr>
          <w:rFonts w:ascii="Times New Roman" w:hAnsi="Times New Roman" w:cs="Times New Roman"/>
          <w:sz w:val="24"/>
          <w:szCs w:val="24"/>
        </w:rPr>
      </w:pPr>
      <m:oMath>
        <m:r>
          <w:rPr>
            <w:rFonts w:ascii="Cambria Math" w:hAnsi="Cambria Math" w:cs="Times New Roman"/>
            <w:sz w:val="24"/>
            <w:szCs w:val="24"/>
            <w:lang w:val="en-US"/>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s</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yd</m:t>
            </m:r>
          </m:sub>
        </m:sSub>
        <m:r>
          <w:rPr>
            <w:rFonts w:ascii="Cambria Math" w:hAnsi="Cambria Math" w:cs="Times New Roman"/>
            <w:sz w:val="24"/>
            <w:szCs w:val="24"/>
            <w:lang w:val="en-US"/>
          </w:rPr>
          <m:t>=</m:t>
        </m:r>
        <m:d>
          <m:dPr>
            <m:begChr m:val="{"/>
            <m:endChr m:val="}"/>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s</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s</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e>
        </m:d>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 xml:space="preserve"> in campo elastico</m:t>
            </m:r>
          </m:e>
        </m:d>
      </m:oMath>
    </w:p>
    <w:p w:rsidR="00BC5FB7" w:rsidRDefault="00E3316A" w:rsidP="004F66AA">
      <w:pPr>
        <w:pStyle w:val="Paragrafoelenco"/>
        <w:numPr>
          <w:ilvl w:val="0"/>
          <w:numId w:val="7"/>
        </w:numPr>
        <w:spacing w:after="0" w:line="360" w:lineRule="auto"/>
        <w:ind w:left="426"/>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u</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 xml:space="preserve">cc </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r>
          <w:rPr>
            <w:rFonts w:ascii="Cambria Math" w:hAnsi="Cambria Math" w:cs="Times New Roman"/>
            <w:sz w:val="24"/>
            <w:szCs w:val="24"/>
          </w:rPr>
          <m:t xml:space="preserve">∙b∙y∙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oMath>
    </w:p>
    <w:p w:rsidR="00E3316A" w:rsidRPr="00A6373D" w:rsidRDefault="00E3316A" w:rsidP="00E3316A">
      <w:pPr>
        <w:pStyle w:val="Paragrafoelenco"/>
        <w:spacing w:after="0" w:line="360" w:lineRule="auto"/>
        <w:ind w:left="426"/>
        <w:jc w:val="both"/>
        <w:rPr>
          <w:rFonts w:ascii="Times New Roman" w:hAnsi="Times New Roman" w:cs="Times New Roman"/>
          <w:sz w:val="24"/>
          <w:szCs w:val="24"/>
        </w:rPr>
      </w:pPr>
    </w:p>
    <w:p w:rsidR="00682FB8" w:rsidRDefault="00E3316A" w:rsidP="004F66AA">
      <w:pPr>
        <w:spacing w:after="0"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 xml:space="preserve">cc </m:t>
            </m:r>
          </m:sub>
        </m:sSub>
      </m:oMath>
      <w:r w:rsidR="002E404C">
        <w:rPr>
          <w:rFonts w:ascii="Times New Roman" w:hAnsi="Times New Roman" w:cs="Times New Roman"/>
          <w:sz w:val="24"/>
          <w:szCs w:val="24"/>
        </w:rPr>
        <w:t xml:space="preserve"> </w:t>
      </w:r>
      <w:proofErr w:type="gramStart"/>
      <w:r w:rsidR="002E404C">
        <w:rPr>
          <w:rFonts w:ascii="Times New Roman" w:hAnsi="Times New Roman" w:cs="Times New Roman"/>
          <w:sz w:val="24"/>
          <w:szCs w:val="24"/>
        </w:rPr>
        <w:t>è</w:t>
      </w:r>
      <w:proofErr w:type="gramEnd"/>
      <w:r w:rsidR="002E404C">
        <w:rPr>
          <w:rFonts w:ascii="Times New Roman" w:hAnsi="Times New Roman" w:cs="Times New Roman"/>
          <w:sz w:val="24"/>
          <w:szCs w:val="24"/>
        </w:rPr>
        <w:t xml:space="preserve"> un coefficiente che tiene conto degli effetti dei carichi di lunga durata. Tale coefficiente in genere è minore dell’</w:t>
      </w:r>
      <w:r w:rsidR="008311D8">
        <w:rPr>
          <w:rFonts w:ascii="Times New Roman" w:hAnsi="Times New Roman" w:cs="Times New Roman"/>
          <w:sz w:val="24"/>
          <w:szCs w:val="24"/>
        </w:rPr>
        <w:t xml:space="preserve">unità in quanto vi è differenza di modalità di rottura in laboratorio e nelle strutture reali; pertanto si assume pari a 0,85. In casi di azioni eccezionali la NTC del 2008 suggerisce di assumere il valore unitario. Comunque nel caso di azioni sismiche prevede cautelativamente l’utilizzo </w:t>
      </w:r>
      <w:proofErr w:type="gramStart"/>
      <w:r w:rsidR="008311D8">
        <w:rPr>
          <w:rFonts w:ascii="Times New Roman" w:hAnsi="Times New Roman" w:cs="Times New Roman"/>
          <w:sz w:val="24"/>
          <w:szCs w:val="24"/>
        </w:rPr>
        <w:t xml:space="preserve">di </w:t>
      </w: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 xml:space="preserve">cc </m:t>
            </m:r>
          </m:sub>
        </m:sSub>
        <m:r>
          <w:rPr>
            <w:rFonts w:ascii="Cambria Math" w:hAnsi="Cambria Math" w:cs="Times New Roman"/>
            <w:sz w:val="24"/>
            <w:szCs w:val="24"/>
          </w:rPr>
          <m:t>=0,85</m:t>
        </m:r>
      </m:oMath>
      <w:r w:rsidR="008311D8">
        <w:rPr>
          <w:rFonts w:ascii="Times New Roman" w:hAnsi="Times New Roman" w:cs="Times New Roman"/>
          <w:sz w:val="24"/>
          <w:szCs w:val="24"/>
        </w:rPr>
        <w:t>.</w:t>
      </w:r>
      <w:proofErr w:type="gramEnd"/>
    </w:p>
    <w:p w:rsidR="00682FB8" w:rsidRDefault="00682FB8" w:rsidP="004F66AA">
      <w:pPr>
        <w:spacing w:after="0" w:line="360" w:lineRule="auto"/>
        <w:jc w:val="both"/>
        <w:rPr>
          <w:rFonts w:ascii="Times New Roman" w:hAnsi="Times New Roman" w:cs="Times New Roman"/>
          <w:sz w:val="24"/>
          <w:szCs w:val="24"/>
        </w:rPr>
      </w:pPr>
      <w:r w:rsidRPr="00B173F4">
        <w:rPr>
          <w:rFonts w:ascii="Times New Roman" w:hAnsi="Times New Roman" w:cs="Times New Roman"/>
          <w:sz w:val="24"/>
          <w:szCs w:val="24"/>
        </w:rPr>
        <w:t>L’equilibrio alla traslazione della sezione pressoinflessa impone:</w:t>
      </w:r>
    </w:p>
    <w:p w:rsidR="00A6373D" w:rsidRPr="00B173F4" w:rsidRDefault="00A6373D" w:rsidP="004F66AA">
      <w:pPr>
        <w:spacing w:after="0" w:line="360" w:lineRule="auto"/>
        <w:jc w:val="both"/>
        <w:rPr>
          <w:rFonts w:ascii="Times New Roman" w:hAnsi="Times New Roman" w:cs="Times New Roman"/>
          <w:sz w:val="24"/>
          <w:szCs w:val="24"/>
        </w:rPr>
      </w:pPr>
    </w:p>
    <w:p w:rsidR="00682FB8" w:rsidRPr="00B450CD" w:rsidRDefault="00195443" w:rsidP="004F66AA">
      <w:pPr>
        <w:pStyle w:val="Paragrafoelenco"/>
        <w:spacing w:after="0" w:line="360" w:lineRule="auto"/>
        <w:ind w:left="0"/>
        <w:jc w:val="both"/>
        <w:rPr>
          <w:rFonts w:ascii="Times New Roman" w:hAnsi="Times New Roman" w:cs="Times New Roman"/>
          <w:sz w:val="24"/>
          <w:szCs w:val="24"/>
          <w:lang w:val="en-US"/>
        </w:rPr>
      </w:pPr>
      <m:oMathPara>
        <m:oMath>
          <m:r>
            <w:rPr>
              <w:rFonts w:ascii="Cambria Math" w:hAnsi="Cambria Math" w:cs="Times New Roman"/>
              <w:sz w:val="24"/>
              <w:szCs w:val="24"/>
              <w:lang w:val="en-US"/>
            </w:rPr>
            <m:t>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u</m:t>
              </m:r>
            </m:sub>
          </m:sSub>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c</m:t>
              </m:r>
            </m:e>
            <m:sup>
              <m:r>
                <w:rPr>
                  <w:rFonts w:ascii="Cambria Math" w:hAnsi="Cambria Math" w:cs="Times New Roman"/>
                  <w:sz w:val="24"/>
                  <w:szCs w:val="24"/>
                  <w:lang w:val="en-US"/>
                </w:rPr>
                <m:t>'</m:t>
              </m:r>
            </m:sup>
          </m:sSup>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rd</m:t>
              </m:r>
            </m:sub>
          </m:sSub>
        </m:oMath>
      </m:oMathPara>
    </w:p>
    <w:p w:rsidR="00A6373D" w:rsidRDefault="00A6373D" w:rsidP="004F66AA">
      <w:pPr>
        <w:spacing w:after="0" w:line="360" w:lineRule="auto"/>
        <w:jc w:val="both"/>
        <w:rPr>
          <w:rFonts w:ascii="Times New Roman" w:hAnsi="Times New Roman" w:cs="Times New Roman"/>
          <w:sz w:val="24"/>
          <w:szCs w:val="24"/>
        </w:rPr>
      </w:pPr>
    </w:p>
    <w:p w:rsidR="00682FB8" w:rsidRDefault="00682FB8" w:rsidP="004F66AA">
      <w:pPr>
        <w:spacing w:after="0" w:line="360" w:lineRule="auto"/>
        <w:jc w:val="both"/>
        <w:rPr>
          <w:rFonts w:ascii="Times New Roman" w:hAnsi="Times New Roman" w:cs="Times New Roman"/>
          <w:sz w:val="24"/>
          <w:szCs w:val="24"/>
        </w:rPr>
      </w:pPr>
      <w:r w:rsidRPr="00B173F4">
        <w:rPr>
          <w:rFonts w:ascii="Times New Roman" w:hAnsi="Times New Roman" w:cs="Times New Roman"/>
          <w:sz w:val="24"/>
          <w:szCs w:val="24"/>
        </w:rPr>
        <w:t xml:space="preserve">L’equilibrio alla </w:t>
      </w:r>
      <w:r>
        <w:rPr>
          <w:rFonts w:ascii="Times New Roman" w:hAnsi="Times New Roman" w:cs="Times New Roman"/>
          <w:sz w:val="24"/>
          <w:szCs w:val="24"/>
        </w:rPr>
        <w:t>rota</w:t>
      </w:r>
      <w:r w:rsidRPr="00B173F4">
        <w:rPr>
          <w:rFonts w:ascii="Times New Roman" w:hAnsi="Times New Roman" w:cs="Times New Roman"/>
          <w:sz w:val="24"/>
          <w:szCs w:val="24"/>
        </w:rPr>
        <w:t>zione</w:t>
      </w:r>
      <w:r>
        <w:rPr>
          <w:rFonts w:ascii="Times New Roman" w:hAnsi="Times New Roman" w:cs="Times New Roman"/>
          <w:sz w:val="24"/>
          <w:szCs w:val="24"/>
        </w:rPr>
        <w:t xml:space="preserve"> attorno al baricentro</w:t>
      </w:r>
      <w:r w:rsidRPr="00B173F4">
        <w:rPr>
          <w:rFonts w:ascii="Times New Roman" w:hAnsi="Times New Roman" w:cs="Times New Roman"/>
          <w:sz w:val="24"/>
          <w:szCs w:val="24"/>
        </w:rPr>
        <w:t xml:space="preserve"> della sezione pressoinflessa impone:</w:t>
      </w:r>
    </w:p>
    <w:p w:rsidR="00E3316A" w:rsidRDefault="00E3316A" w:rsidP="004F66AA">
      <w:pPr>
        <w:spacing w:after="0" w:line="360" w:lineRule="auto"/>
        <w:jc w:val="both"/>
        <w:rPr>
          <w:rFonts w:ascii="Times New Roman" w:hAnsi="Times New Roman" w:cs="Times New Roman"/>
          <w:sz w:val="24"/>
          <w:szCs w:val="24"/>
        </w:rPr>
      </w:pPr>
    </w:p>
    <w:p w:rsidR="00682FB8" w:rsidRPr="00994613" w:rsidRDefault="00682FB8" w:rsidP="004F66AA">
      <w:pPr>
        <w:pStyle w:val="Paragrafoelenco"/>
        <w:spacing w:after="0" w:line="360" w:lineRule="auto"/>
        <w:ind w:left="0"/>
        <w:jc w:val="both"/>
        <w:rPr>
          <w:rFonts w:ascii="Times New Roman" w:hAnsi="Times New Roman" w:cs="Times New Roman"/>
          <w:sz w:val="24"/>
          <w:szCs w:val="24"/>
          <w:lang w:val="en-US"/>
        </w:rPr>
      </w:pPr>
      <m:oMathPara>
        <m:oMath>
          <m:r>
            <w:rPr>
              <w:rFonts w:ascii="Cambria Math" w:hAnsi="Cambria Math" w:cs="Times New Roman"/>
              <w:sz w:val="24"/>
              <w:szCs w:val="24"/>
              <w:lang w:val="en-US"/>
            </w:rPr>
            <m:t>T∙</m:t>
          </m:r>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h</m:t>
                  </m:r>
                </m:e>
                <m:sup>
                  <m:r>
                    <w:rPr>
                      <w:rFonts w:ascii="Cambria Math" w:hAnsi="Cambria Math" w:cs="Times New Roman"/>
                      <w:sz w:val="24"/>
                      <w:szCs w:val="24"/>
                      <w:lang w:val="en-US"/>
                    </w:rPr>
                    <m:t>''</m:t>
                  </m:r>
                </m:sup>
              </m:sSup>
            </m:num>
            <m:den>
              <m:r>
                <w:rPr>
                  <w:rFonts w:ascii="Cambria Math" w:hAnsi="Cambria Math" w:cs="Times New Roman"/>
                  <w:sz w:val="24"/>
                  <w:szCs w:val="24"/>
                  <w:lang w:val="en-US"/>
                </w:rPr>
                <m:t>2</m:t>
              </m:r>
            </m:den>
          </m:f>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c</m:t>
              </m:r>
            </m:e>
            <m:sup>
              <m:r>
                <w:rPr>
                  <w:rFonts w:ascii="Cambria Math" w:hAnsi="Cambria Math" w:cs="Times New Roman"/>
                  <w:sz w:val="24"/>
                  <w:szCs w:val="24"/>
                  <w:lang w:val="en-US"/>
                </w:rPr>
                <m:t>'</m:t>
              </m:r>
            </m:sup>
          </m:sSup>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h</m:t>
                  </m:r>
                </m:e>
                <m:sup>
                  <m:r>
                    <w:rPr>
                      <w:rFonts w:ascii="Cambria Math" w:hAnsi="Cambria Math" w:cs="Times New Roman"/>
                      <w:sz w:val="24"/>
                      <w:szCs w:val="24"/>
                      <w:lang w:val="en-US"/>
                    </w:rPr>
                    <m:t>''</m:t>
                  </m:r>
                </m:sup>
              </m:sSup>
            </m:num>
            <m:den>
              <m:r>
                <w:rPr>
                  <w:rFonts w:ascii="Cambria Math" w:hAnsi="Cambria Math" w:cs="Times New Roman"/>
                  <w:sz w:val="24"/>
                  <w:szCs w:val="24"/>
                  <w:lang w:val="en-US"/>
                </w:rPr>
                <m:t>2</m:t>
              </m:r>
            </m:den>
          </m:f>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u</m:t>
              </m:r>
            </m:sub>
          </m:sSub>
          <m:r>
            <w:rPr>
              <w:rFonts w:ascii="Cambria Math" w:hAnsi="Cambria Math" w:cs="Times New Roman"/>
              <w:sz w:val="24"/>
              <w:szCs w:val="24"/>
              <w:lang w:val="en-US"/>
            </w:rPr>
            <m:t>∙</m:t>
          </m:r>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lang w:val="en-US"/>
                    </w:rPr>
                    <m:t>H</m:t>
                  </m:r>
                </m:num>
                <m:den>
                  <m:r>
                    <w:rPr>
                      <w:rFonts w:ascii="Cambria Math" w:hAnsi="Cambria Math" w:cs="Times New Roman"/>
                      <w:sz w:val="24"/>
                      <w:szCs w:val="24"/>
                      <w:lang w:val="en-US"/>
                    </w:rPr>
                    <m:t>2</m:t>
                  </m:r>
                </m:den>
              </m:f>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lang w:val="en-US"/>
                    </w:rPr>
                    <m:t>2</m:t>
                  </m:r>
                </m:sub>
              </m:sSub>
              <m:r>
                <w:rPr>
                  <w:rFonts w:ascii="Cambria Math" w:hAnsi="Cambria Math" w:cs="Times New Roman"/>
                  <w:sz w:val="24"/>
                  <w:szCs w:val="24"/>
                  <w:lang w:val="en-US"/>
                </w:rPr>
                <m:t>∙y</m:t>
              </m:r>
            </m:e>
          </m:d>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rd</m:t>
              </m:r>
            </m:sub>
          </m:sSub>
        </m:oMath>
      </m:oMathPara>
    </w:p>
    <w:p w:rsidR="00A6373D" w:rsidRDefault="00A6373D" w:rsidP="004F66AA">
      <w:pPr>
        <w:pStyle w:val="Paragrafoelenco"/>
        <w:spacing w:after="0" w:line="360" w:lineRule="auto"/>
        <w:ind w:left="0"/>
        <w:jc w:val="both"/>
        <w:rPr>
          <w:rFonts w:ascii="Times New Roman" w:hAnsi="Times New Roman" w:cs="Times New Roman"/>
          <w:sz w:val="24"/>
          <w:szCs w:val="24"/>
        </w:rPr>
      </w:pPr>
    </w:p>
    <w:p w:rsidR="00EF017C" w:rsidRDefault="00701E70" w:rsidP="004F66AA">
      <w:pPr>
        <w:pStyle w:val="Paragrafoelenco"/>
        <w:spacing w:after="0" w:line="360" w:lineRule="auto"/>
        <w:ind w:left="0"/>
        <w:jc w:val="both"/>
        <w:rPr>
          <w:rFonts w:ascii="Times New Roman" w:hAnsi="Times New Roman" w:cs="Times New Roman"/>
          <w:sz w:val="24"/>
          <w:szCs w:val="24"/>
        </w:rPr>
      </w:pPr>
      <w:r w:rsidRPr="00994613">
        <w:rPr>
          <w:rFonts w:ascii="Times New Roman" w:hAnsi="Times New Roman" w:cs="Times New Roman"/>
          <w:sz w:val="24"/>
          <w:szCs w:val="24"/>
        </w:rPr>
        <w:t xml:space="preserve">Nel campo di rottura in esame la difficoltà risiede nel fatto che il </w:t>
      </w:r>
      <w:r>
        <w:rPr>
          <w:rFonts w:ascii="Times New Roman" w:hAnsi="Times New Roman" w:cs="Times New Roman"/>
          <w:sz w:val="24"/>
          <w:szCs w:val="24"/>
        </w:rPr>
        <w:t>diagramma delle tensioni a</w:t>
      </w:r>
      <w:r w:rsidRPr="00994613">
        <w:rPr>
          <w:rFonts w:ascii="Times New Roman" w:hAnsi="Times New Roman" w:cs="Times New Roman"/>
          <w:sz w:val="24"/>
          <w:szCs w:val="24"/>
        </w:rPr>
        <w:t xml:space="preserve"> parabola-rettangolo non è totalm</w:t>
      </w:r>
      <w:r>
        <w:rPr>
          <w:rFonts w:ascii="Times New Roman" w:hAnsi="Times New Roman" w:cs="Times New Roman"/>
          <w:sz w:val="24"/>
          <w:szCs w:val="24"/>
        </w:rPr>
        <w:t>e</w:t>
      </w:r>
      <w:r w:rsidRPr="00994613">
        <w:rPr>
          <w:rFonts w:ascii="Times New Roman" w:hAnsi="Times New Roman" w:cs="Times New Roman"/>
          <w:sz w:val="24"/>
          <w:szCs w:val="24"/>
        </w:rPr>
        <w:t xml:space="preserve">nte </w:t>
      </w:r>
      <w:r>
        <w:rPr>
          <w:rFonts w:ascii="Times New Roman" w:hAnsi="Times New Roman" w:cs="Times New Roman"/>
          <w:sz w:val="24"/>
          <w:szCs w:val="24"/>
        </w:rPr>
        <w:t>sviluppato.</w:t>
      </w:r>
      <w:r w:rsidR="00EF017C">
        <w:rPr>
          <w:rFonts w:ascii="Times New Roman" w:hAnsi="Times New Roman" w:cs="Times New Roman"/>
          <w:sz w:val="24"/>
          <w:szCs w:val="24"/>
        </w:rPr>
        <w:t xml:space="preserve"> Quindi bisogna definire punto per punto il punto di applicazione della </w:t>
      </w:r>
      <w:proofErr w:type="gramStart"/>
      <w:r w:rsidR="00EF017C">
        <w:rPr>
          <w:rFonts w:ascii="Times New Roman" w:hAnsi="Times New Roman" w:cs="Times New Roman"/>
          <w:sz w:val="24"/>
          <w:szCs w:val="24"/>
        </w:rPr>
        <w:t xml:space="preserve">forza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u</m:t>
            </m:r>
          </m:sub>
        </m:sSub>
      </m:oMath>
      <w:r w:rsidR="00EF017C">
        <w:rPr>
          <w:rFonts w:ascii="Times New Roman" w:hAnsi="Times New Roman" w:cs="Times New Roman"/>
          <w:sz w:val="24"/>
          <w:szCs w:val="24"/>
        </w:rPr>
        <w:t xml:space="preserve"> ed</w:t>
      </w:r>
      <w:proofErr w:type="gramEnd"/>
      <w:r w:rsidR="00EF017C">
        <w:rPr>
          <w:rFonts w:ascii="Times New Roman" w:hAnsi="Times New Roman" w:cs="Times New Roman"/>
          <w:sz w:val="24"/>
          <w:szCs w:val="24"/>
        </w:rPr>
        <w:t xml:space="preserve"> allo stesso modo bisogna definire punto per punto il coefficiente di riempimento del diagramma, che tiene conto dell’area sottesa dal diagramma delle tensioni.</w:t>
      </w:r>
    </w:p>
    <w:p w:rsidR="00994613" w:rsidRDefault="00701E70"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Sarà diverso nella trattazione del campo di rottura 3, poiché considerando la situazione di calcestruzzo compresso alla deformazione ultima e acciaio non ancora alla deformazione di snervamento si avrà sempre un diagramma delle tensioni del tutto sviluppato.</w:t>
      </w:r>
    </w:p>
    <w:p w:rsidR="00EF017C" w:rsidRDefault="00701E70"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In particolare si osserva che il </w:t>
      </w:r>
      <w:proofErr w:type="gramStart"/>
      <w:r>
        <w:rPr>
          <w:rFonts w:ascii="Times New Roman" w:hAnsi="Times New Roman" w:cs="Times New Roman"/>
          <w:sz w:val="24"/>
          <w:szCs w:val="24"/>
        </w:rPr>
        <w:t xml:space="preserve">coefficiente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oMath>
      <w:r w:rsidR="00EF017C">
        <w:rPr>
          <w:rFonts w:ascii="Times New Roman" w:hAnsi="Times New Roman" w:cs="Times New Roman"/>
          <w:sz w:val="24"/>
          <w:szCs w:val="24"/>
        </w:rPr>
        <w:t xml:space="preserve"> tiene</w:t>
      </w:r>
      <w:proofErr w:type="gramEnd"/>
      <w:r w:rsidR="00EF017C">
        <w:rPr>
          <w:rFonts w:ascii="Times New Roman" w:hAnsi="Times New Roman" w:cs="Times New Roman"/>
          <w:sz w:val="24"/>
          <w:szCs w:val="24"/>
        </w:rPr>
        <w:t xml:space="preserve"> conto dell’effettiva area della parabola-rettangolo, mentre il coefficiente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oMath>
      <w:r w:rsidR="00EF017C">
        <w:rPr>
          <w:rFonts w:ascii="Times New Roman" w:hAnsi="Times New Roman" w:cs="Times New Roman"/>
          <w:sz w:val="24"/>
          <w:szCs w:val="24"/>
        </w:rPr>
        <w:t xml:space="preserve"> tiene conto dell’effe</w:t>
      </w:r>
      <w:r w:rsidR="009277D9">
        <w:rPr>
          <w:rFonts w:ascii="Times New Roman" w:hAnsi="Times New Roman" w:cs="Times New Roman"/>
          <w:sz w:val="24"/>
          <w:szCs w:val="24"/>
        </w:rPr>
        <w:t>ttiva posizione del baricentro n</w:t>
      </w:r>
      <w:r w:rsidR="00EF017C">
        <w:rPr>
          <w:rFonts w:ascii="Times New Roman" w:hAnsi="Times New Roman" w:cs="Times New Roman"/>
          <w:sz w:val="24"/>
          <w:szCs w:val="24"/>
        </w:rPr>
        <w:t>e</w:t>
      </w:r>
      <w:r w:rsidR="002E404C">
        <w:rPr>
          <w:rFonts w:ascii="Times New Roman" w:hAnsi="Times New Roman" w:cs="Times New Roman"/>
          <w:sz w:val="24"/>
          <w:szCs w:val="24"/>
        </w:rPr>
        <w:t>l diagramma, punto di applicazione della forza.</w:t>
      </w:r>
    </w:p>
    <w:p w:rsidR="008311D8" w:rsidRDefault="00701E70"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Quindi</w:t>
      </w:r>
      <w:r w:rsidR="008311D8">
        <w:rPr>
          <w:rFonts w:ascii="Times New Roman" w:hAnsi="Times New Roman" w:cs="Times New Roman"/>
          <w:sz w:val="24"/>
          <w:szCs w:val="24"/>
        </w:rPr>
        <w:t>:</w:t>
      </w:r>
    </w:p>
    <w:p w:rsidR="008311D8" w:rsidRDefault="00E3316A" w:rsidP="00A17427">
      <w:pPr>
        <w:pStyle w:val="Paragrafoelenco"/>
        <w:numPr>
          <w:ilvl w:val="0"/>
          <w:numId w:val="5"/>
        </w:numPr>
        <w:spacing w:after="0" w:line="360" w:lineRule="auto"/>
        <w:ind w:left="426"/>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oMath>
      <w:r w:rsidR="008311D8">
        <w:rPr>
          <w:rFonts w:ascii="Times New Roman" w:hAnsi="Times New Roman" w:cs="Times New Roman"/>
          <w:sz w:val="24"/>
          <w:szCs w:val="24"/>
        </w:rPr>
        <w:t>: influenza l’equilibrio alla traslazione e l’equilibrio alla rotazione</w:t>
      </w:r>
    </w:p>
    <w:p w:rsidR="008311D8" w:rsidRDefault="00E3316A" w:rsidP="00A17427">
      <w:pPr>
        <w:pStyle w:val="Paragrafoelenco"/>
        <w:numPr>
          <w:ilvl w:val="0"/>
          <w:numId w:val="5"/>
        </w:numPr>
        <w:spacing w:after="0" w:line="360" w:lineRule="auto"/>
        <w:ind w:left="426"/>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oMath>
      <w:r w:rsidR="008311D8">
        <w:rPr>
          <w:rFonts w:ascii="Times New Roman" w:hAnsi="Times New Roman" w:cs="Times New Roman"/>
          <w:sz w:val="24"/>
          <w:szCs w:val="24"/>
        </w:rPr>
        <w:t xml:space="preserve"> : influenza l’equilibrio alla rotazione</w:t>
      </w:r>
    </w:p>
    <w:p w:rsidR="00A6373D" w:rsidRDefault="00A6373D" w:rsidP="004F66AA">
      <w:pPr>
        <w:pStyle w:val="Paragrafoelenco"/>
        <w:spacing w:after="0" w:line="360" w:lineRule="auto"/>
        <w:ind w:left="0"/>
        <w:jc w:val="both"/>
        <w:rPr>
          <w:rFonts w:ascii="Times New Roman" w:hAnsi="Times New Roman" w:cs="Times New Roman"/>
          <w:sz w:val="24"/>
          <w:szCs w:val="24"/>
        </w:rPr>
      </w:pPr>
    </w:p>
    <w:p w:rsidR="009277D9" w:rsidRDefault="002E404C"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Per definire i coefficienti bisogna ripartire dal legame costitutivo parabola-rettangolo e </w:t>
      </w:r>
      <w:r w:rsidR="009277D9">
        <w:rPr>
          <w:rFonts w:ascii="Times New Roman" w:hAnsi="Times New Roman" w:cs="Times New Roman"/>
          <w:sz w:val="24"/>
          <w:szCs w:val="24"/>
        </w:rPr>
        <w:t xml:space="preserve">lo si deve studiare analiticamente. </w:t>
      </w:r>
    </w:p>
    <w:p w:rsidR="002E404C" w:rsidRDefault="009277D9"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Questa è</w:t>
      </w:r>
      <w:r w:rsidR="00B92445">
        <w:rPr>
          <w:rFonts w:ascii="Times New Roman" w:hAnsi="Times New Roman" w:cs="Times New Roman"/>
          <w:sz w:val="24"/>
          <w:szCs w:val="24"/>
        </w:rPr>
        <w:t xml:space="preserve"> </w:t>
      </w:r>
      <w:r w:rsidR="002E404C">
        <w:rPr>
          <w:rFonts w:ascii="Times New Roman" w:hAnsi="Times New Roman" w:cs="Times New Roman"/>
          <w:sz w:val="24"/>
          <w:szCs w:val="24"/>
        </w:rPr>
        <w:t>l’</w:t>
      </w:r>
      <w:r w:rsidR="00B92445">
        <w:rPr>
          <w:rFonts w:ascii="Times New Roman" w:hAnsi="Times New Roman" w:cs="Times New Roman"/>
          <w:sz w:val="24"/>
          <w:szCs w:val="24"/>
        </w:rPr>
        <w:t xml:space="preserve">equazione che </w:t>
      </w:r>
      <w:r w:rsidR="002E404C">
        <w:rPr>
          <w:rFonts w:ascii="Times New Roman" w:hAnsi="Times New Roman" w:cs="Times New Roman"/>
          <w:sz w:val="24"/>
          <w:szCs w:val="24"/>
        </w:rPr>
        <w:t>descrive</w:t>
      </w:r>
      <w:r w:rsidR="00B92445">
        <w:rPr>
          <w:rFonts w:ascii="Times New Roman" w:hAnsi="Times New Roman" w:cs="Times New Roman"/>
          <w:sz w:val="24"/>
          <w:szCs w:val="24"/>
        </w:rPr>
        <w:t xml:space="preserve"> il tratto parabolico</w:t>
      </w:r>
      <w:r w:rsidR="002E404C">
        <w:rPr>
          <w:rFonts w:ascii="Times New Roman" w:hAnsi="Times New Roman" w:cs="Times New Roman"/>
          <w:sz w:val="24"/>
          <w:szCs w:val="24"/>
        </w:rPr>
        <w:t>, ottenibile consultando l’</w:t>
      </w:r>
      <w:r w:rsidR="00701E70">
        <w:rPr>
          <w:rFonts w:ascii="Times New Roman" w:hAnsi="Times New Roman" w:cs="Times New Roman"/>
          <w:sz w:val="24"/>
          <w:szCs w:val="24"/>
        </w:rPr>
        <w:t>Eurocodice</w:t>
      </w:r>
      <w:r w:rsidR="002E404C">
        <w:rPr>
          <w:rFonts w:ascii="Times New Roman" w:hAnsi="Times New Roman" w:cs="Times New Roman"/>
          <w:sz w:val="24"/>
          <w:szCs w:val="24"/>
        </w:rPr>
        <w:t xml:space="preserve"> 2.</w:t>
      </w:r>
    </w:p>
    <w:p w:rsidR="002E404C" w:rsidRPr="00B92445"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d>
          <m:r>
            <w:rPr>
              <w:rFonts w:ascii="Cambria Math" w:hAnsi="Cambria Math" w:cs="Times New Roman"/>
              <w:sz w:val="24"/>
              <w:szCs w:val="24"/>
            </w:rPr>
            <m:t>=2</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num>
            <m:den>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num>
                <m:den>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den>
              </m:f>
            </m:e>
          </m:d>
        </m:oMath>
      </m:oMathPara>
    </w:p>
    <w:p w:rsidR="00A6373D" w:rsidRDefault="00A6373D" w:rsidP="004F66AA">
      <w:pPr>
        <w:pStyle w:val="Paragrafoelenco"/>
        <w:spacing w:after="0" w:line="360" w:lineRule="auto"/>
        <w:ind w:left="0"/>
        <w:jc w:val="both"/>
        <w:rPr>
          <w:rFonts w:ascii="Times New Roman" w:hAnsi="Times New Roman" w:cs="Times New Roman"/>
          <w:sz w:val="24"/>
          <w:szCs w:val="24"/>
        </w:rPr>
      </w:pPr>
    </w:p>
    <w:p w:rsidR="00B92445" w:rsidRPr="002E404C" w:rsidRDefault="00701E70"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Il tratto costante è semplicemente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m:t>
            </m:r>
          </m:sub>
        </m:sSub>
      </m:oMath>
    </w:p>
    <w:p w:rsidR="009277D9" w:rsidRDefault="009277D9" w:rsidP="004F66AA">
      <w:pPr>
        <w:pStyle w:val="Paragrafoelenco"/>
        <w:spacing w:after="0" w:line="360" w:lineRule="auto"/>
        <w:ind w:left="0"/>
        <w:jc w:val="both"/>
        <w:rPr>
          <w:rFonts w:ascii="Times New Roman" w:hAnsi="Times New Roman" w:cs="Times New Roman"/>
          <w:sz w:val="24"/>
          <w:szCs w:val="24"/>
        </w:rPr>
      </w:pPr>
    </w:p>
    <w:p w:rsidR="002E404C" w:rsidRDefault="008311D8"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CALCOLO DEL CO</w:t>
      </w:r>
      <w:r w:rsidR="005658C2">
        <w:rPr>
          <w:rFonts w:ascii="Times New Roman" w:hAnsi="Times New Roman" w:cs="Times New Roman"/>
          <w:sz w:val="24"/>
          <w:szCs w:val="24"/>
        </w:rPr>
        <w:t>EF</w:t>
      </w:r>
      <w:r>
        <w:rPr>
          <w:rFonts w:ascii="Times New Roman" w:hAnsi="Times New Roman" w:cs="Times New Roman"/>
          <w:sz w:val="24"/>
          <w:szCs w:val="24"/>
        </w:rPr>
        <w:t>FIC</w:t>
      </w:r>
      <w:r w:rsidR="005658C2">
        <w:rPr>
          <w:rFonts w:ascii="Times New Roman" w:hAnsi="Times New Roman" w:cs="Times New Roman"/>
          <w:sz w:val="24"/>
          <w:szCs w:val="24"/>
        </w:rPr>
        <w:t>IE</w:t>
      </w:r>
      <w:r>
        <w:rPr>
          <w:rFonts w:ascii="Times New Roman" w:hAnsi="Times New Roman" w:cs="Times New Roman"/>
          <w:sz w:val="24"/>
          <w:szCs w:val="24"/>
        </w:rPr>
        <w:t xml:space="preserve">NTE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oMath>
    </w:p>
    <w:p w:rsidR="008311D8" w:rsidRDefault="008311D8"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Si deve </w:t>
      </w:r>
      <w:r w:rsidR="009277D9">
        <w:rPr>
          <w:rFonts w:ascii="Times New Roman" w:hAnsi="Times New Roman" w:cs="Times New Roman"/>
          <w:sz w:val="24"/>
          <w:szCs w:val="24"/>
        </w:rPr>
        <w:t xml:space="preserve">innanzitutto </w:t>
      </w:r>
      <w:r>
        <w:rPr>
          <w:rFonts w:ascii="Times New Roman" w:hAnsi="Times New Roman" w:cs="Times New Roman"/>
          <w:sz w:val="24"/>
          <w:szCs w:val="24"/>
        </w:rPr>
        <w:t xml:space="preserve">calcolare l’area </w:t>
      </w:r>
      <w:r w:rsidR="00B92445">
        <w:rPr>
          <w:rFonts w:ascii="Times New Roman" w:hAnsi="Times New Roman" w:cs="Times New Roman"/>
          <w:sz w:val="24"/>
          <w:szCs w:val="24"/>
        </w:rPr>
        <w:t xml:space="preserve">del tratto parabolico </w:t>
      </w:r>
      <w:r>
        <w:rPr>
          <w:rFonts w:ascii="Times New Roman" w:hAnsi="Times New Roman" w:cs="Times New Roman"/>
          <w:sz w:val="24"/>
          <w:szCs w:val="24"/>
        </w:rPr>
        <w:t>tramite integrazione</w:t>
      </w:r>
    </w:p>
    <w:p w:rsidR="008311D8" w:rsidRPr="00994613" w:rsidRDefault="008311D8" w:rsidP="004F66AA">
      <w:pPr>
        <w:pStyle w:val="Paragrafoelenco"/>
        <w:spacing w:after="0" w:line="360" w:lineRule="auto"/>
        <w:ind w:left="0"/>
        <w:jc w:val="both"/>
        <w:rPr>
          <w:rFonts w:ascii="Times New Roman" w:hAnsi="Times New Roman" w:cs="Times New Roman"/>
          <w:sz w:val="24"/>
          <w:szCs w:val="24"/>
        </w:rPr>
      </w:pPr>
    </w:p>
    <w:p w:rsidR="008311D8" w:rsidRPr="002E404C"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r>
                <w:rPr>
                  <w:rFonts w:ascii="Cambria Math" w:hAnsi="Cambria Math" w:cs="Times New Roman"/>
                  <w:sz w:val="24"/>
                  <w:szCs w:val="24"/>
                </w:rPr>
                <m:t>)</m:t>
              </m:r>
            </m:e>
            <m:sub>
              <m:r>
                <w:rPr>
                  <w:rFonts w:ascii="Cambria Math" w:hAnsi="Cambria Math" w:cs="Times New Roman"/>
                  <w:sz w:val="24"/>
                  <w:szCs w:val="24"/>
                </w:rPr>
                <m:t>p</m:t>
              </m:r>
            </m:sub>
          </m:sSub>
          <m:r>
            <w:rPr>
              <w:rFonts w:ascii="Cambria Math" w:hAnsi="Cambria Math" w:cs="Times New Roman"/>
              <w:sz w:val="24"/>
              <w:szCs w:val="24"/>
            </w:rPr>
            <m:t>=</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sup>
            <m:e>
              <m:d>
                <m:dPr>
                  <m:begChr m:val="["/>
                  <m:endChr m:val="]"/>
                  <m:ctrlPr>
                    <w:rPr>
                      <w:rFonts w:ascii="Cambria Math" w:hAnsi="Cambria Math" w:cs="Times New Roman"/>
                      <w:i/>
                      <w:sz w:val="24"/>
                      <w:szCs w:val="24"/>
                    </w:rPr>
                  </m:ctrlPr>
                </m:dPr>
                <m:e>
                  <m:r>
                    <w:rPr>
                      <w:rFonts w:ascii="Cambria Math" w:hAnsi="Cambria Math" w:cs="Times New Roman"/>
                      <w:sz w:val="24"/>
                      <w:szCs w:val="24"/>
                    </w:rPr>
                    <m:t>2</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num>
                    <m:den>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num>
                        <m:den>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den>
                      </m:f>
                    </m:e>
                  </m:d>
                </m:e>
              </m:d>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nary>
        </m:oMath>
      </m:oMathPara>
    </w:p>
    <w:p w:rsidR="00682FB8" w:rsidRPr="006B0BF7" w:rsidRDefault="00682FB8" w:rsidP="004F66AA">
      <w:pPr>
        <w:spacing w:after="0" w:line="360" w:lineRule="auto"/>
        <w:jc w:val="both"/>
        <w:rPr>
          <w:rFonts w:ascii="Times New Roman" w:hAnsi="Times New Roman" w:cs="Times New Roman"/>
          <w:sz w:val="24"/>
          <w:szCs w:val="24"/>
        </w:rPr>
      </w:pPr>
    </w:p>
    <w:p w:rsidR="00B92445" w:rsidRPr="00B92445"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r>
                <w:rPr>
                  <w:rFonts w:ascii="Cambria Math" w:hAnsi="Cambria Math" w:cs="Times New Roman"/>
                  <w:sz w:val="24"/>
                  <w:szCs w:val="24"/>
                </w:rPr>
                <m:t>)</m:t>
              </m:r>
            </m:e>
            <m:sub>
              <m:r>
                <w:rPr>
                  <w:rFonts w:ascii="Cambria Math" w:hAnsi="Cambria Math" w:cs="Times New Roman"/>
                  <w:sz w:val="24"/>
                  <w:szCs w:val="24"/>
                </w:rPr>
                <m:t>p</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num>
            <m:den>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den>
          </m:f>
          <m:r>
            <w:rPr>
              <w:rFonts w:ascii="Cambria Math" w:hAnsi="Cambria Math" w:cs="Times New Roman"/>
              <w:sz w:val="24"/>
              <w:szCs w:val="24"/>
            </w:rPr>
            <m:t>∙</m:t>
          </m:r>
          <m:sSup>
            <m:sSupPr>
              <m:ctrlPr>
                <w:rPr>
                  <w:rFonts w:ascii="Cambria Math" w:hAnsi="Cambria Math" w:cs="Times New Roman"/>
                  <w:i/>
                  <w:sz w:val="24"/>
                  <w:szCs w:val="24"/>
                </w:rPr>
              </m:ctrlPr>
            </m:sSupPr>
            <m:e>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num>
            <m:den>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e>
                <m:sup>
                  <m:r>
                    <w:rPr>
                      <w:rFonts w:ascii="Cambria Math" w:hAnsi="Cambria Math" w:cs="Times New Roman"/>
                      <w:sz w:val="24"/>
                      <w:szCs w:val="24"/>
                    </w:rPr>
                    <m:t>3</m:t>
                  </m:r>
                </m:sup>
              </m:sSup>
            </m:num>
            <m:den>
              <m:r>
                <w:rPr>
                  <w:rFonts w:ascii="Cambria Math" w:hAnsi="Cambria Math" w:cs="Times New Roman"/>
                  <w:sz w:val="24"/>
                  <w:szCs w:val="24"/>
                </w:rPr>
                <m:t>3</m:t>
              </m:r>
            </m:den>
          </m:f>
        </m:oMath>
      </m:oMathPara>
    </w:p>
    <w:p w:rsidR="00B92445" w:rsidRDefault="00B92445"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Quest</w:t>
      </w:r>
      <w:r w:rsidR="007B785C">
        <w:rPr>
          <w:rFonts w:ascii="Times New Roman" w:hAnsi="Times New Roman" w:cs="Times New Roman"/>
          <w:sz w:val="24"/>
          <w:szCs w:val="24"/>
        </w:rPr>
        <w:t>a</w:t>
      </w:r>
      <w:r>
        <w:rPr>
          <w:rFonts w:ascii="Times New Roman" w:hAnsi="Times New Roman" w:cs="Times New Roman"/>
          <w:sz w:val="24"/>
          <w:szCs w:val="24"/>
        </w:rPr>
        <w:t xml:space="preserve"> è l’area del tratto parabolico calcolata tra l’origine ed un qualsi</w:t>
      </w:r>
      <w:r w:rsidR="007B785C">
        <w:rPr>
          <w:rFonts w:ascii="Times New Roman" w:hAnsi="Times New Roman" w:cs="Times New Roman"/>
          <w:sz w:val="24"/>
          <w:szCs w:val="24"/>
        </w:rPr>
        <w:t>a</w:t>
      </w:r>
      <w:r>
        <w:rPr>
          <w:rFonts w:ascii="Times New Roman" w:hAnsi="Times New Roman" w:cs="Times New Roman"/>
          <w:sz w:val="24"/>
          <w:szCs w:val="24"/>
        </w:rPr>
        <w:t xml:space="preserve">si </w:t>
      </w:r>
      <w:proofErr w:type="gramStart"/>
      <w:r>
        <w:rPr>
          <w:rFonts w:ascii="Times New Roman" w:hAnsi="Times New Roman" w:cs="Times New Roman"/>
          <w:sz w:val="24"/>
          <w:szCs w:val="24"/>
        </w:rPr>
        <w:t>valore</w:t>
      </w:r>
      <w:r w:rsidR="001E1996">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r>
          <w:rPr>
            <w:rFonts w:ascii="Cambria Math" w:hAnsi="Cambria Math" w:cs="Times New Roman"/>
            <w:sz w:val="24"/>
            <w:szCs w:val="24"/>
          </w:rPr>
          <m:t>≤2‰</m:t>
        </m:r>
      </m:oMath>
      <w:r w:rsidR="007B785C">
        <w:rPr>
          <w:rFonts w:ascii="Times New Roman" w:hAnsi="Times New Roman" w:cs="Times New Roman"/>
          <w:sz w:val="24"/>
          <w:szCs w:val="24"/>
        </w:rPr>
        <w:t>.</w:t>
      </w:r>
      <w:proofErr w:type="gramEnd"/>
    </w:p>
    <w:p w:rsidR="007B785C" w:rsidRDefault="007B785C"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Quando si è attinto il </w:t>
      </w:r>
      <w:proofErr w:type="gramStart"/>
      <w:r>
        <w:rPr>
          <w:rFonts w:ascii="Times New Roman" w:hAnsi="Times New Roman" w:cs="Times New Roman"/>
          <w:sz w:val="24"/>
          <w:szCs w:val="24"/>
        </w:rPr>
        <w:t xml:space="preserve">valore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r>
          <w:rPr>
            <w:rFonts w:ascii="Cambria Math" w:hAnsi="Cambria Math" w:cs="Times New Roman"/>
            <w:sz w:val="24"/>
            <w:szCs w:val="24"/>
          </w:rPr>
          <m:t>=2‰</m:t>
        </m:r>
      </m:oMath>
      <w:r>
        <w:rPr>
          <w:rFonts w:ascii="Times New Roman" w:hAnsi="Times New Roman" w:cs="Times New Roman"/>
          <w:sz w:val="24"/>
          <w:szCs w:val="24"/>
        </w:rPr>
        <w:t xml:space="preserve"> </w:t>
      </w:r>
      <w:r w:rsidR="00701E70">
        <w:rPr>
          <w:rFonts w:ascii="Times New Roman" w:hAnsi="Times New Roman" w:cs="Times New Roman"/>
          <w:sz w:val="24"/>
          <w:szCs w:val="24"/>
        </w:rPr>
        <w:t>s’</w:t>
      </w:r>
      <w:r>
        <w:rPr>
          <w:rFonts w:ascii="Times New Roman" w:hAnsi="Times New Roman" w:cs="Times New Roman"/>
          <w:sz w:val="24"/>
          <w:szCs w:val="24"/>
        </w:rPr>
        <w:t>incrementa</w:t>
      </w:r>
      <w:proofErr w:type="gramEnd"/>
      <w:r>
        <w:rPr>
          <w:rFonts w:ascii="Times New Roman" w:hAnsi="Times New Roman" w:cs="Times New Roman"/>
          <w:sz w:val="24"/>
          <w:szCs w:val="24"/>
        </w:rPr>
        <w:t xml:space="preserve"> la porzione costante:</w:t>
      </w:r>
    </w:p>
    <w:p w:rsidR="005E6E1C" w:rsidRDefault="005E6E1C" w:rsidP="004F66AA">
      <w:pPr>
        <w:pStyle w:val="Paragrafoelenco"/>
        <w:spacing w:after="0" w:line="360" w:lineRule="auto"/>
        <w:ind w:left="0"/>
        <w:jc w:val="both"/>
        <w:rPr>
          <w:rFonts w:ascii="Times New Roman" w:hAnsi="Times New Roman" w:cs="Times New Roman"/>
          <w:sz w:val="24"/>
          <w:szCs w:val="24"/>
        </w:rPr>
      </w:pPr>
    </w:p>
    <w:p w:rsidR="007B785C" w:rsidRPr="007B785C"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d>
            </m:e>
            <m:sub>
              <m:r>
                <w:rPr>
                  <w:rFonts w:ascii="Cambria Math" w:hAnsi="Cambria Math" w:cs="Times New Roman"/>
                  <w:sz w:val="24"/>
                  <w:szCs w:val="24"/>
                </w:rPr>
                <m:t>p+r</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num>
            <m:den>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den>
          </m:f>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num>
            <m:den>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e>
                <m:sup>
                  <m:r>
                    <w:rPr>
                      <w:rFonts w:ascii="Cambria Math" w:hAnsi="Cambria Math" w:cs="Times New Roman"/>
                      <w:sz w:val="24"/>
                      <w:szCs w:val="24"/>
                    </w:rPr>
                    <m:t>3</m:t>
                  </m:r>
                </m:sup>
              </m:sSup>
            </m:num>
            <m:den>
              <m:r>
                <w:rPr>
                  <w:rFonts w:ascii="Cambria Math" w:hAnsi="Cambria Math" w:cs="Times New Roman"/>
                  <w:sz w:val="24"/>
                  <w:szCs w:val="24"/>
                </w:rPr>
                <m:t>3</m:t>
              </m:r>
            </m:den>
          </m:f>
          <m:r>
            <w:rPr>
              <w:rFonts w:ascii="Cambria Math" w:hAnsi="Cambria Math" w:cs="Times New Roman"/>
              <w:sz w:val="24"/>
              <w:szCs w:val="24"/>
            </w:rPr>
            <m:t>+</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r>
                <w:rPr>
                  <w:rFonts w:ascii="Cambria Math" w:hAnsi="Cambria Math" w:cs="Times New Roman"/>
                  <w:sz w:val="24"/>
                  <w:szCs w:val="24"/>
                </w:rPr>
                <m:t>)</m:t>
              </m:r>
            </m:e>
          </m:d>
        </m:oMath>
      </m:oMathPara>
    </w:p>
    <w:p w:rsidR="00E3316A" w:rsidRDefault="00E3316A" w:rsidP="004F66AA">
      <w:pPr>
        <w:pStyle w:val="Paragrafoelenco"/>
        <w:spacing w:after="0" w:line="360" w:lineRule="auto"/>
        <w:ind w:left="0"/>
        <w:jc w:val="both"/>
        <w:rPr>
          <w:rFonts w:ascii="Times New Roman" w:hAnsi="Times New Roman" w:cs="Times New Roman"/>
          <w:sz w:val="24"/>
          <w:szCs w:val="24"/>
        </w:rPr>
      </w:pPr>
    </w:p>
    <w:p w:rsidR="005E6E1C" w:rsidRDefault="007B785C" w:rsidP="004F66AA">
      <w:pPr>
        <w:pStyle w:val="Paragrafoelenco"/>
        <w:spacing w:after="0" w:line="360" w:lineRule="auto"/>
        <w:ind w:left="0"/>
        <w:jc w:val="both"/>
        <w:rPr>
          <w:rFonts w:ascii="Times New Roman" w:hAnsi="Times New Roman" w:cs="Times New Roman"/>
          <w:sz w:val="24"/>
          <w:szCs w:val="24"/>
        </w:rPr>
      </w:pPr>
      <m:oMathPara>
        <m:oMath>
          <m:r>
            <w:rPr>
              <w:rFonts w:ascii="Cambria Math" w:hAnsi="Cambria Math" w:cs="Times New Roman"/>
              <w:sz w:val="24"/>
              <w:szCs w:val="24"/>
            </w:rPr>
            <m:t>2‰≤</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r>
            <w:rPr>
              <w:rFonts w:ascii="Cambria Math" w:hAnsi="Cambria Math" w:cs="Times New Roman"/>
              <w:sz w:val="24"/>
              <w:szCs w:val="24"/>
            </w:rPr>
            <m:t>≤3,5‰</m:t>
          </m:r>
        </m:oMath>
      </m:oMathPara>
    </w:p>
    <w:p w:rsidR="001777A3" w:rsidRDefault="001777A3"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Il coefficiente di riempimento si ottiene eseguendo il rapporto punto per punto:</w:t>
      </w:r>
    </w:p>
    <w:p w:rsidR="001777A3" w:rsidRPr="00434846"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A(</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r>
                <w:rPr>
                  <w:rFonts w:ascii="Cambria Math" w:hAnsi="Cambria Math" w:cs="Times New Roman"/>
                  <w:sz w:val="24"/>
                  <w:szCs w:val="24"/>
                </w:rPr>
                <m:t>)</m:t>
              </m:r>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den>
          </m:f>
        </m:oMath>
      </m:oMathPara>
    </w:p>
    <w:p w:rsidR="00434846" w:rsidRPr="00B92445" w:rsidRDefault="00701E70" w:rsidP="004F66AA">
      <w:pPr>
        <w:pStyle w:val="Paragrafoelenco"/>
        <w:spacing w:after="0" w:line="36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Dove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r>
          <w:rPr>
            <w:rFonts w:ascii="Cambria Math" w:hAnsi="Cambria Math" w:cs="Times New Roman"/>
            <w:sz w:val="24"/>
            <w:szCs w:val="24"/>
          </w:rPr>
          <m:t>=3,5‰</m:t>
        </m:r>
      </m:oMath>
      <w:r w:rsidR="00434846">
        <w:rPr>
          <w:rFonts w:ascii="Times New Roman" w:hAnsi="Times New Roman" w:cs="Times New Roman"/>
          <w:sz w:val="24"/>
          <w:szCs w:val="24"/>
        </w:rPr>
        <w:t xml:space="preserve"> preso</w:t>
      </w:r>
      <w:proofErr w:type="gramEnd"/>
      <w:r w:rsidR="00434846">
        <w:rPr>
          <w:rFonts w:ascii="Times New Roman" w:hAnsi="Times New Roman" w:cs="Times New Roman"/>
          <w:sz w:val="24"/>
          <w:szCs w:val="24"/>
        </w:rPr>
        <w:t xml:space="preserve"> positivo</w:t>
      </w:r>
    </w:p>
    <w:p w:rsidR="005E6E1C" w:rsidRDefault="005E6E1C" w:rsidP="004F66AA">
      <w:pPr>
        <w:pStyle w:val="Paragrafoelenco"/>
        <w:spacing w:after="0" w:line="360" w:lineRule="auto"/>
        <w:ind w:left="0"/>
        <w:jc w:val="both"/>
        <w:rPr>
          <w:rFonts w:ascii="Times New Roman" w:hAnsi="Times New Roman" w:cs="Times New Roman"/>
          <w:sz w:val="24"/>
          <w:szCs w:val="24"/>
        </w:rPr>
      </w:pPr>
    </w:p>
    <w:p w:rsidR="007B785C" w:rsidRDefault="00434846"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CALCOLO DEL CO</w:t>
      </w:r>
      <w:r w:rsidR="005658C2">
        <w:rPr>
          <w:rFonts w:ascii="Times New Roman" w:hAnsi="Times New Roman" w:cs="Times New Roman"/>
          <w:sz w:val="24"/>
          <w:szCs w:val="24"/>
        </w:rPr>
        <w:t>EFFIC</w:t>
      </w:r>
      <w:r>
        <w:rPr>
          <w:rFonts w:ascii="Times New Roman" w:hAnsi="Times New Roman" w:cs="Times New Roman"/>
          <w:sz w:val="24"/>
          <w:szCs w:val="24"/>
        </w:rPr>
        <w:t>I</w:t>
      </w:r>
      <w:r w:rsidR="005658C2">
        <w:rPr>
          <w:rFonts w:ascii="Times New Roman" w:hAnsi="Times New Roman" w:cs="Times New Roman"/>
          <w:sz w:val="24"/>
          <w:szCs w:val="24"/>
        </w:rPr>
        <w:t>E</w:t>
      </w:r>
      <w:r>
        <w:rPr>
          <w:rFonts w:ascii="Times New Roman" w:hAnsi="Times New Roman" w:cs="Times New Roman"/>
          <w:sz w:val="24"/>
          <w:szCs w:val="24"/>
        </w:rPr>
        <w:t xml:space="preserve">NTE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oMath>
    </w:p>
    <w:p w:rsidR="00434846" w:rsidRDefault="00701E70"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Si deve definire il baricentro della figura, in particolare occorre definire la coordinata sull’asse delle ascisse, cioè l’asse </w:t>
      </w:r>
      <w:proofErr w:type="gramStart"/>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oMath>
      <w:r w:rsidR="00434846">
        <w:rPr>
          <w:rFonts w:ascii="Times New Roman" w:hAnsi="Times New Roman" w:cs="Times New Roman"/>
          <w:sz w:val="24"/>
          <w:szCs w:val="24"/>
        </w:rPr>
        <w:t xml:space="preserve"> .</w:t>
      </w:r>
      <w:proofErr w:type="gramEnd"/>
    </w:p>
    <w:p w:rsidR="00434846" w:rsidRDefault="00434846"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Per fare questo è necessario calcolare il momento statico nella direzione dell’asse </w:t>
      </w:r>
      <w:r w:rsidR="00701E70">
        <w:rPr>
          <w:rFonts w:ascii="Times New Roman" w:hAnsi="Times New Roman" w:cs="Times New Roman"/>
          <w:sz w:val="24"/>
          <w:szCs w:val="24"/>
        </w:rPr>
        <w:t xml:space="preserve">delle </w:t>
      </w:r>
      <w:r>
        <w:rPr>
          <w:rFonts w:ascii="Times New Roman" w:hAnsi="Times New Roman" w:cs="Times New Roman"/>
          <w:sz w:val="24"/>
          <w:szCs w:val="24"/>
        </w:rPr>
        <w:t xml:space="preserve">ordinate.  </w:t>
      </w:r>
      <w:r w:rsidR="00701E70">
        <w:rPr>
          <w:rFonts w:ascii="Times New Roman" w:hAnsi="Times New Roman" w:cs="Times New Roman"/>
          <w:sz w:val="24"/>
          <w:szCs w:val="24"/>
        </w:rPr>
        <w:t>S’</w:t>
      </w:r>
      <w:r>
        <w:rPr>
          <w:rFonts w:ascii="Times New Roman" w:hAnsi="Times New Roman" w:cs="Times New Roman"/>
          <w:sz w:val="24"/>
          <w:szCs w:val="24"/>
        </w:rPr>
        <w:t xml:space="preserve">indicherà </w:t>
      </w:r>
      <w:proofErr w:type="gramStart"/>
      <w:r>
        <w:rPr>
          <w:rFonts w:ascii="Times New Roman" w:hAnsi="Times New Roman" w:cs="Times New Roman"/>
          <w:sz w:val="24"/>
          <w:szCs w:val="24"/>
        </w:rPr>
        <w:t xml:space="preserve">con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y</m:t>
            </m:r>
          </m:sub>
        </m:sSub>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 xml:space="preserve"> </m:t>
        </m:r>
      </m:oMath>
      <w:r w:rsidR="007C6EF2">
        <w:rPr>
          <w:rFonts w:ascii="Times New Roman" w:hAnsi="Times New Roman" w:cs="Times New Roman"/>
          <w:sz w:val="24"/>
          <w:szCs w:val="24"/>
        </w:rPr>
        <w:t>.</w:t>
      </w:r>
      <w:proofErr w:type="gramEnd"/>
    </w:p>
    <w:p w:rsidR="00434846" w:rsidRDefault="00434846"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Si </w:t>
      </w:r>
      <w:r w:rsidR="00701E70">
        <w:rPr>
          <w:rFonts w:ascii="Times New Roman" w:hAnsi="Times New Roman" w:cs="Times New Roman"/>
          <w:sz w:val="24"/>
          <w:szCs w:val="24"/>
        </w:rPr>
        <w:t>compie</w:t>
      </w:r>
      <w:r>
        <w:rPr>
          <w:rFonts w:ascii="Times New Roman" w:hAnsi="Times New Roman" w:cs="Times New Roman"/>
          <w:sz w:val="24"/>
          <w:szCs w:val="24"/>
        </w:rPr>
        <w:t xml:space="preserve"> il calcolo dapprima per il tratto parabolico</w:t>
      </w:r>
    </w:p>
    <w:p w:rsidR="00E3316A" w:rsidRDefault="00E3316A" w:rsidP="004F66AA">
      <w:pPr>
        <w:pStyle w:val="Paragrafoelenco"/>
        <w:spacing w:after="0" w:line="360" w:lineRule="auto"/>
        <w:ind w:left="0"/>
        <w:jc w:val="both"/>
        <w:rPr>
          <w:rFonts w:ascii="Times New Roman" w:hAnsi="Times New Roman" w:cs="Times New Roman"/>
          <w:sz w:val="24"/>
          <w:szCs w:val="24"/>
        </w:rPr>
      </w:pPr>
    </w:p>
    <w:p w:rsidR="007C6EF2" w:rsidRPr="007C6EF2"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y</m:t>
              </m:r>
            </m:sub>
          </m:sSub>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m:t>
          </m:r>
          <m:nary>
            <m:naryPr>
              <m:limLoc m:val="subSup"/>
              <m:ctrlPr>
                <w:rPr>
                  <w:rFonts w:ascii="Cambria Math" w:hAnsi="Cambria Math" w:cs="Times New Roman"/>
                  <w:i/>
                  <w:sz w:val="24"/>
                  <w:szCs w:val="24"/>
                </w:rPr>
              </m:ctrlPr>
            </m:naryPr>
            <m:sub>
              <m:r>
                <w:rPr>
                  <w:rFonts w:ascii="Cambria Math" w:hAnsi="Cambria Math" w:cs="Times New Roman"/>
                  <w:sz w:val="24"/>
                  <w:szCs w:val="24"/>
                </w:rPr>
                <m:t>A</m:t>
              </m:r>
            </m:sub>
            <m:sup/>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r>
                <w:rPr>
                  <w:rFonts w:ascii="Cambria Math" w:hAnsi="Cambria Math" w:cs="Times New Roman"/>
                  <w:sz w:val="24"/>
                  <w:szCs w:val="24"/>
                </w:rPr>
                <m:t xml:space="preserve"> dA</m:t>
              </m:r>
            </m:e>
          </m:nary>
        </m:oMath>
      </m:oMathPara>
    </w:p>
    <w:p w:rsidR="00E3316A" w:rsidRDefault="00E3316A" w:rsidP="004F66AA">
      <w:pPr>
        <w:pStyle w:val="Paragrafoelenco"/>
        <w:spacing w:after="0" w:line="360" w:lineRule="auto"/>
        <w:ind w:left="0"/>
        <w:jc w:val="both"/>
        <w:rPr>
          <w:rFonts w:ascii="Times New Roman" w:hAnsi="Times New Roman" w:cs="Times New Roman"/>
          <w:sz w:val="24"/>
          <w:szCs w:val="24"/>
        </w:rPr>
      </w:pPr>
    </w:p>
    <w:p w:rsidR="007C6EF2" w:rsidRDefault="007C6EF2"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Siccome è nota l’equazione dell</w:t>
      </w:r>
      <w:r w:rsidR="00051B21">
        <w:rPr>
          <w:rFonts w:ascii="Times New Roman" w:hAnsi="Times New Roman" w:cs="Times New Roman"/>
          <w:sz w:val="24"/>
          <w:szCs w:val="24"/>
        </w:rPr>
        <w:t xml:space="preserve">a </w:t>
      </w:r>
      <w:r w:rsidR="00701E70">
        <w:rPr>
          <w:rFonts w:ascii="Times New Roman" w:hAnsi="Times New Roman" w:cs="Times New Roman"/>
          <w:sz w:val="24"/>
          <w:szCs w:val="24"/>
        </w:rPr>
        <w:t>parabola,</w:t>
      </w:r>
      <w:r>
        <w:rPr>
          <w:rFonts w:ascii="Times New Roman" w:hAnsi="Times New Roman" w:cs="Times New Roman"/>
          <w:sz w:val="24"/>
          <w:szCs w:val="24"/>
        </w:rPr>
        <w:t xml:space="preserve"> si riscrive il tutto in funzione di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oMath>
    </w:p>
    <w:p w:rsidR="005E6E1C" w:rsidRDefault="005E6E1C" w:rsidP="004F66AA">
      <w:pPr>
        <w:pStyle w:val="Paragrafoelenco"/>
        <w:spacing w:after="0" w:line="360" w:lineRule="auto"/>
        <w:ind w:left="0"/>
        <w:jc w:val="both"/>
        <w:rPr>
          <w:rFonts w:ascii="Times New Roman" w:hAnsi="Times New Roman" w:cs="Times New Roman"/>
          <w:sz w:val="24"/>
          <w:szCs w:val="24"/>
        </w:rPr>
      </w:pPr>
    </w:p>
    <w:p w:rsidR="007C6EF2" w:rsidRPr="00D55169"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y p</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d>
          <m:r>
            <w:rPr>
              <w:rFonts w:ascii="Cambria Math" w:hAnsi="Cambria Math" w:cs="Times New Roman"/>
              <w:sz w:val="24"/>
              <w:szCs w:val="24"/>
            </w:rPr>
            <m:t>=</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sup>
            <m:e>
              <m:d>
                <m:dPr>
                  <m:begChr m:val="["/>
                  <m:endChr m:val="]"/>
                  <m:ctrlPr>
                    <w:rPr>
                      <w:rFonts w:ascii="Cambria Math" w:hAnsi="Cambria Math" w:cs="Times New Roman"/>
                      <w:i/>
                      <w:sz w:val="24"/>
                      <w:szCs w:val="24"/>
                    </w:rPr>
                  </m:ctrlPr>
                </m:dPr>
                <m:e>
                  <m:r>
                    <w:rPr>
                      <w:rFonts w:ascii="Cambria Math" w:hAnsi="Cambria Math" w:cs="Times New Roman"/>
                      <w:sz w:val="24"/>
                      <w:szCs w:val="24"/>
                    </w:rPr>
                    <m:t>2</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num>
                    <m:den>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den>
                  </m:f>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sup>
                      <m:r>
                        <w:rPr>
                          <w:rFonts w:ascii="Cambria Math" w:hAnsi="Cambria Math" w:cs="Times New Roman"/>
                          <w:sz w:val="24"/>
                          <w:szCs w:val="24"/>
                        </w:rPr>
                        <m:t>2</m:t>
                      </m:r>
                    </m:sup>
                  </m:sSup>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num>
                        <m:den>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den>
                      </m:f>
                    </m:e>
                  </m:d>
                </m:e>
              </m:d>
            </m:e>
          </m:nary>
          <m:r>
            <w:rPr>
              <w:rFonts w:ascii="Cambria Math" w:hAnsi="Cambria Math" w:cs="Times New Roman"/>
              <w:sz w:val="24"/>
              <w:szCs w:val="24"/>
            </w:rPr>
            <m:t xml:space="preserve"> d</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oMath>
      </m:oMathPara>
    </w:p>
    <w:p w:rsidR="00D55169" w:rsidRPr="007C6EF2" w:rsidRDefault="00D55169" w:rsidP="004F66AA">
      <w:pPr>
        <w:pStyle w:val="Paragrafoelenco"/>
        <w:spacing w:after="0" w:line="360" w:lineRule="auto"/>
        <w:ind w:left="0"/>
        <w:jc w:val="both"/>
        <w:rPr>
          <w:rFonts w:ascii="Times New Roman" w:hAnsi="Times New Roman" w:cs="Times New Roman"/>
          <w:sz w:val="24"/>
          <w:szCs w:val="24"/>
        </w:rPr>
      </w:pPr>
    </w:p>
    <w:p w:rsidR="007C6EF2"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y p</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d>
          <m:r>
            <w:rPr>
              <w:rFonts w:ascii="Cambria Math" w:hAnsi="Cambria Math" w:cs="Times New Roman"/>
              <w:sz w:val="24"/>
              <w:szCs w:val="24"/>
            </w:rPr>
            <m:t>=2</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num>
            <m:den>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e>
                <m:sup>
                  <m:r>
                    <w:rPr>
                      <w:rFonts w:ascii="Cambria Math" w:hAnsi="Cambria Math" w:cs="Times New Roman"/>
                      <w:sz w:val="24"/>
                      <w:szCs w:val="24"/>
                    </w:rPr>
                    <m:t>3</m:t>
                  </m:r>
                </m:sup>
              </m:sSup>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num>
            <m:den>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e>
                <m:sup>
                  <m:r>
                    <w:rPr>
                      <w:rFonts w:ascii="Cambria Math" w:hAnsi="Cambria Math" w:cs="Times New Roman"/>
                      <w:sz w:val="24"/>
                      <w:szCs w:val="24"/>
                    </w:rPr>
                    <m:t>4</m:t>
                  </m:r>
                </m:sup>
              </m:sSup>
            </m:num>
            <m:den>
              <m:r>
                <w:rPr>
                  <w:rFonts w:ascii="Cambria Math" w:hAnsi="Cambria Math" w:cs="Times New Roman"/>
                  <w:sz w:val="24"/>
                  <w:szCs w:val="24"/>
                </w:rPr>
                <m:t>4</m:t>
              </m:r>
            </m:den>
          </m:f>
        </m:oMath>
      </m:oMathPara>
    </w:p>
    <w:p w:rsidR="00434846" w:rsidRPr="002E404C" w:rsidRDefault="00434846" w:rsidP="004F66AA">
      <w:pPr>
        <w:pStyle w:val="Paragrafoelenco"/>
        <w:spacing w:after="0" w:line="360" w:lineRule="auto"/>
        <w:ind w:left="0"/>
        <w:jc w:val="both"/>
        <w:rPr>
          <w:rFonts w:ascii="Times New Roman" w:hAnsi="Times New Roman" w:cs="Times New Roman"/>
          <w:sz w:val="24"/>
          <w:szCs w:val="24"/>
        </w:rPr>
      </w:pPr>
    </w:p>
    <w:p w:rsidR="0045264F" w:rsidRDefault="00701E70"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Questa è la legge di variazione del momento statico </w:t>
      </w:r>
      <w:proofErr w:type="gramStart"/>
      <w:r>
        <w:rPr>
          <w:rFonts w:ascii="Times New Roman" w:hAnsi="Times New Roman" w:cs="Times New Roman"/>
          <w:sz w:val="24"/>
          <w:szCs w:val="24"/>
        </w:rPr>
        <w:t xml:space="preserve">per </w:t>
      </w:r>
      <m:oMath>
        <m:r>
          <w:rPr>
            <w:rFonts w:ascii="Cambria Math" w:hAnsi="Cambria Math" w:cs="Times New Roman"/>
            <w:sz w:val="24"/>
            <w:szCs w:val="24"/>
          </w:rPr>
          <m:t>0‰≤</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r>
          <w:rPr>
            <w:rFonts w:ascii="Cambria Math" w:hAnsi="Cambria Math" w:cs="Times New Roman"/>
            <w:sz w:val="24"/>
            <w:szCs w:val="24"/>
          </w:rPr>
          <m:t>≤2‰</m:t>
        </m:r>
      </m:oMath>
      <w:r w:rsidR="0045264F">
        <w:rPr>
          <w:rFonts w:ascii="Times New Roman" w:hAnsi="Times New Roman" w:cs="Times New Roman"/>
          <w:sz w:val="24"/>
          <w:szCs w:val="24"/>
        </w:rPr>
        <w:t>.</w:t>
      </w:r>
      <w:proofErr w:type="gramEnd"/>
    </w:p>
    <w:p w:rsidR="0045264F" w:rsidRDefault="0045264F"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Quando si è attinto il </w:t>
      </w:r>
      <w:proofErr w:type="gramStart"/>
      <w:r>
        <w:rPr>
          <w:rFonts w:ascii="Times New Roman" w:hAnsi="Times New Roman" w:cs="Times New Roman"/>
          <w:sz w:val="24"/>
          <w:szCs w:val="24"/>
        </w:rPr>
        <w:t xml:space="preserve">valore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r>
          <w:rPr>
            <w:rFonts w:ascii="Cambria Math" w:hAnsi="Cambria Math" w:cs="Times New Roman"/>
            <w:sz w:val="24"/>
            <w:szCs w:val="24"/>
          </w:rPr>
          <m:t>=2‰</m:t>
        </m:r>
      </m:oMath>
      <w:r>
        <w:rPr>
          <w:rFonts w:ascii="Times New Roman" w:hAnsi="Times New Roman" w:cs="Times New Roman"/>
          <w:sz w:val="24"/>
          <w:szCs w:val="24"/>
        </w:rPr>
        <w:t xml:space="preserve"> si</w:t>
      </w:r>
      <w:proofErr w:type="gramEnd"/>
      <w:r>
        <w:rPr>
          <w:rFonts w:ascii="Times New Roman" w:hAnsi="Times New Roman" w:cs="Times New Roman"/>
          <w:sz w:val="24"/>
          <w:szCs w:val="24"/>
        </w:rPr>
        <w:t xml:space="preserve"> </w:t>
      </w:r>
      <w:r w:rsidR="00EA395C">
        <w:rPr>
          <w:rFonts w:ascii="Times New Roman" w:hAnsi="Times New Roman" w:cs="Times New Roman"/>
          <w:sz w:val="24"/>
          <w:szCs w:val="24"/>
        </w:rPr>
        <w:t>può sommare al momento statico del tratto parabolico quello del tratto rettangolare</w:t>
      </w:r>
      <w:r>
        <w:rPr>
          <w:rFonts w:ascii="Times New Roman" w:hAnsi="Times New Roman" w:cs="Times New Roman"/>
          <w:sz w:val="24"/>
          <w:szCs w:val="24"/>
        </w:rPr>
        <w:t>:</w:t>
      </w:r>
    </w:p>
    <w:p w:rsidR="005E6E1C" w:rsidRDefault="005E6E1C" w:rsidP="004F66AA">
      <w:pPr>
        <w:pStyle w:val="Paragrafoelenco"/>
        <w:spacing w:after="0" w:line="360" w:lineRule="auto"/>
        <w:ind w:left="0"/>
        <w:jc w:val="both"/>
        <w:rPr>
          <w:rFonts w:ascii="Times New Roman" w:hAnsi="Times New Roman" w:cs="Times New Roman"/>
          <w:sz w:val="24"/>
          <w:szCs w:val="24"/>
        </w:rPr>
      </w:pPr>
    </w:p>
    <w:p w:rsidR="00EA395C" w:rsidRPr="00D55169"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y r</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d>
          <m:r>
            <w:rPr>
              <w:rFonts w:ascii="Cambria Math" w:hAnsi="Cambria Math" w:cs="Times New Roman"/>
              <w:sz w:val="24"/>
              <w:szCs w:val="24"/>
            </w:rPr>
            <m:t>=</m:t>
          </m:r>
          <m:nary>
            <m:naryPr>
              <m:limLoc m:val="subSup"/>
              <m:ctrlPr>
                <w:rPr>
                  <w:rFonts w:ascii="Cambria Math" w:hAnsi="Cambria Math" w:cs="Times New Roman"/>
                  <w:i/>
                  <w:sz w:val="24"/>
                  <w:szCs w:val="24"/>
                </w:rPr>
              </m:ctrlPr>
            </m:naryPr>
            <m:sub>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sub>
            <m:sup>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sup>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d>
            </m:e>
          </m:nary>
          <m:r>
            <w:rPr>
              <w:rFonts w:ascii="Cambria Math" w:hAnsi="Cambria Math" w:cs="Times New Roman"/>
              <w:sz w:val="24"/>
              <w:szCs w:val="24"/>
            </w:rPr>
            <m:t xml:space="preserve"> d</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oMath>
      </m:oMathPara>
    </w:p>
    <w:p w:rsidR="00053565" w:rsidRDefault="00EA395C"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Ottenendo</w:t>
      </w:r>
    </w:p>
    <w:p w:rsidR="005E6E1C" w:rsidRDefault="005E6E1C" w:rsidP="004F66AA">
      <w:pPr>
        <w:pStyle w:val="Paragrafoelenco"/>
        <w:spacing w:after="0" w:line="360" w:lineRule="auto"/>
        <w:ind w:left="0"/>
        <w:jc w:val="both"/>
        <w:rPr>
          <w:rFonts w:ascii="Times New Roman" w:hAnsi="Times New Roman" w:cs="Times New Roman"/>
          <w:sz w:val="24"/>
          <w:szCs w:val="24"/>
        </w:rPr>
      </w:pPr>
    </w:p>
    <w:p w:rsidR="00EA395C"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y p+r</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d>
          <m:r>
            <w:rPr>
              <w:rFonts w:ascii="Cambria Math" w:hAnsi="Cambria Math" w:cs="Times New Roman"/>
              <w:sz w:val="24"/>
              <w:szCs w:val="24"/>
            </w:rPr>
            <m:t>=2</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num>
            <m:den>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e>
                <m:sup>
                  <m:r>
                    <w:rPr>
                      <w:rFonts w:ascii="Cambria Math" w:hAnsi="Cambria Math" w:cs="Times New Roman"/>
                      <w:sz w:val="24"/>
                      <w:szCs w:val="24"/>
                    </w:rPr>
                    <m:t>3</m:t>
                  </m:r>
                </m:sup>
              </m:sSup>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num>
            <m:den>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e>
                <m:sup>
                  <m:r>
                    <w:rPr>
                      <w:rFonts w:ascii="Cambria Math" w:hAnsi="Cambria Math" w:cs="Times New Roman"/>
                      <w:sz w:val="24"/>
                      <w:szCs w:val="24"/>
                    </w:rPr>
                    <m:t>4</m:t>
                  </m:r>
                </m:sup>
              </m:sSup>
            </m:num>
            <m:den>
              <m:r>
                <w:rPr>
                  <w:rFonts w:ascii="Cambria Math"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num>
            <m:den>
              <m:r>
                <w:rPr>
                  <w:rFonts w:ascii="Cambria Math" w:hAnsi="Cambria Math" w:cs="Times New Roman"/>
                  <w:sz w:val="24"/>
                  <w:szCs w:val="24"/>
                </w:rPr>
                <m:t>2</m:t>
              </m:r>
            </m:den>
          </m:f>
          <m:r>
            <w:rPr>
              <w:rFonts w:ascii="Cambria Math" w:hAnsi="Cambria Math" w:cs="Times New Roman"/>
              <w:sz w:val="24"/>
              <w:szCs w:val="24"/>
            </w:rPr>
            <m:t>∙</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e>
                <m:sup>
                  <m:r>
                    <w:rPr>
                      <w:rFonts w:ascii="Cambria Math" w:hAnsi="Cambria Math" w:cs="Times New Roman"/>
                      <w:sz w:val="24"/>
                      <w:szCs w:val="24"/>
                    </w:rPr>
                    <m:t>2</m:t>
                  </m:r>
                </m:sup>
              </m:sSup>
            </m:e>
          </m:d>
        </m:oMath>
      </m:oMathPara>
    </w:p>
    <w:p w:rsidR="00EA395C" w:rsidRPr="00053565" w:rsidRDefault="00EA395C" w:rsidP="004F66AA">
      <w:pPr>
        <w:pStyle w:val="Paragrafoelenco"/>
        <w:spacing w:after="0" w:line="360" w:lineRule="auto"/>
        <w:ind w:left="0"/>
        <w:jc w:val="both"/>
        <w:rPr>
          <w:rFonts w:ascii="Times New Roman" w:hAnsi="Times New Roman" w:cs="Times New Roman"/>
          <w:sz w:val="24"/>
          <w:szCs w:val="24"/>
        </w:rPr>
      </w:pPr>
    </w:p>
    <w:p w:rsidR="00E3316A" w:rsidRDefault="00E3316A" w:rsidP="004F66AA">
      <w:pPr>
        <w:pStyle w:val="Paragrafoelenco"/>
        <w:spacing w:after="0" w:line="360" w:lineRule="auto"/>
        <w:ind w:left="0"/>
        <w:jc w:val="both"/>
        <w:rPr>
          <w:rFonts w:ascii="Times New Roman" w:hAnsi="Times New Roman" w:cs="Times New Roman"/>
          <w:sz w:val="24"/>
          <w:szCs w:val="24"/>
        </w:rPr>
      </w:pPr>
    </w:p>
    <w:p w:rsidR="009454BD" w:rsidRPr="00AA1184" w:rsidRDefault="00AA1184" w:rsidP="004F66AA">
      <w:pPr>
        <w:pStyle w:val="Paragrafoelenco"/>
        <w:spacing w:after="0" w:line="360" w:lineRule="auto"/>
        <w:ind w:left="0"/>
        <w:jc w:val="both"/>
        <w:rPr>
          <w:rFonts w:ascii="Times New Roman" w:hAnsi="Times New Roman" w:cs="Times New Roman"/>
          <w:sz w:val="24"/>
          <w:szCs w:val="24"/>
        </w:rPr>
      </w:pPr>
      <m:oMathPara>
        <m:oMath>
          <m:r>
            <w:rPr>
              <w:rFonts w:ascii="Cambria Math" w:hAnsi="Cambria Math" w:cs="Times New Roman"/>
              <w:sz w:val="24"/>
              <w:szCs w:val="24"/>
            </w:rPr>
            <m:t>2‰≤</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r>
            <w:rPr>
              <w:rFonts w:ascii="Cambria Math" w:hAnsi="Cambria Math" w:cs="Times New Roman"/>
              <w:sz w:val="24"/>
              <w:szCs w:val="24"/>
            </w:rPr>
            <m:t>≤3,5‰</m:t>
          </m:r>
        </m:oMath>
      </m:oMathPara>
    </w:p>
    <w:p w:rsidR="005E6E1C" w:rsidRDefault="005E6E1C" w:rsidP="004F66AA">
      <w:pPr>
        <w:pStyle w:val="Paragrafoelenco"/>
        <w:spacing w:after="0" w:line="360" w:lineRule="auto"/>
        <w:ind w:left="0"/>
        <w:jc w:val="both"/>
        <w:rPr>
          <w:rFonts w:ascii="Times New Roman" w:hAnsi="Times New Roman" w:cs="Times New Roman"/>
          <w:sz w:val="24"/>
          <w:szCs w:val="24"/>
        </w:rPr>
      </w:pPr>
    </w:p>
    <w:p w:rsidR="00AA1184" w:rsidRPr="00B173F4" w:rsidRDefault="00AA1184"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La coordinata del baricentro si ottiene dal rapporto:</w:t>
      </w:r>
    </w:p>
    <w:p w:rsidR="00B173F4" w:rsidRPr="00B173F4" w:rsidRDefault="00B173F4" w:rsidP="004F66AA">
      <w:pPr>
        <w:pStyle w:val="Paragrafoelenco"/>
        <w:spacing w:after="0" w:line="360" w:lineRule="auto"/>
        <w:ind w:left="0"/>
        <w:jc w:val="both"/>
        <w:rPr>
          <w:rFonts w:ascii="Times New Roman" w:hAnsi="Times New Roman" w:cs="Times New Roman"/>
          <w:sz w:val="24"/>
          <w:szCs w:val="24"/>
        </w:rPr>
      </w:pPr>
    </w:p>
    <w:p w:rsidR="00AA1184" w:rsidRPr="00AA1184"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x</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yp+ r</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d>
            </m:num>
            <m:den>
              <m:sSub>
                <m:sSubPr>
                  <m:ctrlPr>
                    <w:rPr>
                      <w:rFonts w:ascii="Cambria Math" w:hAnsi="Cambria Math" w:cs="Times New Roman"/>
                      <w:i/>
                      <w:sz w:val="24"/>
                      <w:szCs w:val="24"/>
                    </w:rPr>
                  </m:ctrlPr>
                </m:sSubPr>
                <m:e>
                  <m:r>
                    <w:rPr>
                      <w:rFonts w:ascii="Cambria Math" w:hAnsi="Cambria Math" w:cs="Times New Roman"/>
                      <w:sz w:val="24"/>
                      <w:szCs w:val="24"/>
                    </w:rPr>
                    <m:t>A(</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r>
                    <w:rPr>
                      <w:rFonts w:ascii="Cambria Math" w:hAnsi="Cambria Math" w:cs="Times New Roman"/>
                      <w:sz w:val="24"/>
                      <w:szCs w:val="24"/>
                    </w:rPr>
                    <m:t>)</m:t>
                  </m:r>
                </m:e>
                <m:sub>
                  <m:r>
                    <w:rPr>
                      <w:rFonts w:ascii="Cambria Math" w:hAnsi="Cambria Math" w:cs="Times New Roman"/>
                      <w:sz w:val="24"/>
                      <w:szCs w:val="24"/>
                    </w:rPr>
                    <m:t>p+ r</m:t>
                  </m:r>
                </m:sub>
              </m:sSub>
            </m:den>
          </m:f>
        </m:oMath>
      </m:oMathPara>
    </w:p>
    <w:p w:rsidR="005E6E1C" w:rsidRDefault="005E6E1C" w:rsidP="004F66AA">
      <w:pPr>
        <w:pStyle w:val="Paragrafoelenco"/>
        <w:spacing w:after="0" w:line="360" w:lineRule="auto"/>
        <w:ind w:left="0"/>
        <w:jc w:val="both"/>
        <w:rPr>
          <w:rFonts w:ascii="Times New Roman" w:hAnsi="Times New Roman" w:cs="Times New Roman"/>
          <w:sz w:val="24"/>
          <w:szCs w:val="24"/>
        </w:rPr>
      </w:pPr>
    </w:p>
    <w:p w:rsidR="00B173F4" w:rsidRDefault="00AA1184"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Si osserva che il diagramma delle tensioni si genera dalla posizione dell’asse neutro ed evolve verso l’alto.</w:t>
      </w:r>
    </w:p>
    <w:p w:rsidR="00AA1184" w:rsidRDefault="00AA1184"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Nel campo di rottura</w:t>
      </w:r>
      <w:r w:rsidR="00E2242D">
        <w:rPr>
          <w:rFonts w:ascii="Times New Roman" w:hAnsi="Times New Roman" w:cs="Times New Roman"/>
          <w:sz w:val="24"/>
          <w:szCs w:val="24"/>
        </w:rPr>
        <w:t xml:space="preserve"> in esame </w:t>
      </w:r>
      <w:r w:rsidR="00701E70">
        <w:rPr>
          <w:rFonts w:ascii="Times New Roman" w:hAnsi="Times New Roman" w:cs="Times New Roman"/>
          <w:sz w:val="24"/>
          <w:szCs w:val="24"/>
        </w:rPr>
        <w:t>il diagramma cresce</w:t>
      </w:r>
      <w:r w:rsidR="00E2242D">
        <w:rPr>
          <w:rFonts w:ascii="Times New Roman" w:hAnsi="Times New Roman" w:cs="Times New Roman"/>
          <w:sz w:val="24"/>
          <w:szCs w:val="24"/>
        </w:rPr>
        <w:t xml:space="preserve"> a partire dalla posizione zero </w:t>
      </w:r>
      <w:r w:rsidR="00701E70">
        <w:rPr>
          <w:rFonts w:ascii="Times New Roman" w:hAnsi="Times New Roman" w:cs="Times New Roman"/>
          <w:sz w:val="24"/>
          <w:szCs w:val="24"/>
        </w:rPr>
        <w:t>e si completa</w:t>
      </w:r>
      <w:r w:rsidR="00E2242D">
        <w:rPr>
          <w:rFonts w:ascii="Times New Roman" w:hAnsi="Times New Roman" w:cs="Times New Roman"/>
          <w:sz w:val="24"/>
          <w:szCs w:val="24"/>
        </w:rPr>
        <w:t xml:space="preserve"> quando il lembo superiore </w:t>
      </w:r>
      <w:r w:rsidR="00701E70">
        <w:rPr>
          <w:rFonts w:ascii="Times New Roman" w:hAnsi="Times New Roman" w:cs="Times New Roman"/>
          <w:sz w:val="24"/>
          <w:szCs w:val="24"/>
        </w:rPr>
        <w:t>raggiunge i</w:t>
      </w:r>
      <w:r w:rsidR="00E2242D">
        <w:rPr>
          <w:rFonts w:ascii="Times New Roman" w:hAnsi="Times New Roman" w:cs="Times New Roman"/>
          <w:sz w:val="24"/>
          <w:szCs w:val="24"/>
        </w:rPr>
        <w:t xml:space="preserve">l valore di deformazione </w:t>
      </w:r>
      <w:proofErr w:type="gramStart"/>
      <w:r w:rsidR="00E2242D">
        <w:rPr>
          <w:rFonts w:ascii="Times New Roman" w:hAnsi="Times New Roman" w:cs="Times New Roman"/>
          <w:sz w:val="24"/>
          <w:szCs w:val="24"/>
        </w:rPr>
        <w:t xml:space="preserve">ultima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oMath>
      <w:r w:rsidR="00701E70">
        <w:rPr>
          <w:rFonts w:ascii="Times New Roman" w:hAnsi="Times New Roman" w:cs="Times New Roman"/>
          <w:sz w:val="24"/>
          <w:szCs w:val="24"/>
        </w:rPr>
        <w:t>.</w:t>
      </w:r>
      <w:proofErr w:type="gramEnd"/>
      <w:r w:rsidR="00701E70">
        <w:rPr>
          <w:rFonts w:ascii="Times New Roman" w:hAnsi="Times New Roman" w:cs="Times New Roman"/>
          <w:sz w:val="24"/>
          <w:szCs w:val="24"/>
        </w:rPr>
        <w:t xml:space="preserve"> Per questo idealmente l’origine del diagramma è sempre situata sulla posizione dell’asse neutro ed il diagramma stesso ha sempre estensione pari ad y.</w:t>
      </w:r>
    </w:p>
    <w:p w:rsidR="00E2242D" w:rsidRDefault="00E2242D"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Il valore che si è ricavato sopra deve essere rapportato all’estensione del diagramma delle tensioni, ovvero bisogna scalarlo rispetto alla lunghezza y. Se si indica </w:t>
      </w:r>
      <w:proofErr w:type="gramStart"/>
      <w:r>
        <w:rPr>
          <w:rFonts w:ascii="Times New Roman" w:hAnsi="Times New Roman" w:cs="Times New Roman"/>
          <w:sz w:val="24"/>
          <w:szCs w:val="24"/>
        </w:rPr>
        <w:t xml:space="preserve">con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x t</m:t>
            </m:r>
          </m:sub>
        </m:sSub>
      </m:oMath>
      <w:r w:rsidR="00051B21">
        <w:rPr>
          <w:rFonts w:ascii="Times New Roman" w:hAnsi="Times New Roman" w:cs="Times New Roman"/>
          <w:sz w:val="24"/>
          <w:szCs w:val="24"/>
        </w:rPr>
        <w:t xml:space="preserve"> la</w:t>
      </w:r>
      <w:proofErr w:type="gramEnd"/>
      <w:r w:rsidR="00051B21">
        <w:rPr>
          <w:rFonts w:ascii="Times New Roman" w:hAnsi="Times New Roman" w:cs="Times New Roman"/>
          <w:sz w:val="24"/>
          <w:szCs w:val="24"/>
        </w:rPr>
        <w:t xml:space="preserve"> coordinata del</w:t>
      </w:r>
      <w:r>
        <w:rPr>
          <w:rFonts w:ascii="Times New Roman" w:hAnsi="Times New Roman" w:cs="Times New Roman"/>
          <w:sz w:val="24"/>
          <w:szCs w:val="24"/>
        </w:rPr>
        <w:t xml:space="preserve"> baricentro di tale diagramma si ottiene:</w:t>
      </w:r>
    </w:p>
    <w:p w:rsidR="005E6E1C" w:rsidRDefault="005E6E1C" w:rsidP="004F66AA">
      <w:pPr>
        <w:pStyle w:val="Paragrafoelenco"/>
        <w:spacing w:after="0" w:line="360" w:lineRule="auto"/>
        <w:ind w:left="0"/>
        <w:jc w:val="both"/>
        <w:rPr>
          <w:rFonts w:ascii="Times New Roman" w:hAnsi="Times New Roman" w:cs="Times New Roman"/>
          <w:sz w:val="24"/>
          <w:szCs w:val="24"/>
        </w:rPr>
      </w:pPr>
    </w:p>
    <w:p w:rsidR="00E2242D" w:rsidRPr="00E2242D"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x</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 xml:space="preserve"> G</m:t>
              </m:r>
            </m:e>
            <m:sub>
              <m:r>
                <w:rPr>
                  <w:rFonts w:ascii="Cambria Math" w:hAnsi="Cambria Math" w:cs="Times New Roman"/>
                  <w:sz w:val="24"/>
                  <w:szCs w:val="24"/>
                </w:rPr>
                <m:t>x t</m:t>
              </m:r>
            </m:sub>
          </m:sSub>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r>
            <w:rPr>
              <w:rFonts w:ascii="Cambria Math" w:hAnsi="Cambria Math" w:cs="Times New Roman"/>
              <w:sz w:val="24"/>
              <w:szCs w:val="24"/>
            </w:rPr>
            <m:t xml:space="preserve"> :y</m:t>
          </m:r>
        </m:oMath>
      </m:oMathPara>
    </w:p>
    <w:p w:rsidR="00E3316A" w:rsidRDefault="00E3316A" w:rsidP="004F66AA">
      <w:pPr>
        <w:pStyle w:val="Paragrafoelenco"/>
        <w:spacing w:after="0" w:line="360" w:lineRule="auto"/>
        <w:ind w:left="0"/>
        <w:jc w:val="both"/>
        <w:rPr>
          <w:rFonts w:ascii="Times New Roman" w:hAnsi="Times New Roman" w:cs="Times New Roman"/>
          <w:sz w:val="24"/>
          <w:szCs w:val="24"/>
        </w:rPr>
      </w:pPr>
    </w:p>
    <w:p w:rsidR="00E2242D" w:rsidRPr="00E2242D"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 xml:space="preserve"> G</m:t>
              </m:r>
            </m:e>
            <m:sub>
              <m:r>
                <w:rPr>
                  <w:rFonts w:ascii="Cambria Math" w:hAnsi="Cambria Math" w:cs="Times New Roman"/>
                  <w:sz w:val="24"/>
                  <w:szCs w:val="24"/>
                </w:rPr>
                <m:t>x t</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x</m:t>
                  </m:r>
                </m:sub>
              </m:sSub>
              <m:r>
                <w:rPr>
                  <w:rFonts w:ascii="Cambria Math" w:hAnsi="Cambria Math" w:cs="Times New Roman"/>
                  <w:sz w:val="24"/>
                  <w:szCs w:val="24"/>
                </w:rPr>
                <m:t>∙y</m:t>
              </m:r>
            </m:num>
            <m:den>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den>
          </m:f>
        </m:oMath>
      </m:oMathPara>
    </w:p>
    <w:p w:rsidR="005E6E1C" w:rsidRDefault="005E6E1C" w:rsidP="004F66AA">
      <w:pPr>
        <w:pStyle w:val="Paragrafoelenco"/>
        <w:spacing w:after="0" w:line="360" w:lineRule="auto"/>
        <w:ind w:left="0"/>
        <w:jc w:val="both"/>
        <w:rPr>
          <w:rFonts w:ascii="Times New Roman" w:hAnsi="Times New Roman" w:cs="Times New Roman"/>
          <w:sz w:val="24"/>
          <w:szCs w:val="24"/>
        </w:rPr>
      </w:pPr>
    </w:p>
    <w:p w:rsidR="00E2242D" w:rsidRDefault="002B7931"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Per rendere il rapporto adimensionale si scrive:</w:t>
      </w:r>
    </w:p>
    <w:p w:rsidR="005E6E1C" w:rsidRDefault="005E6E1C" w:rsidP="004F66AA">
      <w:pPr>
        <w:pStyle w:val="Paragrafoelenco"/>
        <w:spacing w:after="0" w:line="360" w:lineRule="auto"/>
        <w:ind w:left="0"/>
        <w:jc w:val="both"/>
        <w:rPr>
          <w:rFonts w:ascii="Times New Roman" w:hAnsi="Times New Roman" w:cs="Times New Roman"/>
          <w:sz w:val="24"/>
          <w:szCs w:val="24"/>
        </w:rPr>
      </w:pPr>
    </w:p>
    <w:p w:rsidR="002B7931" w:rsidRPr="00E3316A" w:rsidRDefault="00E3316A" w:rsidP="004F66AA">
      <w:pPr>
        <w:pStyle w:val="Paragrafoelenco"/>
        <w:spacing w:after="0" w:line="360" w:lineRule="auto"/>
        <w:ind w:left="0"/>
        <w:jc w:val="both"/>
        <w:rPr>
          <w:rFonts w:ascii="Times New Roman" w:hAnsi="Times New Roman"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 xml:space="preserve"> G</m:t>
                  </m:r>
                </m:e>
                <m:sub>
                  <m:r>
                    <w:rPr>
                      <w:rFonts w:ascii="Cambria Math" w:hAnsi="Cambria Math" w:cs="Times New Roman"/>
                      <w:sz w:val="24"/>
                      <w:szCs w:val="24"/>
                    </w:rPr>
                    <m:t>x t</m:t>
                  </m:r>
                </m:sub>
              </m:sSub>
            </m:num>
            <m:den>
              <m:r>
                <w:rPr>
                  <w:rFonts w:ascii="Cambria Math" w:hAnsi="Cambria Math" w:cs="Times New Roman"/>
                  <w:sz w:val="24"/>
                  <w:szCs w:val="24"/>
                </w:rPr>
                <m:t>y</m:t>
              </m:r>
            </m:den>
          </m:f>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x</m:t>
                  </m:r>
                </m:sub>
              </m:sSub>
            </m:num>
            <m:den>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den>
          </m:f>
        </m:oMath>
      </m:oMathPara>
    </w:p>
    <w:p w:rsidR="00E3316A" w:rsidRPr="00E2242D" w:rsidRDefault="00E3316A" w:rsidP="004F66AA">
      <w:pPr>
        <w:pStyle w:val="Paragrafoelenco"/>
        <w:spacing w:after="0" w:line="360" w:lineRule="auto"/>
        <w:ind w:left="0"/>
        <w:jc w:val="both"/>
        <w:rPr>
          <w:rFonts w:ascii="Times New Roman" w:hAnsi="Times New Roman" w:cs="Times New Roman"/>
          <w:sz w:val="24"/>
          <w:szCs w:val="24"/>
        </w:rPr>
      </w:pPr>
    </w:p>
    <w:p w:rsidR="002B7931" w:rsidRDefault="002B7931"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Infine il co</w:t>
      </w:r>
      <w:r w:rsidR="00051B21">
        <w:rPr>
          <w:rFonts w:ascii="Times New Roman" w:hAnsi="Times New Roman" w:cs="Times New Roman"/>
          <w:sz w:val="24"/>
          <w:szCs w:val="24"/>
        </w:rPr>
        <w:t>efficiente si ottiene riferendos</w:t>
      </w:r>
      <w:r>
        <w:rPr>
          <w:rFonts w:ascii="Times New Roman" w:hAnsi="Times New Roman" w:cs="Times New Roman"/>
          <w:sz w:val="24"/>
          <w:szCs w:val="24"/>
        </w:rPr>
        <w:t>i alla coordinata zero dell’asse neutro:</w:t>
      </w:r>
    </w:p>
    <w:p w:rsidR="005E6E1C" w:rsidRDefault="005E6E1C" w:rsidP="004F66AA">
      <w:pPr>
        <w:pStyle w:val="Paragrafoelenco"/>
        <w:spacing w:after="0" w:line="360" w:lineRule="auto"/>
        <w:ind w:left="0"/>
        <w:jc w:val="both"/>
        <w:rPr>
          <w:rFonts w:ascii="Times New Roman" w:hAnsi="Times New Roman" w:cs="Times New Roman"/>
          <w:sz w:val="24"/>
          <w:szCs w:val="24"/>
        </w:rPr>
      </w:pPr>
    </w:p>
    <w:p w:rsidR="002B7931" w:rsidRPr="00C173CE"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=1-</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 xml:space="preserve"> G</m:t>
                  </m:r>
                </m:e>
                <m:sub>
                  <m:r>
                    <w:rPr>
                      <w:rFonts w:ascii="Cambria Math" w:hAnsi="Cambria Math" w:cs="Times New Roman"/>
                      <w:sz w:val="24"/>
                      <w:szCs w:val="24"/>
                    </w:rPr>
                    <m:t>y t</m:t>
                  </m:r>
                </m:sub>
              </m:sSub>
            </m:num>
            <m:den>
              <m:r>
                <w:rPr>
                  <w:rFonts w:ascii="Cambria Math" w:hAnsi="Cambria Math" w:cs="Times New Roman"/>
                  <w:sz w:val="24"/>
                  <w:szCs w:val="24"/>
                </w:rPr>
                <m:t>y</m:t>
              </m:r>
            </m:den>
          </m:f>
          <m:r>
            <w:rPr>
              <w:rFonts w:ascii="Cambria Math" w:hAnsi="Cambria Math" w:cs="Times New Roman"/>
              <w:sz w:val="24"/>
              <w:szCs w:val="24"/>
            </w:rPr>
            <m:t>=1-</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y</m:t>
                  </m:r>
                </m:sub>
              </m:sSub>
            </m:num>
            <m:den>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den>
          </m:f>
        </m:oMath>
      </m:oMathPara>
    </w:p>
    <w:p w:rsidR="00631BFA" w:rsidRDefault="00631BFA" w:rsidP="004F66AA">
      <w:pPr>
        <w:pStyle w:val="Paragrafoelenco"/>
        <w:spacing w:after="0" w:line="360" w:lineRule="auto"/>
        <w:ind w:left="0"/>
        <w:jc w:val="both"/>
        <w:rPr>
          <w:rFonts w:ascii="Times New Roman" w:hAnsi="Times New Roman" w:cs="Times New Roman"/>
          <w:sz w:val="24"/>
          <w:szCs w:val="24"/>
        </w:rPr>
      </w:pPr>
    </w:p>
    <w:p w:rsidR="00E3316A" w:rsidRDefault="00E3316A" w:rsidP="004F66AA">
      <w:pPr>
        <w:pStyle w:val="Paragrafoelenco"/>
        <w:spacing w:after="0" w:line="360" w:lineRule="auto"/>
        <w:ind w:left="0"/>
        <w:jc w:val="both"/>
        <w:rPr>
          <w:rFonts w:ascii="Times New Roman" w:hAnsi="Times New Roman" w:cs="Times New Roman"/>
          <w:sz w:val="24"/>
          <w:szCs w:val="24"/>
        </w:rPr>
      </w:pPr>
    </w:p>
    <w:p w:rsidR="00634285" w:rsidRPr="00631BFA" w:rsidRDefault="00634285" w:rsidP="004F66AA">
      <w:pPr>
        <w:pStyle w:val="Paragrafoelenco"/>
        <w:spacing w:after="0" w:line="360" w:lineRule="auto"/>
        <w:ind w:left="0"/>
        <w:jc w:val="both"/>
        <w:rPr>
          <w:rFonts w:ascii="Times New Roman" w:hAnsi="Times New Roman" w:cs="Times New Roman"/>
          <w:sz w:val="24"/>
          <w:szCs w:val="24"/>
        </w:rPr>
      </w:pPr>
    </w:p>
    <w:p w:rsidR="00631BFA" w:rsidRDefault="002B7931"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Definendo punto per </w:t>
      </w:r>
      <w:proofErr w:type="gramStart"/>
      <w:r>
        <w:rPr>
          <w:rFonts w:ascii="Times New Roman" w:hAnsi="Times New Roman" w:cs="Times New Roman"/>
          <w:sz w:val="24"/>
          <w:szCs w:val="24"/>
        </w:rPr>
        <w:t xml:space="preserve">punto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oMath>
      <w:r>
        <w:rPr>
          <w:rFonts w:ascii="Times New Roman" w:hAnsi="Times New Roman" w:cs="Times New Roman"/>
          <w:sz w:val="24"/>
          <w:szCs w:val="24"/>
        </w:rPr>
        <w:t xml:space="preserve"> si</w:t>
      </w:r>
      <w:proofErr w:type="gramEnd"/>
      <w:r>
        <w:rPr>
          <w:rFonts w:ascii="Times New Roman" w:hAnsi="Times New Roman" w:cs="Times New Roman"/>
          <w:sz w:val="24"/>
          <w:szCs w:val="24"/>
        </w:rPr>
        <w:t xml:space="preserve"> ottengono i valori dei due coefficienti, in particolare quando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oMath>
      <w:r>
        <w:rPr>
          <w:rFonts w:ascii="Times New Roman" w:hAnsi="Times New Roman" w:cs="Times New Roman"/>
          <w:sz w:val="24"/>
          <w:szCs w:val="24"/>
        </w:rPr>
        <w:t xml:space="preserve"> </w:t>
      </w:r>
      <w:r w:rsidR="00051B21">
        <w:rPr>
          <w:rFonts w:ascii="Times New Roman" w:hAnsi="Times New Roman" w:cs="Times New Roman"/>
          <w:sz w:val="24"/>
          <w:szCs w:val="24"/>
        </w:rPr>
        <w:t xml:space="preserve"> </w:t>
      </w:r>
      <w:r>
        <w:rPr>
          <w:rFonts w:ascii="Times New Roman" w:hAnsi="Times New Roman" w:cs="Times New Roman"/>
          <w:sz w:val="24"/>
          <w:szCs w:val="24"/>
        </w:rPr>
        <w:t>si ottengono i seguenti valori:</w:t>
      </w:r>
    </w:p>
    <w:p w:rsidR="005E6E1C" w:rsidRPr="00C173CE" w:rsidRDefault="005E6E1C" w:rsidP="004F66AA">
      <w:pPr>
        <w:pStyle w:val="Paragrafoelenco"/>
        <w:spacing w:after="0" w:line="360" w:lineRule="auto"/>
        <w:ind w:left="0"/>
        <w:jc w:val="both"/>
        <w:rPr>
          <w:rFonts w:ascii="Times New Roman" w:hAnsi="Times New Roman" w:cs="Times New Roman"/>
          <w:sz w:val="24"/>
          <w:szCs w:val="24"/>
        </w:rPr>
      </w:pPr>
    </w:p>
    <w:p w:rsidR="00631BFA" w:rsidRPr="00C173CE"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=0,810</m:t>
          </m:r>
        </m:oMath>
      </m:oMathPara>
    </w:p>
    <w:p w:rsidR="00631BFA"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=0,416</m:t>
          </m:r>
        </m:oMath>
      </m:oMathPara>
    </w:p>
    <w:p w:rsidR="005E6E1C" w:rsidRDefault="005E6E1C" w:rsidP="004F66AA">
      <w:pPr>
        <w:pStyle w:val="Paragrafoelenco"/>
        <w:spacing w:after="0" w:line="360" w:lineRule="auto"/>
        <w:ind w:left="0"/>
        <w:jc w:val="both"/>
        <w:rPr>
          <w:rFonts w:ascii="Times New Roman" w:hAnsi="Times New Roman" w:cs="Times New Roman"/>
          <w:sz w:val="24"/>
          <w:szCs w:val="24"/>
        </w:rPr>
      </w:pPr>
    </w:p>
    <w:p w:rsidR="00051B21" w:rsidRDefault="002B7931"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Definiti i coefficienti per ogni valore di </w:t>
      </w:r>
      <w:r w:rsidR="00701E70">
        <w:rPr>
          <w:rFonts w:ascii="Times New Roman" w:hAnsi="Times New Roman" w:cs="Times New Roman"/>
          <w:sz w:val="24"/>
          <w:szCs w:val="24"/>
        </w:rPr>
        <w:t>deformazione,</w:t>
      </w:r>
      <w:r>
        <w:rPr>
          <w:rFonts w:ascii="Times New Roman" w:hAnsi="Times New Roman" w:cs="Times New Roman"/>
          <w:sz w:val="24"/>
          <w:szCs w:val="24"/>
        </w:rPr>
        <w:t xml:space="preserve"> si p</w:t>
      </w:r>
      <w:r w:rsidR="00DC7784">
        <w:rPr>
          <w:rFonts w:ascii="Times New Roman" w:hAnsi="Times New Roman" w:cs="Times New Roman"/>
          <w:sz w:val="24"/>
          <w:szCs w:val="24"/>
        </w:rPr>
        <w:t xml:space="preserve">uò calcolare la forza risultante dovuta al calcestruzzo </w:t>
      </w:r>
      <w:proofErr w:type="gramStart"/>
      <w:r w:rsidR="00DC7784">
        <w:rPr>
          <w:rFonts w:ascii="Times New Roman" w:hAnsi="Times New Roman" w:cs="Times New Roman"/>
          <w:sz w:val="24"/>
          <w:szCs w:val="24"/>
        </w:rPr>
        <w:t xml:space="preserve">compresso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u</m:t>
            </m:r>
          </m:sub>
        </m:sSub>
      </m:oMath>
      <w:r w:rsidR="00DC7784">
        <w:rPr>
          <w:rFonts w:ascii="Times New Roman" w:hAnsi="Times New Roman" w:cs="Times New Roman"/>
          <w:sz w:val="24"/>
          <w:szCs w:val="24"/>
        </w:rPr>
        <w:t>;</w:t>
      </w:r>
      <w:proofErr w:type="gramEnd"/>
      <w:r w:rsidR="00DC7784">
        <w:rPr>
          <w:rFonts w:ascii="Times New Roman" w:hAnsi="Times New Roman" w:cs="Times New Roman"/>
          <w:sz w:val="24"/>
          <w:szCs w:val="24"/>
        </w:rPr>
        <w:t xml:space="preserve"> quindi si possono definire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rd</m:t>
            </m:r>
          </m:sub>
        </m:sSub>
        <m:sSub>
          <m:sSubPr>
            <m:ctrlPr>
              <w:rPr>
                <w:rFonts w:ascii="Cambria Math" w:hAnsi="Cambria Math" w:cs="Times New Roman"/>
                <w:i/>
                <w:sz w:val="24"/>
                <w:szCs w:val="24"/>
                <w:lang w:val="en-US"/>
              </w:rPr>
            </m:ctrlPr>
          </m:sSubPr>
          <m:e>
            <m:r>
              <w:rPr>
                <w:rFonts w:ascii="Cambria Math" w:hAnsi="Cambria Math" w:cs="Times New Roman"/>
                <w:sz w:val="24"/>
                <w:szCs w:val="24"/>
              </w:rPr>
              <m:t>;</m:t>
            </m:r>
            <m:r>
              <w:rPr>
                <w:rFonts w:ascii="Cambria Math" w:hAnsi="Cambria Math" w:cs="Times New Roman"/>
                <w:sz w:val="24"/>
                <w:szCs w:val="24"/>
                <w:lang w:val="en-US"/>
              </w:rPr>
              <m:t>M</m:t>
            </m:r>
          </m:e>
          <m:sub>
            <m:r>
              <w:rPr>
                <w:rFonts w:ascii="Cambria Math" w:hAnsi="Cambria Math" w:cs="Times New Roman"/>
                <w:sz w:val="24"/>
                <w:szCs w:val="24"/>
                <w:lang w:val="en-US"/>
              </w:rPr>
              <m:t>rd</m:t>
            </m:r>
          </m:sub>
        </m:sSub>
      </m:oMath>
      <w:r w:rsidR="00DC7784" w:rsidRPr="00DC7784">
        <w:rPr>
          <w:rFonts w:ascii="Times New Roman" w:hAnsi="Times New Roman" w:cs="Times New Roman"/>
          <w:sz w:val="24"/>
          <w:szCs w:val="24"/>
        </w:rPr>
        <w:t xml:space="preserve">. </w:t>
      </w:r>
      <w:r w:rsidR="00DC7784">
        <w:rPr>
          <w:rFonts w:ascii="Times New Roman" w:hAnsi="Times New Roman" w:cs="Times New Roman"/>
          <w:sz w:val="24"/>
          <w:szCs w:val="24"/>
        </w:rPr>
        <w:t xml:space="preserve">Si osserva che il </w:t>
      </w:r>
      <w:proofErr w:type="gramStart"/>
      <w:r w:rsidR="00DC7784">
        <w:rPr>
          <w:rFonts w:ascii="Times New Roman" w:hAnsi="Times New Roman" w:cs="Times New Roman"/>
          <w:sz w:val="24"/>
          <w:szCs w:val="24"/>
        </w:rPr>
        <w:t xml:space="preserve">rapporto </w:t>
      </w:r>
      <m:oMath>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rd</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rd</m:t>
                </m:r>
              </m:sub>
            </m:sSub>
          </m:den>
        </m:f>
        <m:r>
          <w:rPr>
            <w:rFonts w:ascii="Cambria Math" w:hAnsi="Cambria Math" w:cs="Times New Roman"/>
            <w:sz w:val="24"/>
            <w:szCs w:val="24"/>
          </w:rPr>
          <m:t>=</m:t>
        </m:r>
        <m:r>
          <w:rPr>
            <w:rFonts w:ascii="Cambria Math" w:hAnsi="Cambria Math" w:cs="Times New Roman"/>
            <w:sz w:val="24"/>
            <w:szCs w:val="24"/>
            <w:lang w:val="en-US"/>
          </w:rPr>
          <m:t>e</m:t>
        </m:r>
      </m:oMath>
      <w:r w:rsidR="00DC7784" w:rsidRPr="00DC7784">
        <w:rPr>
          <w:rFonts w:ascii="Times New Roman" w:hAnsi="Times New Roman" w:cs="Times New Roman"/>
          <w:sz w:val="24"/>
          <w:szCs w:val="24"/>
        </w:rPr>
        <w:t xml:space="preserve"> rappresenta</w:t>
      </w:r>
      <w:proofErr w:type="gramEnd"/>
      <w:r w:rsidR="00DC7784" w:rsidRPr="00DC7784">
        <w:rPr>
          <w:rFonts w:ascii="Times New Roman" w:hAnsi="Times New Roman" w:cs="Times New Roman"/>
          <w:sz w:val="24"/>
          <w:szCs w:val="24"/>
        </w:rPr>
        <w:t xml:space="preserve"> il braccio della forza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rd</m:t>
            </m:r>
          </m:sub>
        </m:sSub>
      </m:oMath>
      <w:r w:rsidR="00DC7784" w:rsidRPr="00DC7784">
        <w:rPr>
          <w:rFonts w:ascii="Times New Roman" w:hAnsi="Times New Roman" w:cs="Times New Roman"/>
          <w:sz w:val="24"/>
          <w:szCs w:val="24"/>
        </w:rPr>
        <w:t xml:space="preserve"> </w:t>
      </w:r>
      <w:r w:rsidR="00051B21">
        <w:rPr>
          <w:rFonts w:ascii="Times New Roman" w:hAnsi="Times New Roman" w:cs="Times New Roman"/>
          <w:sz w:val="24"/>
          <w:szCs w:val="24"/>
        </w:rPr>
        <w:t>rispetto al baricentro e si indica con il nome di “eccentricità”.</w:t>
      </w:r>
    </w:p>
    <w:p w:rsidR="00C173CE" w:rsidRDefault="00701E70"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Si osserva che l’eccentricità va via via crescendo man mano che l’asse neutro penetri nella sezione, quindi tale aumento implica che i centri di sollecitazione si allontanano sempre più dal baricentro e si accingono ad uscire al di fuori del terzo medio.</w:t>
      </w:r>
    </w:p>
    <w:p w:rsidR="00270B02" w:rsidRDefault="0084072C"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conclusione spazzando idealmente le infinite posizioni dell’asse neutro che interessano il campo di rottura 2, si ottengono le coppie di </w:t>
      </w:r>
      <w:proofErr w:type="gramStart"/>
      <w:r>
        <w:rPr>
          <w:rFonts w:ascii="Times New Roman" w:hAnsi="Times New Roman" w:cs="Times New Roman"/>
          <w:sz w:val="24"/>
          <w:szCs w:val="24"/>
        </w:rPr>
        <w:t xml:space="preserve">valori </w:t>
      </w:r>
      <m:oMath>
        <m:sSub>
          <m:sSubPr>
            <m:ctrlPr>
              <w:rPr>
                <w:rFonts w:ascii="Cambria Math" w:hAnsi="Cambria Math" w:cs="Times New Roman"/>
                <w:i/>
                <w:sz w:val="24"/>
                <w:szCs w:val="24"/>
                <w:lang w:val="en-US"/>
              </w:rPr>
            </m:ctrlPr>
          </m:sSubPr>
          <m:e>
            <m:r>
              <w:rPr>
                <w:rFonts w:ascii="Cambria Math" w:hAnsi="Cambria Math" w:cs="Times New Roman"/>
                <w:sz w:val="24"/>
                <w:szCs w:val="24"/>
              </w:rPr>
              <m:t>(</m:t>
            </m:r>
            <m:r>
              <w:rPr>
                <w:rFonts w:ascii="Cambria Math" w:hAnsi="Cambria Math" w:cs="Times New Roman"/>
                <w:sz w:val="24"/>
                <w:szCs w:val="24"/>
                <w:lang w:val="en-US"/>
              </w:rPr>
              <m:t>N</m:t>
            </m:r>
          </m:e>
          <m:sub>
            <m:r>
              <w:rPr>
                <w:rFonts w:ascii="Cambria Math" w:hAnsi="Cambria Math" w:cs="Times New Roman"/>
                <w:sz w:val="24"/>
                <w:szCs w:val="24"/>
                <w:lang w:val="en-US"/>
              </w:rPr>
              <m:t>rd</m:t>
            </m:r>
          </m:sub>
        </m:sSub>
        <m:r>
          <w:rPr>
            <w:rFonts w:ascii="Cambria Math" w:hAnsi="Cambria Math" w:cs="Times New Roman"/>
            <w:sz w:val="24"/>
            <w:szCs w:val="24"/>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rd</m:t>
            </m:r>
          </m:sub>
        </m:sSub>
        <m:r>
          <w:rPr>
            <w:rFonts w:ascii="Cambria Math" w:hAnsi="Cambria Math" w:cs="Times New Roman"/>
            <w:sz w:val="24"/>
            <w:szCs w:val="24"/>
          </w:rPr>
          <m:t>)</m:t>
        </m:r>
      </m:oMath>
      <w:r>
        <w:rPr>
          <w:rFonts w:ascii="Times New Roman" w:hAnsi="Times New Roman" w:cs="Times New Roman"/>
          <w:sz w:val="24"/>
          <w:szCs w:val="24"/>
        </w:rPr>
        <w:t>.</w:t>
      </w:r>
      <w:proofErr w:type="gramEnd"/>
      <w:r>
        <w:rPr>
          <w:rFonts w:ascii="Times New Roman" w:hAnsi="Times New Roman" w:cs="Times New Roman"/>
          <w:sz w:val="24"/>
          <w:szCs w:val="24"/>
        </w:rPr>
        <w:t xml:space="preserve"> Quindi si riesce a tracciare il secondo tratto del dominio.</w:t>
      </w:r>
    </w:p>
    <w:p w:rsidR="009749A4" w:rsidRPr="00C57E33" w:rsidRDefault="009749A4" w:rsidP="004F66AA">
      <w:pPr>
        <w:spacing w:after="0" w:line="360" w:lineRule="auto"/>
        <w:jc w:val="both"/>
        <w:rPr>
          <w:rFonts w:ascii="Times New Roman" w:hAnsi="Times New Roman" w:cs="Times New Roman"/>
          <w:sz w:val="24"/>
          <w:szCs w:val="24"/>
        </w:rPr>
      </w:pPr>
    </w:p>
    <w:p w:rsidR="00BD5DE4" w:rsidRPr="007C13C6" w:rsidRDefault="008A6F48" w:rsidP="004F66AA">
      <w:pPr>
        <w:spacing w:after="0" w:line="360" w:lineRule="auto"/>
        <w:ind w:hanging="5"/>
        <w:jc w:val="both"/>
        <w:rPr>
          <w:rFonts w:ascii="Times New Roman" w:hAnsi="Times New Roman" w:cs="Times New Roman"/>
          <w:b/>
          <w:sz w:val="24"/>
          <w:szCs w:val="24"/>
        </w:rPr>
      </w:pPr>
      <w:r w:rsidRPr="007C13C6">
        <w:rPr>
          <w:rFonts w:ascii="Times New Roman" w:hAnsi="Times New Roman" w:cs="Times New Roman"/>
          <w:b/>
          <w:sz w:val="24"/>
          <w:szCs w:val="24"/>
        </w:rPr>
        <w:t>CAMPO DI ROTTURA 3</w:t>
      </w:r>
    </w:p>
    <w:p w:rsidR="008A6F48" w:rsidRDefault="008A6F48" w:rsidP="004F66AA">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t>“</w:t>
      </w:r>
      <w:r w:rsidR="00E3316A">
        <w:rPr>
          <w:rFonts w:ascii="Times New Roman" w:hAnsi="Times New Roman" w:cs="Times New Roman"/>
          <w:sz w:val="24"/>
          <w:szCs w:val="24"/>
        </w:rPr>
        <w:t>Flessione</w:t>
      </w:r>
      <w:r>
        <w:rPr>
          <w:rFonts w:ascii="Times New Roman" w:hAnsi="Times New Roman" w:cs="Times New Roman"/>
          <w:sz w:val="24"/>
          <w:szCs w:val="24"/>
        </w:rPr>
        <w:t xml:space="preserve"> semplice o composta: le resi</w:t>
      </w:r>
      <w:r w:rsidR="00270B02">
        <w:rPr>
          <w:rFonts w:ascii="Times New Roman" w:hAnsi="Times New Roman" w:cs="Times New Roman"/>
          <w:sz w:val="24"/>
          <w:szCs w:val="24"/>
        </w:rPr>
        <w:t>s</w:t>
      </w:r>
      <w:r>
        <w:rPr>
          <w:rFonts w:ascii="Times New Roman" w:hAnsi="Times New Roman" w:cs="Times New Roman"/>
          <w:sz w:val="24"/>
          <w:szCs w:val="24"/>
        </w:rPr>
        <w:t>tenze del conglomerato e dell’acciaio sono sfruttate al massimo”</w:t>
      </w:r>
    </w:p>
    <w:p w:rsidR="008A6F48" w:rsidRDefault="008A6F48"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Per spazzare le infinite posizioni di asse neutro per questo campo di rottura, si parte sempre dalla condizione di deformazione ultima per il calcestruzzo </w:t>
      </w:r>
      <w:proofErr w:type="gramStart"/>
      <w:r>
        <w:rPr>
          <w:rFonts w:ascii="Times New Roman" w:hAnsi="Times New Roman" w:cs="Times New Roman"/>
          <w:sz w:val="24"/>
          <w:szCs w:val="24"/>
        </w:rPr>
        <w:t xml:space="preserve">compresso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oMath>
      <w:r>
        <w:rPr>
          <w:rFonts w:ascii="Times New Roman" w:hAnsi="Times New Roman" w:cs="Times New Roman"/>
          <w:sz w:val="24"/>
          <w:szCs w:val="24"/>
        </w:rPr>
        <w:t>.</w:t>
      </w:r>
      <w:proofErr w:type="gramEnd"/>
    </w:p>
    <w:p w:rsidR="008A6F48" w:rsidRDefault="008A6F48"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Mentre per il calcolo si fa variare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oMath>
      <w:r>
        <w:rPr>
          <w:rFonts w:ascii="Times New Roman" w:hAnsi="Times New Roman" w:cs="Times New Roman"/>
          <w:sz w:val="24"/>
          <w:szCs w:val="24"/>
        </w:rPr>
        <w:t xml:space="preserve"> </w:t>
      </w:r>
    </w:p>
    <w:p w:rsidR="008A6F48" w:rsidRDefault="0084072C"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Si guardi il caso in cui l’asse neutro si trovi su di una posizione qualsiasi all’interno </w:t>
      </w:r>
      <w:r w:rsidR="009C5B73">
        <w:rPr>
          <w:rFonts w:ascii="Times New Roman" w:hAnsi="Times New Roman" w:cs="Times New Roman"/>
          <w:sz w:val="24"/>
          <w:szCs w:val="24"/>
        </w:rPr>
        <w:t>del campo di rottura 3</w:t>
      </w:r>
      <w:r>
        <w:rPr>
          <w:rFonts w:ascii="Times New Roman" w:hAnsi="Times New Roman" w:cs="Times New Roman"/>
          <w:sz w:val="24"/>
          <w:szCs w:val="24"/>
        </w:rPr>
        <w:t xml:space="preserve"> (Fig.</w:t>
      </w:r>
      <w:r w:rsidR="008677B0">
        <w:rPr>
          <w:rFonts w:ascii="Times New Roman" w:hAnsi="Times New Roman" w:cs="Times New Roman"/>
          <w:sz w:val="24"/>
          <w:szCs w:val="24"/>
        </w:rPr>
        <w:t xml:space="preserve"> 1.9</w:t>
      </w:r>
      <w:r w:rsidR="008A6F48">
        <w:rPr>
          <w:rFonts w:ascii="Times New Roman" w:hAnsi="Times New Roman" w:cs="Times New Roman"/>
          <w:sz w:val="24"/>
          <w:szCs w:val="24"/>
        </w:rPr>
        <w:t>).</w:t>
      </w:r>
    </w:p>
    <w:p w:rsidR="00B663D5" w:rsidRDefault="00B663D5" w:rsidP="004F66AA">
      <w:pPr>
        <w:pStyle w:val="Paragrafoelenco"/>
        <w:spacing w:after="0" w:line="360" w:lineRule="auto"/>
        <w:ind w:left="0"/>
        <w:jc w:val="both"/>
        <w:rPr>
          <w:rFonts w:ascii="Times New Roman" w:hAnsi="Times New Roman" w:cs="Times New Roman"/>
          <w:sz w:val="24"/>
          <w:szCs w:val="24"/>
        </w:rPr>
      </w:pPr>
    </w:p>
    <w:p w:rsidR="008A6F48" w:rsidRDefault="009B46EB" w:rsidP="004F66AA">
      <w:pPr>
        <w:pStyle w:val="Paragrafoelenco"/>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546567" wp14:editId="1CC2E7D4">
            <wp:extent cx="6032377" cy="1228953"/>
            <wp:effectExtent l="0" t="0" r="6985" b="952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O3.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48086" cy="1232153"/>
                    </a:xfrm>
                    <a:prstGeom prst="rect">
                      <a:avLst/>
                    </a:prstGeom>
                  </pic:spPr>
                </pic:pic>
              </a:graphicData>
            </a:graphic>
          </wp:inline>
        </w:drawing>
      </w:r>
    </w:p>
    <w:p w:rsidR="008A6F48" w:rsidRDefault="00A72C62" w:rsidP="004F66AA">
      <w:pPr>
        <w:spacing w:after="0" w:line="360" w:lineRule="auto"/>
        <w:ind w:hanging="5"/>
        <w:jc w:val="both"/>
        <w:rPr>
          <w:rFonts w:ascii="Times New Roman" w:hAnsi="Times New Roman" w:cs="Times New Roman"/>
        </w:rPr>
      </w:pPr>
      <w:r>
        <w:rPr>
          <w:rFonts w:ascii="Times New Roman" w:hAnsi="Times New Roman" w:cs="Times New Roman"/>
          <w:sz w:val="24"/>
          <w:szCs w:val="24"/>
        </w:rPr>
        <w:t xml:space="preserve">                        </w:t>
      </w:r>
      <w:r w:rsidR="008677B0">
        <w:rPr>
          <w:rFonts w:ascii="Times New Roman" w:hAnsi="Times New Roman" w:cs="Times New Roman"/>
          <w:sz w:val="24"/>
          <w:szCs w:val="24"/>
        </w:rPr>
        <w:t xml:space="preserve">                       </w:t>
      </w:r>
      <w:r w:rsidR="008677B0" w:rsidRPr="00B663D5">
        <w:rPr>
          <w:rFonts w:ascii="Times New Roman" w:hAnsi="Times New Roman" w:cs="Times New Roman"/>
        </w:rPr>
        <w:t xml:space="preserve">(Fig. </w:t>
      </w:r>
      <w:r w:rsidR="00E3316A">
        <w:rPr>
          <w:rFonts w:ascii="Times New Roman" w:hAnsi="Times New Roman" w:cs="Times New Roman"/>
        </w:rPr>
        <w:t>1.</w:t>
      </w:r>
      <w:r w:rsidR="008677B0" w:rsidRPr="00B663D5">
        <w:rPr>
          <w:rFonts w:ascii="Times New Roman" w:hAnsi="Times New Roman" w:cs="Times New Roman"/>
        </w:rPr>
        <w:t>9</w:t>
      </w:r>
      <w:r w:rsidRPr="00B663D5">
        <w:rPr>
          <w:rFonts w:ascii="Times New Roman" w:hAnsi="Times New Roman" w:cs="Times New Roman"/>
        </w:rPr>
        <w:t>) Campo di rottura 3</w:t>
      </w:r>
    </w:p>
    <w:p w:rsidR="00B663D5" w:rsidRPr="00B663D5" w:rsidRDefault="00B663D5" w:rsidP="004F66AA">
      <w:pPr>
        <w:spacing w:after="0" w:line="360" w:lineRule="auto"/>
        <w:ind w:hanging="5"/>
        <w:jc w:val="both"/>
        <w:rPr>
          <w:rFonts w:ascii="Times New Roman" w:hAnsi="Times New Roman" w:cs="Times New Roman"/>
        </w:rPr>
      </w:pPr>
    </w:p>
    <w:p w:rsidR="00056FB5" w:rsidRDefault="00056FB5" w:rsidP="004F66AA">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t xml:space="preserve">In questo caso l’asse neutro parte </w:t>
      </w:r>
      <w:proofErr w:type="gramStart"/>
      <w:r>
        <w:rPr>
          <w:rFonts w:ascii="Times New Roman" w:hAnsi="Times New Roman" w:cs="Times New Roman"/>
          <w:sz w:val="24"/>
          <w:szCs w:val="24"/>
        </w:rPr>
        <w:t xml:space="preserve">da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l2</m:t>
            </m:r>
          </m:sub>
        </m:sSub>
      </m:oMath>
      <w:r>
        <w:rPr>
          <w:rFonts w:ascii="Times New Roman" w:hAnsi="Times New Roman" w:cs="Times New Roman"/>
          <w:sz w:val="24"/>
          <w:szCs w:val="24"/>
        </w:rPr>
        <w:t xml:space="preserve"> calcolato</w:t>
      </w:r>
      <w:proofErr w:type="gramEnd"/>
      <w:r>
        <w:rPr>
          <w:rFonts w:ascii="Times New Roman" w:hAnsi="Times New Roman" w:cs="Times New Roman"/>
          <w:sz w:val="24"/>
          <w:szCs w:val="24"/>
        </w:rPr>
        <w:t xml:space="preserve"> in precedenza e si arresta al valore limite del campo 3 che si indicherà con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l3</m:t>
            </m:r>
          </m:sub>
        </m:sSub>
      </m:oMath>
      <w:r>
        <w:rPr>
          <w:rFonts w:ascii="Times New Roman" w:hAnsi="Times New Roman" w:cs="Times New Roman"/>
          <w:sz w:val="24"/>
          <w:szCs w:val="24"/>
        </w:rPr>
        <w:t>.</w:t>
      </w:r>
    </w:p>
    <w:p w:rsidR="00056FB5" w:rsidRDefault="00056FB5" w:rsidP="004F66AA">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lastRenderedPageBreak/>
        <w:t>Il passaggio dal campo di rottura 3 al campo di rottura 4 si ha in corrispondenza del raggiungimento del</w:t>
      </w:r>
      <w:r w:rsidR="00635B27">
        <w:rPr>
          <w:rFonts w:ascii="Times New Roman" w:hAnsi="Times New Roman" w:cs="Times New Roman"/>
          <w:sz w:val="24"/>
          <w:szCs w:val="24"/>
        </w:rPr>
        <w:t xml:space="preserve">la </w:t>
      </w:r>
      <w:proofErr w:type="gramStart"/>
      <w:r w:rsidR="00635B27">
        <w:rPr>
          <w:rFonts w:ascii="Times New Roman" w:hAnsi="Times New Roman" w:cs="Times New Roman"/>
          <w:sz w:val="24"/>
          <w:szCs w:val="24"/>
        </w:rPr>
        <w:t xml:space="preserve">deformazione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yd</m:t>
            </m:r>
          </m:sub>
        </m:sSub>
        <m:r>
          <w:rPr>
            <w:rFonts w:ascii="Cambria Math" w:hAnsi="Cambria Math" w:cs="Times New Roman"/>
            <w:sz w:val="24"/>
            <w:szCs w:val="24"/>
          </w:rPr>
          <m:t>=1,87‰</m:t>
        </m:r>
      </m:oMath>
      <w:r w:rsidR="00635B27">
        <w:rPr>
          <w:rFonts w:ascii="Times New Roman" w:hAnsi="Times New Roman" w:cs="Times New Roman"/>
          <w:sz w:val="24"/>
          <w:szCs w:val="24"/>
        </w:rPr>
        <w:t>,</w:t>
      </w:r>
      <w:proofErr w:type="gramEnd"/>
      <w:r w:rsidR="00635B27">
        <w:rPr>
          <w:rFonts w:ascii="Times New Roman" w:hAnsi="Times New Roman" w:cs="Times New Roman"/>
          <w:sz w:val="24"/>
          <w:szCs w:val="24"/>
        </w:rPr>
        <w:t xml:space="preserve"> corrispondente all’inizio dello snervamento dell’acciaio.</w:t>
      </w:r>
    </w:p>
    <w:p w:rsidR="00635B27" w:rsidRDefault="00635B27" w:rsidP="004F66AA">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t>Operando la solita proporzione si ottiene:</w:t>
      </w:r>
    </w:p>
    <w:p w:rsidR="005E6E1C" w:rsidRDefault="005E6E1C" w:rsidP="004F66AA">
      <w:pPr>
        <w:spacing w:after="0" w:line="360" w:lineRule="auto"/>
        <w:ind w:hanging="5"/>
        <w:jc w:val="both"/>
        <w:rPr>
          <w:rFonts w:ascii="Times New Roman" w:hAnsi="Times New Roman" w:cs="Times New Roman"/>
          <w:sz w:val="24"/>
          <w:szCs w:val="24"/>
        </w:rPr>
      </w:pPr>
    </w:p>
    <w:p w:rsidR="00635B27" w:rsidRPr="00035911" w:rsidRDefault="00E3316A" w:rsidP="004F66AA">
      <w:pPr>
        <w:pStyle w:val="Paragrafoelenco"/>
        <w:spacing w:after="0" w:line="360" w:lineRule="auto"/>
        <w:ind w:left="0"/>
        <w:jc w:val="both"/>
        <w:rPr>
          <w:rFonts w:ascii="Times New Roman" w:hAnsi="Times New Roman"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num>
            <m:den>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l3</m:t>
                  </m:r>
                </m:sub>
              </m:sSub>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num>
            <m:den>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l3</m:t>
                  </m:r>
                </m:sub>
              </m:sSub>
              <m:r>
                <w:rPr>
                  <w:rFonts w:ascii="Cambria Math" w:hAnsi="Cambria Math" w:cs="Times New Roman"/>
                  <w:sz w:val="24"/>
                  <w:szCs w:val="24"/>
                </w:rPr>
                <m:t>-h'</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yd</m:t>
                  </m:r>
                </m:sub>
              </m:sSub>
            </m:num>
            <m:den>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l3</m:t>
                  </m:r>
                </m:sub>
              </m:sSub>
            </m:den>
          </m:f>
        </m:oMath>
      </m:oMathPara>
    </w:p>
    <w:p w:rsidR="00635B27" w:rsidRDefault="00635B27" w:rsidP="004F66AA">
      <w:pPr>
        <w:spacing w:after="0" w:line="360" w:lineRule="auto"/>
        <w:ind w:hanging="5"/>
        <w:jc w:val="both"/>
        <w:rPr>
          <w:rFonts w:ascii="Times New Roman" w:hAnsi="Times New Roman" w:cs="Times New Roman"/>
          <w:sz w:val="24"/>
          <w:szCs w:val="24"/>
        </w:rPr>
      </w:pPr>
    </w:p>
    <w:p w:rsidR="00635B27" w:rsidRPr="00035911"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l3</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num>
            <m:den>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yd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den>
          </m:f>
          <m:r>
            <w:rPr>
              <w:rFonts w:ascii="Cambria Math" w:hAnsi="Cambria Math" w:cs="Times New Roman"/>
              <w:sz w:val="24"/>
              <w:szCs w:val="24"/>
            </w:rPr>
            <m:t>∙d</m:t>
          </m:r>
        </m:oMath>
      </m:oMathPara>
    </w:p>
    <w:p w:rsidR="005E6E1C" w:rsidRDefault="005E6E1C" w:rsidP="004F66AA">
      <w:pPr>
        <w:pStyle w:val="Paragrafoelenco"/>
        <w:spacing w:after="0" w:line="360" w:lineRule="auto"/>
        <w:ind w:left="0"/>
        <w:jc w:val="both"/>
        <w:rPr>
          <w:rFonts w:ascii="Times New Roman" w:hAnsi="Times New Roman" w:cs="Times New Roman"/>
          <w:sz w:val="24"/>
          <w:szCs w:val="24"/>
        </w:rPr>
      </w:pPr>
    </w:p>
    <w:p w:rsidR="00635B27" w:rsidRDefault="00635B27"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Se ci si riferisce ad una generica posizione y si ottengono gli altri valori di deformazione e la legge di variazione dell’asse neutro in funzione </w:t>
      </w:r>
      <w:proofErr w:type="gramStart"/>
      <w:r>
        <w:rPr>
          <w:rFonts w:ascii="Times New Roman" w:hAnsi="Times New Roman" w:cs="Times New Roman"/>
          <w:sz w:val="24"/>
          <w:szCs w:val="24"/>
        </w:rPr>
        <w:t xml:space="preserve">di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oMath>
      <w:r>
        <w:rPr>
          <w:rFonts w:ascii="Times New Roman" w:hAnsi="Times New Roman" w:cs="Times New Roman"/>
          <w:sz w:val="24"/>
          <w:szCs w:val="24"/>
        </w:rPr>
        <w:t xml:space="preserve"> </w:t>
      </w:r>
      <w:r w:rsidR="0067251D">
        <w:rPr>
          <w:rFonts w:ascii="Times New Roman" w:hAnsi="Times New Roman" w:cs="Times New Roman"/>
          <w:sz w:val="24"/>
          <w:szCs w:val="24"/>
        </w:rPr>
        <w:t>che</w:t>
      </w:r>
      <w:proofErr w:type="gramEnd"/>
      <w:r w:rsidR="0067251D">
        <w:rPr>
          <w:rFonts w:ascii="Times New Roman" w:hAnsi="Times New Roman" w:cs="Times New Roman"/>
          <w:sz w:val="24"/>
          <w:szCs w:val="24"/>
        </w:rPr>
        <w:t xml:space="preserve"> per quanto detto deve variare</w:t>
      </w:r>
      <w:r>
        <w:rPr>
          <w:rFonts w:ascii="Times New Roman" w:hAnsi="Times New Roman" w:cs="Times New Roman"/>
          <w:sz w:val="24"/>
          <w:szCs w:val="24"/>
        </w:rPr>
        <w:t xml:space="preserve"> nell’intervallo [</w:t>
      </w:r>
      <w:r w:rsidR="009C5B73">
        <w:rPr>
          <w:rFonts w:ascii="Times New Roman" w:hAnsi="Times New Roman" w:cs="Times New Roman"/>
          <w:sz w:val="24"/>
          <w:szCs w:val="24"/>
        </w:rPr>
        <w:t xml:space="preserve"> </w:t>
      </w:r>
      <w:r w:rsidR="0067251D">
        <w:rPr>
          <w:rFonts w:ascii="Times New Roman" w:hAnsi="Times New Roman" w:cs="Times New Roman"/>
          <w:sz w:val="24"/>
          <w:szCs w:val="24"/>
        </w:rPr>
        <w:t>10</w:t>
      </w:r>
      <w:r w:rsidR="009C5B73">
        <w:rPr>
          <w:rFonts w:ascii="Times New Roman" w:hAnsi="Times New Roman" w:cs="Times New Roman"/>
          <w:sz w:val="24"/>
          <w:szCs w:val="24"/>
        </w:rPr>
        <w:t xml:space="preserve"> </w:t>
      </w:r>
      <w:r w:rsidR="0067251D">
        <w:rPr>
          <w:rFonts w:ascii="Times New Roman" w:hAnsi="Times New Roman" w:cs="Times New Roman"/>
          <w:sz w:val="24"/>
          <w:szCs w:val="24"/>
        </w:rPr>
        <w:t>; 1,87</w:t>
      </w:r>
      <w:r w:rsidR="009C5B73">
        <w:rPr>
          <w:rFonts w:ascii="Times New Roman" w:hAnsi="Times New Roman" w:cs="Times New Roman"/>
          <w:sz w:val="24"/>
          <w:szCs w:val="24"/>
        </w:rPr>
        <w:t xml:space="preserve"> </w:t>
      </w:r>
      <w:r>
        <w:rPr>
          <w:rFonts w:ascii="Times New Roman" w:hAnsi="Times New Roman" w:cs="Times New Roman"/>
          <w:sz w:val="24"/>
          <w:szCs w:val="24"/>
        </w:rPr>
        <w:t>].</w:t>
      </w:r>
    </w:p>
    <w:p w:rsidR="00E3316A" w:rsidRPr="00053565" w:rsidRDefault="00E3316A" w:rsidP="004F66AA">
      <w:pPr>
        <w:pStyle w:val="Paragrafoelenco"/>
        <w:spacing w:after="0" w:line="360" w:lineRule="auto"/>
        <w:ind w:left="0"/>
        <w:jc w:val="both"/>
        <w:rPr>
          <w:rFonts w:ascii="Times New Roman" w:hAnsi="Times New Roman" w:cs="Times New Roman"/>
          <w:sz w:val="24"/>
          <w:szCs w:val="24"/>
        </w:rPr>
      </w:pPr>
    </w:p>
    <w:p w:rsidR="00635B27" w:rsidRPr="00035911" w:rsidRDefault="00E3316A" w:rsidP="004F66AA">
      <w:pPr>
        <w:pStyle w:val="Paragrafoelenco"/>
        <w:spacing w:after="0" w:line="360" w:lineRule="auto"/>
        <w:ind w:left="0"/>
        <w:jc w:val="both"/>
        <w:rPr>
          <w:rFonts w:ascii="Times New Roman" w:hAnsi="Times New Roman"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num>
            <m:den>
              <m:r>
                <w:rPr>
                  <w:rFonts w:ascii="Cambria Math" w:hAnsi="Cambria Math" w:cs="Times New Roman"/>
                  <w:sz w:val="24"/>
                  <w:szCs w:val="24"/>
                </w:rPr>
                <m:t>y</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num>
            <m:den>
              <m:r>
                <w:rPr>
                  <w:rFonts w:ascii="Cambria Math" w:hAnsi="Cambria Math" w:cs="Times New Roman"/>
                  <w:sz w:val="24"/>
                  <w:szCs w:val="24"/>
                </w:rPr>
                <m:t>y-h'</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num>
            <m:den>
              <m:r>
                <w:rPr>
                  <w:rFonts w:ascii="Cambria Math" w:hAnsi="Cambria Math" w:cs="Times New Roman"/>
                  <w:sz w:val="24"/>
                  <w:szCs w:val="24"/>
                </w:rPr>
                <m:t>d-y</m:t>
              </m:r>
            </m:den>
          </m:f>
        </m:oMath>
      </m:oMathPara>
    </w:p>
    <w:p w:rsidR="00635B27" w:rsidRPr="00035911" w:rsidRDefault="00635B27" w:rsidP="004F66AA">
      <w:pPr>
        <w:pStyle w:val="Paragrafoelenco"/>
        <w:spacing w:after="0" w:line="360" w:lineRule="auto"/>
        <w:ind w:left="0"/>
        <w:jc w:val="both"/>
        <w:rPr>
          <w:rFonts w:ascii="Times New Roman" w:hAnsi="Times New Roman" w:cs="Times New Roman"/>
          <w:sz w:val="24"/>
          <w:szCs w:val="24"/>
        </w:rPr>
      </w:pPr>
    </w:p>
    <w:p w:rsidR="0067251D" w:rsidRPr="00035911" w:rsidRDefault="0067251D" w:rsidP="004F66AA">
      <w:pPr>
        <w:pStyle w:val="Paragrafoelenco"/>
        <w:spacing w:after="0" w:line="360" w:lineRule="auto"/>
        <w:ind w:left="0"/>
        <w:jc w:val="both"/>
        <w:rPr>
          <w:rFonts w:ascii="Times New Roman" w:hAnsi="Times New Roman" w:cs="Times New Roman"/>
          <w:sz w:val="24"/>
          <w:szCs w:val="24"/>
        </w:rPr>
      </w:pPr>
      <m:oMathPara>
        <m:oMath>
          <m:r>
            <w:rPr>
              <w:rFonts w:ascii="Cambria Math" w:hAnsi="Cambria Math" w:cs="Times New Roman"/>
              <w:sz w:val="24"/>
              <w:szCs w:val="24"/>
            </w:rPr>
            <m:t>y=</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num>
            <m:den>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den>
          </m:f>
          <m:r>
            <w:rPr>
              <w:rFonts w:ascii="Cambria Math" w:hAnsi="Cambria Math" w:cs="Times New Roman"/>
              <w:sz w:val="24"/>
              <w:szCs w:val="24"/>
            </w:rPr>
            <m:t>∙d</m:t>
          </m:r>
        </m:oMath>
      </m:oMathPara>
    </w:p>
    <w:p w:rsidR="005E6E1C" w:rsidRDefault="005E6E1C" w:rsidP="004F66AA">
      <w:pPr>
        <w:pStyle w:val="Paragrafoelenco"/>
        <w:spacing w:after="0" w:line="360" w:lineRule="auto"/>
        <w:ind w:left="0"/>
        <w:jc w:val="both"/>
        <w:rPr>
          <w:rFonts w:ascii="Times New Roman" w:hAnsi="Times New Roman" w:cs="Times New Roman"/>
          <w:sz w:val="24"/>
          <w:szCs w:val="24"/>
        </w:rPr>
      </w:pPr>
    </w:p>
    <w:p w:rsidR="00635B27" w:rsidRDefault="0084072C"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Definita la legge di variazione dell’asse neutro,</w:t>
      </w:r>
      <w:r w:rsidR="001E1996">
        <w:rPr>
          <w:rFonts w:ascii="Times New Roman" w:hAnsi="Times New Roman" w:cs="Times New Roman"/>
          <w:sz w:val="24"/>
          <w:szCs w:val="24"/>
        </w:rPr>
        <w:t xml:space="preserve"> </w:t>
      </w:r>
      <w:r>
        <w:rPr>
          <w:rFonts w:ascii="Times New Roman" w:hAnsi="Times New Roman" w:cs="Times New Roman"/>
          <w:sz w:val="24"/>
          <w:szCs w:val="24"/>
        </w:rPr>
        <w:t>si può calcolare la deformazione dell’acciaio in “zona compressa” in funzione di “y”.</w:t>
      </w:r>
    </w:p>
    <w:p w:rsidR="005E6E1C" w:rsidRDefault="005E6E1C" w:rsidP="004F66AA">
      <w:pPr>
        <w:pStyle w:val="Paragrafoelenco"/>
        <w:spacing w:after="0" w:line="360" w:lineRule="auto"/>
        <w:ind w:left="0"/>
        <w:jc w:val="both"/>
        <w:rPr>
          <w:rFonts w:ascii="Times New Roman" w:hAnsi="Times New Roman" w:cs="Times New Roman"/>
          <w:sz w:val="24"/>
          <w:szCs w:val="24"/>
        </w:rPr>
      </w:pPr>
    </w:p>
    <w:p w:rsidR="0067251D" w:rsidRPr="00985E1F"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y-h'</m:t>
              </m:r>
            </m:num>
            <m:den>
              <m:r>
                <w:rPr>
                  <w:rFonts w:ascii="Cambria Math" w:hAnsi="Cambria Math" w:cs="Times New Roman"/>
                  <w:sz w:val="24"/>
                  <w:szCs w:val="24"/>
                </w:rPr>
                <m:t>y</m:t>
              </m:r>
            </m:den>
          </m:f>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oMath>
      </m:oMathPara>
    </w:p>
    <w:p w:rsidR="005E6E1C" w:rsidRDefault="005E6E1C" w:rsidP="004F66AA">
      <w:pPr>
        <w:pStyle w:val="Paragrafoelenco"/>
        <w:spacing w:after="0" w:line="360" w:lineRule="auto"/>
        <w:ind w:left="0"/>
        <w:jc w:val="both"/>
        <w:rPr>
          <w:rFonts w:ascii="Times New Roman" w:hAnsi="Times New Roman" w:cs="Times New Roman"/>
          <w:sz w:val="24"/>
          <w:szCs w:val="24"/>
        </w:rPr>
      </w:pPr>
    </w:p>
    <w:p w:rsidR="005E6E1C" w:rsidRPr="00A45F67" w:rsidRDefault="00A45F67"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 questo punto si possono valutare le risultanti delle forze interne dovute all’acciaio teso ed al calcestruzzo compresso:</w:t>
      </w:r>
    </w:p>
    <w:p w:rsidR="00BC5FB7" w:rsidRPr="0049294C" w:rsidRDefault="00E3316A" w:rsidP="004F66AA">
      <w:pPr>
        <w:pStyle w:val="Paragrafoelenco"/>
        <w:numPr>
          <w:ilvl w:val="0"/>
          <w:numId w:val="7"/>
        </w:numPr>
        <w:spacing w:after="0" w:line="360" w:lineRule="auto"/>
        <w:ind w:left="426"/>
        <w:jc w:val="both"/>
        <w:rPr>
          <w:rFonts w:ascii="Times New Roman" w:hAnsi="Times New Roman" w:cs="Times New Roman"/>
          <w:sz w:val="24"/>
          <w:szCs w:val="24"/>
          <w:lang w:val="en-US"/>
        </w:rPr>
      </w:pP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c</m:t>
            </m:r>
          </m:e>
          <m:sup>
            <m:r>
              <w:rPr>
                <w:rFonts w:ascii="Cambria Math" w:hAnsi="Cambria Math" w:cs="Times New Roman"/>
                <w:sz w:val="24"/>
                <w:szCs w:val="24"/>
                <w:lang w:val="en-US"/>
              </w:rPr>
              <m:t>'</m:t>
            </m:r>
          </m:sup>
        </m:sSup>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A</m:t>
                </m:r>
              </m:e>
              <m:sup>
                <m:r>
                  <w:rPr>
                    <w:rFonts w:ascii="Cambria Math" w:hAnsi="Cambria Math" w:cs="Times New Roman"/>
                    <w:sz w:val="24"/>
                    <w:szCs w:val="24"/>
                    <w:lang w:val="en-US"/>
                  </w:rPr>
                  <m:t>'</m:t>
                </m:r>
              </m:sup>
            </m:sSup>
          </m:e>
          <m:sub>
            <m:r>
              <w:rPr>
                <w:rFonts w:ascii="Cambria Math" w:hAnsi="Cambria Math" w:cs="Times New Roman"/>
                <w:sz w:val="24"/>
                <w:szCs w:val="24"/>
                <w:lang w:val="en-US"/>
              </w:rPr>
              <m:t>s</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yd</m:t>
            </m:r>
          </m:sub>
        </m:sSub>
        <m:r>
          <w:rPr>
            <w:rFonts w:ascii="Cambria Math" w:hAnsi="Cambria Math" w:cs="Times New Roman"/>
            <w:sz w:val="24"/>
            <w:szCs w:val="24"/>
            <w:lang w:val="en-US"/>
          </w:rPr>
          <m:t>=</m:t>
        </m:r>
        <m:d>
          <m:dPr>
            <m:begChr m:val="{"/>
            <m:endChr m:val="}"/>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A</m:t>
                    </m:r>
                  </m:e>
                  <m:sup>
                    <m:r>
                      <w:rPr>
                        <w:rFonts w:ascii="Cambria Math" w:hAnsi="Cambria Math" w:cs="Times New Roman"/>
                        <w:sz w:val="24"/>
                        <w:szCs w:val="24"/>
                        <w:lang w:val="en-US"/>
                      </w:rPr>
                      <m:t>'</m:t>
                    </m:r>
                  </m:sup>
                </m:sSup>
              </m:e>
              <m:sub>
                <m:r>
                  <w:rPr>
                    <w:rFonts w:ascii="Cambria Math" w:hAnsi="Cambria Math" w:cs="Times New Roman"/>
                    <w:sz w:val="24"/>
                    <w:szCs w:val="24"/>
                    <w:lang w:val="en-US"/>
                  </w:rPr>
                  <m:t>s</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s</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ε</m:t>
                    </m:r>
                  </m:e>
                  <m:sup>
                    <m:r>
                      <w:rPr>
                        <w:rFonts w:ascii="Cambria Math" w:hAnsi="Cambria Math" w:cs="Times New Roman"/>
                        <w:sz w:val="24"/>
                        <w:szCs w:val="24"/>
                      </w:rPr>
                      <m:t>'</m:t>
                    </m:r>
                  </m:sup>
                </m:sSup>
              </m:e>
              <m:sub>
                <m:r>
                  <w:rPr>
                    <w:rFonts w:ascii="Cambria Math" w:hAnsi="Cambria Math" w:cs="Times New Roman"/>
                    <w:sz w:val="24"/>
                    <w:szCs w:val="24"/>
                  </w:rPr>
                  <m:t>s</m:t>
                </m:r>
              </m:sub>
            </m:sSub>
          </m:e>
        </m:d>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 xml:space="preserve"> in campo elastico</m:t>
            </m:r>
          </m:e>
        </m:d>
      </m:oMath>
    </w:p>
    <w:p w:rsidR="00BC5FB7" w:rsidRPr="00BC5FB7" w:rsidRDefault="00BC5FB7" w:rsidP="004F66AA">
      <w:pPr>
        <w:pStyle w:val="Paragrafoelenco"/>
        <w:numPr>
          <w:ilvl w:val="0"/>
          <w:numId w:val="7"/>
        </w:numPr>
        <w:spacing w:after="0" w:line="360" w:lineRule="auto"/>
        <w:ind w:left="426"/>
        <w:jc w:val="both"/>
        <w:rPr>
          <w:rFonts w:ascii="Times New Roman" w:hAnsi="Times New Roman" w:cs="Times New Roman"/>
          <w:sz w:val="24"/>
          <w:szCs w:val="24"/>
        </w:rPr>
      </w:pPr>
      <m:oMath>
        <m:r>
          <w:rPr>
            <w:rFonts w:ascii="Cambria Math" w:hAnsi="Cambria Math" w:cs="Times New Roman"/>
            <w:sz w:val="24"/>
            <w:szCs w:val="24"/>
            <w:lang w:val="en-US"/>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s</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yd</m:t>
            </m:r>
          </m:sub>
        </m:sSub>
        <m:r>
          <w:rPr>
            <w:rFonts w:ascii="Cambria Math" w:hAnsi="Cambria Math" w:cs="Times New Roman"/>
            <w:sz w:val="24"/>
            <w:szCs w:val="24"/>
            <w:lang w:val="en-US"/>
          </w:rPr>
          <m:t>=</m:t>
        </m:r>
        <m:d>
          <m:dPr>
            <m:begChr m:val="{"/>
            <m:endChr m:val="}"/>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s</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s</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e>
        </m:d>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 xml:space="preserve"> in campo elastico</m:t>
            </m:r>
          </m:e>
        </m:d>
      </m:oMath>
    </w:p>
    <w:p w:rsidR="00BC5FB7" w:rsidRPr="00A45F67" w:rsidRDefault="00E3316A" w:rsidP="004F66AA">
      <w:pPr>
        <w:pStyle w:val="Paragrafoelenco"/>
        <w:numPr>
          <w:ilvl w:val="0"/>
          <w:numId w:val="7"/>
        </w:numPr>
        <w:spacing w:after="0" w:line="360" w:lineRule="auto"/>
        <w:ind w:left="426"/>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u</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 xml:space="preserve">cc </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r>
          <w:rPr>
            <w:rFonts w:ascii="Cambria Math" w:hAnsi="Cambria Math" w:cs="Times New Roman"/>
            <w:sz w:val="24"/>
            <w:szCs w:val="24"/>
          </w:rPr>
          <m:t xml:space="preserve">∙b∙y∙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oMath>
    </w:p>
    <w:p w:rsidR="00056FB5" w:rsidRPr="00C173CE" w:rsidRDefault="00056FB5" w:rsidP="004F66AA">
      <w:pPr>
        <w:spacing w:after="0" w:line="360" w:lineRule="auto"/>
        <w:ind w:hanging="5"/>
        <w:jc w:val="both"/>
        <w:rPr>
          <w:rFonts w:ascii="Times New Roman" w:hAnsi="Times New Roman" w:cs="Times New Roman"/>
          <w:sz w:val="24"/>
          <w:szCs w:val="24"/>
        </w:rPr>
      </w:pPr>
    </w:p>
    <w:p w:rsidR="00270B02" w:rsidRDefault="00270B02" w:rsidP="004F66AA">
      <w:pPr>
        <w:spacing w:after="0" w:line="360" w:lineRule="auto"/>
        <w:jc w:val="both"/>
        <w:rPr>
          <w:rFonts w:ascii="Times New Roman" w:hAnsi="Times New Roman" w:cs="Times New Roman"/>
          <w:sz w:val="24"/>
          <w:szCs w:val="24"/>
        </w:rPr>
      </w:pPr>
      <w:r w:rsidRPr="00B173F4">
        <w:rPr>
          <w:rFonts w:ascii="Times New Roman" w:hAnsi="Times New Roman" w:cs="Times New Roman"/>
          <w:sz w:val="24"/>
          <w:szCs w:val="24"/>
        </w:rPr>
        <w:t>L’equilibrio alla traslazione della sezione pressoinflessa impone:</w:t>
      </w:r>
    </w:p>
    <w:p w:rsidR="005E6E1C" w:rsidRPr="00B173F4" w:rsidRDefault="005E6E1C" w:rsidP="004F66AA">
      <w:pPr>
        <w:spacing w:after="0" w:line="360" w:lineRule="auto"/>
        <w:jc w:val="both"/>
        <w:rPr>
          <w:rFonts w:ascii="Times New Roman" w:hAnsi="Times New Roman" w:cs="Times New Roman"/>
          <w:sz w:val="24"/>
          <w:szCs w:val="24"/>
        </w:rPr>
      </w:pPr>
    </w:p>
    <w:p w:rsidR="00270B02" w:rsidRPr="00B450CD" w:rsidRDefault="00270B02" w:rsidP="004F66AA">
      <w:pPr>
        <w:pStyle w:val="Paragrafoelenco"/>
        <w:spacing w:after="0" w:line="360" w:lineRule="auto"/>
        <w:ind w:left="0"/>
        <w:jc w:val="both"/>
        <w:rPr>
          <w:rFonts w:ascii="Times New Roman" w:hAnsi="Times New Roman" w:cs="Times New Roman"/>
          <w:sz w:val="24"/>
          <w:szCs w:val="24"/>
          <w:lang w:val="en-US"/>
        </w:rPr>
      </w:pPr>
      <m:oMathPara>
        <m:oMath>
          <m:r>
            <w:rPr>
              <w:rFonts w:ascii="Cambria Math" w:hAnsi="Cambria Math" w:cs="Times New Roman"/>
              <w:sz w:val="24"/>
              <w:szCs w:val="24"/>
              <w:lang w:val="en-US"/>
            </w:rPr>
            <w:lastRenderedPageBreak/>
            <m:t>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u</m:t>
              </m:r>
            </m:sub>
          </m:sSub>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c</m:t>
              </m:r>
            </m:e>
            <m:sup>
              <m:r>
                <w:rPr>
                  <w:rFonts w:ascii="Cambria Math" w:hAnsi="Cambria Math" w:cs="Times New Roman"/>
                  <w:sz w:val="24"/>
                  <w:szCs w:val="24"/>
                  <w:lang w:val="en-US"/>
                </w:rPr>
                <m:t>'</m:t>
              </m:r>
            </m:sup>
          </m:sSup>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rd</m:t>
              </m:r>
            </m:sub>
          </m:sSub>
        </m:oMath>
      </m:oMathPara>
    </w:p>
    <w:p w:rsidR="005E6E1C" w:rsidRDefault="005E6E1C" w:rsidP="004F66AA">
      <w:pPr>
        <w:spacing w:after="0" w:line="360" w:lineRule="auto"/>
        <w:jc w:val="both"/>
        <w:rPr>
          <w:rFonts w:ascii="Times New Roman" w:hAnsi="Times New Roman" w:cs="Times New Roman"/>
          <w:sz w:val="24"/>
          <w:szCs w:val="24"/>
        </w:rPr>
      </w:pPr>
    </w:p>
    <w:p w:rsidR="00270B02" w:rsidRDefault="00270B02" w:rsidP="004F66AA">
      <w:pPr>
        <w:spacing w:after="0" w:line="360" w:lineRule="auto"/>
        <w:jc w:val="both"/>
        <w:rPr>
          <w:rFonts w:ascii="Times New Roman" w:hAnsi="Times New Roman" w:cs="Times New Roman"/>
          <w:sz w:val="24"/>
          <w:szCs w:val="24"/>
        </w:rPr>
      </w:pPr>
      <w:r w:rsidRPr="00B173F4">
        <w:rPr>
          <w:rFonts w:ascii="Times New Roman" w:hAnsi="Times New Roman" w:cs="Times New Roman"/>
          <w:sz w:val="24"/>
          <w:szCs w:val="24"/>
        </w:rPr>
        <w:t xml:space="preserve">L’equilibrio alla </w:t>
      </w:r>
      <w:r>
        <w:rPr>
          <w:rFonts w:ascii="Times New Roman" w:hAnsi="Times New Roman" w:cs="Times New Roman"/>
          <w:sz w:val="24"/>
          <w:szCs w:val="24"/>
        </w:rPr>
        <w:t>rota</w:t>
      </w:r>
      <w:r w:rsidRPr="00B173F4">
        <w:rPr>
          <w:rFonts w:ascii="Times New Roman" w:hAnsi="Times New Roman" w:cs="Times New Roman"/>
          <w:sz w:val="24"/>
          <w:szCs w:val="24"/>
        </w:rPr>
        <w:t>zione</w:t>
      </w:r>
      <w:r>
        <w:rPr>
          <w:rFonts w:ascii="Times New Roman" w:hAnsi="Times New Roman" w:cs="Times New Roman"/>
          <w:sz w:val="24"/>
          <w:szCs w:val="24"/>
        </w:rPr>
        <w:t xml:space="preserve"> attorno al baricentro</w:t>
      </w:r>
      <w:r w:rsidRPr="00B173F4">
        <w:rPr>
          <w:rFonts w:ascii="Times New Roman" w:hAnsi="Times New Roman" w:cs="Times New Roman"/>
          <w:sz w:val="24"/>
          <w:szCs w:val="24"/>
        </w:rPr>
        <w:t xml:space="preserve"> della sezione pressoinflessa impone:</w:t>
      </w:r>
    </w:p>
    <w:p w:rsidR="005E6E1C" w:rsidRDefault="005E6E1C" w:rsidP="004F66AA">
      <w:pPr>
        <w:spacing w:after="0" w:line="360" w:lineRule="auto"/>
        <w:jc w:val="both"/>
        <w:rPr>
          <w:rFonts w:ascii="Times New Roman" w:hAnsi="Times New Roman" w:cs="Times New Roman"/>
          <w:sz w:val="24"/>
          <w:szCs w:val="24"/>
        </w:rPr>
      </w:pPr>
    </w:p>
    <w:p w:rsidR="005E6E1C" w:rsidRPr="00E3316A" w:rsidRDefault="00270B02" w:rsidP="00E3316A">
      <w:pPr>
        <w:pStyle w:val="Paragrafoelenco"/>
        <w:spacing w:after="0" w:line="360" w:lineRule="auto"/>
        <w:ind w:left="0"/>
        <w:jc w:val="both"/>
        <w:rPr>
          <w:rFonts w:ascii="Times New Roman" w:hAnsi="Times New Roman" w:cs="Times New Roman"/>
          <w:sz w:val="24"/>
          <w:szCs w:val="24"/>
          <w:lang w:val="en-US"/>
        </w:rPr>
      </w:pPr>
      <m:oMathPara>
        <m:oMath>
          <m:r>
            <w:rPr>
              <w:rFonts w:ascii="Cambria Math" w:hAnsi="Cambria Math" w:cs="Times New Roman"/>
              <w:sz w:val="24"/>
              <w:szCs w:val="24"/>
              <w:lang w:val="en-US"/>
            </w:rPr>
            <m:t>T∙</m:t>
          </m:r>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h</m:t>
                  </m:r>
                </m:e>
                <m:sup>
                  <m:r>
                    <w:rPr>
                      <w:rFonts w:ascii="Cambria Math" w:hAnsi="Cambria Math" w:cs="Times New Roman"/>
                      <w:sz w:val="24"/>
                      <w:szCs w:val="24"/>
                      <w:lang w:val="en-US"/>
                    </w:rPr>
                    <m:t>''</m:t>
                  </m:r>
                </m:sup>
              </m:sSup>
            </m:num>
            <m:den>
              <m:r>
                <w:rPr>
                  <w:rFonts w:ascii="Cambria Math" w:hAnsi="Cambria Math" w:cs="Times New Roman"/>
                  <w:sz w:val="24"/>
                  <w:szCs w:val="24"/>
                  <w:lang w:val="en-US"/>
                </w:rPr>
                <m:t>2</m:t>
              </m:r>
            </m:den>
          </m:f>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c</m:t>
              </m:r>
            </m:e>
            <m:sup>
              <m:r>
                <w:rPr>
                  <w:rFonts w:ascii="Cambria Math" w:hAnsi="Cambria Math" w:cs="Times New Roman"/>
                  <w:sz w:val="24"/>
                  <w:szCs w:val="24"/>
                  <w:lang w:val="en-US"/>
                </w:rPr>
                <m:t>'</m:t>
              </m:r>
            </m:sup>
          </m:sSup>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h</m:t>
                  </m:r>
                </m:e>
                <m:sup>
                  <m:r>
                    <w:rPr>
                      <w:rFonts w:ascii="Cambria Math" w:hAnsi="Cambria Math" w:cs="Times New Roman"/>
                      <w:sz w:val="24"/>
                      <w:szCs w:val="24"/>
                      <w:lang w:val="en-US"/>
                    </w:rPr>
                    <m:t>''</m:t>
                  </m:r>
                </m:sup>
              </m:sSup>
            </m:num>
            <m:den>
              <m:r>
                <w:rPr>
                  <w:rFonts w:ascii="Cambria Math" w:hAnsi="Cambria Math" w:cs="Times New Roman"/>
                  <w:sz w:val="24"/>
                  <w:szCs w:val="24"/>
                  <w:lang w:val="en-US"/>
                </w:rPr>
                <m:t>2</m:t>
              </m:r>
            </m:den>
          </m:f>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u</m:t>
              </m:r>
            </m:sub>
          </m:sSub>
          <m:r>
            <w:rPr>
              <w:rFonts w:ascii="Cambria Math" w:hAnsi="Cambria Math" w:cs="Times New Roman"/>
              <w:sz w:val="24"/>
              <w:szCs w:val="24"/>
              <w:lang w:val="en-US"/>
            </w:rPr>
            <m:t>∙</m:t>
          </m:r>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lang w:val="en-US"/>
                    </w:rPr>
                    <m:t>H</m:t>
                  </m:r>
                </m:num>
                <m:den>
                  <m:r>
                    <w:rPr>
                      <w:rFonts w:ascii="Cambria Math" w:hAnsi="Cambria Math" w:cs="Times New Roman"/>
                      <w:sz w:val="24"/>
                      <w:szCs w:val="24"/>
                      <w:lang w:val="en-US"/>
                    </w:rPr>
                    <m:t>2</m:t>
                  </m:r>
                </m:den>
              </m:f>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lang w:val="en-US"/>
                    </w:rPr>
                    <m:t>2</m:t>
                  </m:r>
                </m:sub>
              </m:sSub>
              <m:r>
                <w:rPr>
                  <w:rFonts w:ascii="Cambria Math" w:hAnsi="Cambria Math" w:cs="Times New Roman"/>
                  <w:sz w:val="24"/>
                  <w:szCs w:val="24"/>
                  <w:lang w:val="en-US"/>
                </w:rPr>
                <m:t>∙y</m:t>
              </m:r>
            </m:e>
          </m:d>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rd</m:t>
              </m:r>
            </m:sub>
          </m:sSub>
        </m:oMath>
      </m:oMathPara>
    </w:p>
    <w:p w:rsidR="00E3316A" w:rsidRDefault="00E3316A" w:rsidP="004F66AA">
      <w:pPr>
        <w:spacing w:after="0" w:line="360" w:lineRule="auto"/>
        <w:ind w:hanging="5"/>
        <w:jc w:val="both"/>
        <w:rPr>
          <w:rFonts w:ascii="Times New Roman" w:hAnsi="Times New Roman" w:cs="Times New Roman"/>
          <w:sz w:val="24"/>
          <w:szCs w:val="24"/>
        </w:rPr>
      </w:pPr>
    </w:p>
    <w:p w:rsidR="00270B02" w:rsidRDefault="00C57E33" w:rsidP="004F66AA">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t>Su tutto il campo il diagramma a parabola-rettangolo è completamente sviluppato,</w:t>
      </w:r>
      <w:r w:rsidR="001E1996">
        <w:rPr>
          <w:rFonts w:ascii="Times New Roman" w:hAnsi="Times New Roman" w:cs="Times New Roman"/>
          <w:sz w:val="24"/>
          <w:szCs w:val="24"/>
        </w:rPr>
        <w:t xml:space="preserve"> </w:t>
      </w:r>
      <w:r>
        <w:rPr>
          <w:rFonts w:ascii="Times New Roman" w:hAnsi="Times New Roman" w:cs="Times New Roman"/>
          <w:sz w:val="24"/>
          <w:szCs w:val="24"/>
        </w:rPr>
        <w:t xml:space="preserve">questo perché si è fissato il valore </w:t>
      </w:r>
      <w:proofErr w:type="gramStart"/>
      <w:r>
        <w:rPr>
          <w:rFonts w:ascii="Times New Roman" w:hAnsi="Times New Roman" w:cs="Times New Roman"/>
          <w:sz w:val="24"/>
          <w:szCs w:val="24"/>
        </w:rPr>
        <w:t xml:space="preserve">di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r>
          <w:rPr>
            <w:rFonts w:ascii="Cambria Math" w:hAnsi="Cambria Math" w:cs="Times New Roman"/>
            <w:sz w:val="24"/>
            <w:szCs w:val="24"/>
          </w:rPr>
          <m:t>=-3,5‰</m:t>
        </m:r>
      </m:oMath>
      <w:r>
        <w:rPr>
          <w:rFonts w:ascii="Times New Roman" w:hAnsi="Times New Roman" w:cs="Times New Roman"/>
          <w:sz w:val="24"/>
          <w:szCs w:val="24"/>
        </w:rPr>
        <w:t xml:space="preserve"> e</w:t>
      </w:r>
      <w:proofErr w:type="gramEnd"/>
      <w:r>
        <w:rPr>
          <w:rFonts w:ascii="Times New Roman" w:hAnsi="Times New Roman" w:cs="Times New Roman"/>
          <w:sz w:val="24"/>
          <w:szCs w:val="24"/>
        </w:rPr>
        <w:t xml:space="preserve"> si spazzano i valori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oMath>
      <w:r>
        <w:rPr>
          <w:rFonts w:ascii="Times New Roman" w:hAnsi="Times New Roman" w:cs="Times New Roman"/>
          <w:sz w:val="24"/>
          <w:szCs w:val="24"/>
        </w:rPr>
        <w:t xml:space="preserve">; quindi i coefficienti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oMath>
      <w:r>
        <w:rPr>
          <w:rFonts w:ascii="Times New Roman" w:hAnsi="Times New Roman" w:cs="Times New Roman"/>
          <w:sz w:val="24"/>
          <w:szCs w:val="24"/>
        </w:rPr>
        <w:t xml:space="preserve"> e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oMath>
      <w:r>
        <w:rPr>
          <w:rFonts w:ascii="Times New Roman" w:hAnsi="Times New Roman" w:cs="Times New Roman"/>
          <w:sz w:val="24"/>
          <w:szCs w:val="24"/>
        </w:rPr>
        <w:t xml:space="preserve"> sono costanti e valgono:</w:t>
      </w:r>
    </w:p>
    <w:p w:rsidR="00E3316A" w:rsidRDefault="00E3316A" w:rsidP="004F66AA">
      <w:pPr>
        <w:spacing w:after="0" w:line="360" w:lineRule="auto"/>
        <w:ind w:hanging="5"/>
        <w:jc w:val="both"/>
        <w:rPr>
          <w:rFonts w:ascii="Times New Roman" w:hAnsi="Times New Roman" w:cs="Times New Roman"/>
          <w:sz w:val="24"/>
          <w:szCs w:val="24"/>
        </w:rPr>
      </w:pPr>
    </w:p>
    <w:p w:rsidR="00E3316A" w:rsidRDefault="00E3316A" w:rsidP="004F66AA">
      <w:pPr>
        <w:spacing w:after="0" w:line="360" w:lineRule="auto"/>
        <w:ind w:hanging="5"/>
        <w:jc w:val="both"/>
        <w:rPr>
          <w:rFonts w:ascii="Times New Roman" w:hAnsi="Times New Roman" w:cs="Times New Roman"/>
          <w:sz w:val="24"/>
          <w:szCs w:val="24"/>
        </w:rPr>
      </w:pPr>
    </w:p>
    <w:p w:rsidR="00C57E33" w:rsidRPr="00C173CE"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=0,810</m:t>
          </m:r>
        </m:oMath>
      </m:oMathPara>
    </w:p>
    <w:p w:rsidR="00C57E33"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=0,416</m:t>
          </m:r>
        </m:oMath>
      </m:oMathPara>
    </w:p>
    <w:p w:rsidR="00270B02" w:rsidRDefault="00C57E33" w:rsidP="004F66AA">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t>Come preannunciato in precedenza.</w:t>
      </w:r>
    </w:p>
    <w:p w:rsidR="00E3316A" w:rsidRDefault="00E3316A" w:rsidP="004F66AA">
      <w:pPr>
        <w:spacing w:after="0" w:line="360" w:lineRule="auto"/>
        <w:jc w:val="both"/>
        <w:rPr>
          <w:rFonts w:ascii="Times New Roman" w:hAnsi="Times New Roman" w:cs="Times New Roman"/>
          <w:sz w:val="24"/>
          <w:szCs w:val="24"/>
        </w:rPr>
      </w:pPr>
    </w:p>
    <w:p w:rsidR="00C10C7D" w:rsidRDefault="00EB5A4B"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Concludendo </w:t>
      </w:r>
      <w:r w:rsidR="008524EB">
        <w:rPr>
          <w:rFonts w:ascii="Times New Roman" w:hAnsi="Times New Roman" w:cs="Times New Roman"/>
          <w:sz w:val="24"/>
          <w:szCs w:val="24"/>
        </w:rPr>
        <w:t>definite</w:t>
      </w:r>
      <w:r>
        <w:rPr>
          <w:rFonts w:ascii="Times New Roman" w:hAnsi="Times New Roman" w:cs="Times New Roman"/>
          <w:sz w:val="24"/>
          <w:szCs w:val="24"/>
        </w:rPr>
        <w:t xml:space="preserve"> idealmente le infinite posizioni dell’asse neutro che interessano il campo di rottura </w:t>
      </w:r>
      <w:r w:rsidR="008524EB">
        <w:rPr>
          <w:rFonts w:ascii="Times New Roman" w:hAnsi="Times New Roman" w:cs="Times New Roman"/>
          <w:sz w:val="24"/>
          <w:szCs w:val="24"/>
        </w:rPr>
        <w:t>3</w:t>
      </w:r>
      <w:r>
        <w:rPr>
          <w:rFonts w:ascii="Times New Roman" w:hAnsi="Times New Roman" w:cs="Times New Roman"/>
          <w:sz w:val="24"/>
          <w:szCs w:val="24"/>
        </w:rPr>
        <w:t xml:space="preserve">, si ottengono le coppie di </w:t>
      </w:r>
      <w:proofErr w:type="gramStart"/>
      <w:r>
        <w:rPr>
          <w:rFonts w:ascii="Times New Roman" w:hAnsi="Times New Roman" w:cs="Times New Roman"/>
          <w:sz w:val="24"/>
          <w:szCs w:val="24"/>
        </w:rPr>
        <w:t xml:space="preserve">valori </w:t>
      </w:r>
      <m:oMath>
        <m:sSub>
          <m:sSubPr>
            <m:ctrlPr>
              <w:rPr>
                <w:rFonts w:ascii="Cambria Math" w:hAnsi="Cambria Math" w:cs="Times New Roman"/>
                <w:i/>
                <w:sz w:val="24"/>
                <w:szCs w:val="24"/>
                <w:lang w:val="en-US"/>
              </w:rPr>
            </m:ctrlPr>
          </m:sSubPr>
          <m:e>
            <m:r>
              <w:rPr>
                <w:rFonts w:ascii="Cambria Math" w:hAnsi="Cambria Math" w:cs="Times New Roman"/>
                <w:sz w:val="24"/>
                <w:szCs w:val="24"/>
              </w:rPr>
              <m:t>(</m:t>
            </m:r>
            <m:r>
              <w:rPr>
                <w:rFonts w:ascii="Cambria Math" w:hAnsi="Cambria Math" w:cs="Times New Roman"/>
                <w:sz w:val="24"/>
                <w:szCs w:val="24"/>
                <w:lang w:val="en-US"/>
              </w:rPr>
              <m:t>N</m:t>
            </m:r>
          </m:e>
          <m:sub>
            <m:r>
              <w:rPr>
                <w:rFonts w:ascii="Cambria Math" w:hAnsi="Cambria Math" w:cs="Times New Roman"/>
                <w:sz w:val="24"/>
                <w:szCs w:val="24"/>
                <w:lang w:val="en-US"/>
              </w:rPr>
              <m:t>rd</m:t>
            </m:r>
          </m:sub>
        </m:sSub>
        <m:r>
          <w:rPr>
            <w:rFonts w:ascii="Cambria Math" w:hAnsi="Cambria Math" w:cs="Times New Roman"/>
            <w:sz w:val="24"/>
            <w:szCs w:val="24"/>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rd</m:t>
            </m:r>
          </m:sub>
        </m:sSub>
        <m:r>
          <w:rPr>
            <w:rFonts w:ascii="Cambria Math" w:hAnsi="Cambria Math" w:cs="Times New Roman"/>
            <w:sz w:val="24"/>
            <w:szCs w:val="24"/>
          </w:rPr>
          <m:t>)</m:t>
        </m:r>
      </m:oMath>
      <w:r>
        <w:rPr>
          <w:rFonts w:ascii="Times New Roman" w:hAnsi="Times New Roman" w:cs="Times New Roman"/>
          <w:sz w:val="24"/>
          <w:szCs w:val="24"/>
        </w:rPr>
        <w:t>.</w:t>
      </w:r>
      <w:proofErr w:type="gramEnd"/>
      <w:r>
        <w:rPr>
          <w:rFonts w:ascii="Times New Roman" w:hAnsi="Times New Roman" w:cs="Times New Roman"/>
          <w:sz w:val="24"/>
          <w:szCs w:val="24"/>
        </w:rPr>
        <w:t xml:space="preserve"> Quindi si riesce a tracciare il </w:t>
      </w:r>
      <w:r w:rsidR="008524EB">
        <w:rPr>
          <w:rFonts w:ascii="Times New Roman" w:hAnsi="Times New Roman" w:cs="Times New Roman"/>
          <w:sz w:val="24"/>
          <w:szCs w:val="24"/>
        </w:rPr>
        <w:t>terzo tratto del dominio, che ha la caratteristiche di contenere al suo interno il valore massimo di momento resistente che interessa la sezione.</w:t>
      </w:r>
    </w:p>
    <w:p w:rsidR="005E6E1C" w:rsidRPr="005E6E1C" w:rsidRDefault="005E6E1C" w:rsidP="004F66AA">
      <w:pPr>
        <w:spacing w:after="0" w:line="360" w:lineRule="auto"/>
        <w:jc w:val="both"/>
        <w:rPr>
          <w:rFonts w:ascii="Times New Roman" w:hAnsi="Times New Roman" w:cs="Times New Roman"/>
          <w:sz w:val="24"/>
          <w:szCs w:val="24"/>
        </w:rPr>
      </w:pPr>
    </w:p>
    <w:p w:rsidR="00C57E33" w:rsidRPr="007C13C6" w:rsidRDefault="00C57E33" w:rsidP="004F66AA">
      <w:pPr>
        <w:spacing w:after="0" w:line="360" w:lineRule="auto"/>
        <w:jc w:val="both"/>
        <w:rPr>
          <w:rFonts w:ascii="Times New Roman" w:hAnsi="Times New Roman" w:cs="Times New Roman"/>
          <w:b/>
          <w:sz w:val="24"/>
          <w:szCs w:val="24"/>
        </w:rPr>
      </w:pPr>
      <w:r w:rsidRPr="007C13C6">
        <w:rPr>
          <w:rFonts w:ascii="Times New Roman" w:hAnsi="Times New Roman" w:cs="Times New Roman"/>
          <w:b/>
          <w:sz w:val="24"/>
          <w:szCs w:val="24"/>
        </w:rPr>
        <w:t>CAMPO DI ROTTURA 4</w:t>
      </w:r>
    </w:p>
    <w:p w:rsidR="008524EB" w:rsidRDefault="008524EB" w:rsidP="004F66AA">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t>“</w:t>
      </w:r>
      <w:r w:rsidR="00634285">
        <w:rPr>
          <w:rFonts w:ascii="Times New Roman" w:hAnsi="Times New Roman" w:cs="Times New Roman"/>
          <w:sz w:val="24"/>
          <w:szCs w:val="24"/>
        </w:rPr>
        <w:t>Flessione</w:t>
      </w:r>
      <w:r>
        <w:rPr>
          <w:rFonts w:ascii="Times New Roman" w:hAnsi="Times New Roman" w:cs="Times New Roman"/>
          <w:sz w:val="24"/>
          <w:szCs w:val="24"/>
        </w:rPr>
        <w:t xml:space="preserve"> composta con tensione nell’acciaio minore di quella di snervamento”</w:t>
      </w:r>
    </w:p>
    <w:p w:rsidR="008524EB" w:rsidRDefault="008524EB" w:rsidP="004F66AA">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t>Analiticamente si procede come nel campo di rottura 3</w:t>
      </w:r>
      <w:r w:rsidR="009C5B73">
        <w:rPr>
          <w:rFonts w:ascii="Times New Roman" w:hAnsi="Times New Roman" w:cs="Times New Roman"/>
          <w:sz w:val="24"/>
          <w:szCs w:val="24"/>
        </w:rPr>
        <w:t>.</w:t>
      </w:r>
    </w:p>
    <w:p w:rsidR="009C5B73" w:rsidRDefault="009C5B73"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Si valuti il caso in cui l’asse neutro si trovi su di una posizione qualsiasi all’interno </w:t>
      </w:r>
      <w:r w:rsidR="008677B0">
        <w:rPr>
          <w:rFonts w:ascii="Times New Roman" w:hAnsi="Times New Roman" w:cs="Times New Roman"/>
          <w:sz w:val="24"/>
          <w:szCs w:val="24"/>
        </w:rPr>
        <w:t xml:space="preserve">del campo di rottura 4 (Fig. </w:t>
      </w:r>
      <w:r w:rsidR="00E3316A">
        <w:rPr>
          <w:rFonts w:ascii="Times New Roman" w:hAnsi="Times New Roman" w:cs="Times New Roman"/>
          <w:sz w:val="24"/>
          <w:szCs w:val="24"/>
        </w:rPr>
        <w:t>1.</w:t>
      </w:r>
      <w:r w:rsidR="008677B0">
        <w:rPr>
          <w:rFonts w:ascii="Times New Roman" w:hAnsi="Times New Roman" w:cs="Times New Roman"/>
          <w:sz w:val="24"/>
          <w:szCs w:val="24"/>
        </w:rPr>
        <w:t>10</w:t>
      </w:r>
      <w:r>
        <w:rPr>
          <w:rFonts w:ascii="Times New Roman" w:hAnsi="Times New Roman" w:cs="Times New Roman"/>
          <w:sz w:val="24"/>
          <w:szCs w:val="24"/>
        </w:rPr>
        <w:t>).</w:t>
      </w:r>
    </w:p>
    <w:p w:rsidR="00270B02" w:rsidRDefault="00270B02" w:rsidP="004F66AA">
      <w:pPr>
        <w:spacing w:after="0" w:line="360" w:lineRule="auto"/>
        <w:ind w:hanging="5"/>
        <w:jc w:val="both"/>
        <w:rPr>
          <w:rFonts w:ascii="Times New Roman" w:hAnsi="Times New Roman" w:cs="Times New Roman"/>
          <w:sz w:val="24"/>
          <w:szCs w:val="24"/>
        </w:rPr>
      </w:pPr>
    </w:p>
    <w:p w:rsidR="00270B02" w:rsidRDefault="009B46EB" w:rsidP="004F66AA">
      <w:pPr>
        <w:spacing w:after="0" w:line="360" w:lineRule="auto"/>
        <w:ind w:hanging="5"/>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446776" wp14:editId="67420397">
            <wp:extent cx="5980452" cy="1302105"/>
            <wp:effectExtent l="0" t="0" r="127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O4.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83592" cy="1302789"/>
                    </a:xfrm>
                    <a:prstGeom prst="rect">
                      <a:avLst/>
                    </a:prstGeom>
                  </pic:spPr>
                </pic:pic>
              </a:graphicData>
            </a:graphic>
          </wp:inline>
        </w:drawing>
      </w:r>
    </w:p>
    <w:p w:rsidR="009C5B73" w:rsidRDefault="008677B0" w:rsidP="004F66AA">
      <w:pPr>
        <w:spacing w:after="0" w:line="360" w:lineRule="auto"/>
        <w:ind w:hanging="5"/>
        <w:jc w:val="center"/>
        <w:rPr>
          <w:rFonts w:ascii="Times New Roman" w:hAnsi="Times New Roman" w:cs="Times New Roman"/>
        </w:rPr>
      </w:pPr>
      <w:r w:rsidRPr="00B663D5">
        <w:rPr>
          <w:rFonts w:ascii="Times New Roman" w:hAnsi="Times New Roman" w:cs="Times New Roman"/>
        </w:rPr>
        <w:t xml:space="preserve">(Fig. </w:t>
      </w:r>
      <w:r w:rsidR="00E3316A">
        <w:rPr>
          <w:rFonts w:ascii="Times New Roman" w:hAnsi="Times New Roman" w:cs="Times New Roman"/>
        </w:rPr>
        <w:t>1.</w:t>
      </w:r>
      <w:r w:rsidRPr="00B663D5">
        <w:rPr>
          <w:rFonts w:ascii="Times New Roman" w:hAnsi="Times New Roman" w:cs="Times New Roman"/>
        </w:rPr>
        <w:t>10</w:t>
      </w:r>
      <w:r w:rsidR="009C5B73" w:rsidRPr="00B663D5">
        <w:rPr>
          <w:rFonts w:ascii="Times New Roman" w:hAnsi="Times New Roman" w:cs="Times New Roman"/>
        </w:rPr>
        <w:t>) Campo di rottura 4</w:t>
      </w:r>
    </w:p>
    <w:p w:rsidR="00B663D5" w:rsidRPr="00B663D5" w:rsidRDefault="00B663D5" w:rsidP="004F66AA">
      <w:pPr>
        <w:spacing w:after="0" w:line="360" w:lineRule="auto"/>
        <w:ind w:hanging="5"/>
        <w:jc w:val="center"/>
        <w:rPr>
          <w:rFonts w:ascii="Times New Roman" w:hAnsi="Times New Roman" w:cs="Times New Roman"/>
        </w:rPr>
      </w:pPr>
    </w:p>
    <w:p w:rsidR="00270B02" w:rsidRDefault="009C5B73" w:rsidP="004F66AA">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lastRenderedPageBreak/>
        <w:t>In questo caso la posizione limite dell’asse neutro è:</w:t>
      </w:r>
    </w:p>
    <w:p w:rsidR="005E6E1C" w:rsidRDefault="005E6E1C" w:rsidP="004F66AA">
      <w:pPr>
        <w:spacing w:after="0" w:line="360" w:lineRule="auto"/>
        <w:ind w:hanging="5"/>
        <w:jc w:val="both"/>
        <w:rPr>
          <w:rFonts w:ascii="Times New Roman" w:hAnsi="Times New Roman" w:cs="Times New Roman"/>
          <w:sz w:val="24"/>
          <w:szCs w:val="24"/>
        </w:rPr>
      </w:pPr>
    </w:p>
    <w:p w:rsidR="00270B02" w:rsidRPr="00E3316A" w:rsidRDefault="00E3316A" w:rsidP="004F66AA">
      <w:pPr>
        <w:spacing w:after="0" w:line="360" w:lineRule="auto"/>
        <w:ind w:hanging="5"/>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l4</m:t>
              </m:r>
            </m:sub>
          </m:sSub>
          <m:r>
            <w:rPr>
              <w:rFonts w:ascii="Cambria Math" w:hAnsi="Cambria Math" w:cs="Times New Roman"/>
              <w:sz w:val="24"/>
              <w:szCs w:val="24"/>
            </w:rPr>
            <m:t>=d</m:t>
          </m:r>
        </m:oMath>
      </m:oMathPara>
    </w:p>
    <w:p w:rsidR="00E3316A" w:rsidRDefault="00E3316A" w:rsidP="004F66AA">
      <w:pPr>
        <w:spacing w:after="0" w:line="360" w:lineRule="auto"/>
        <w:ind w:hanging="5"/>
        <w:jc w:val="both"/>
        <w:rPr>
          <w:rFonts w:ascii="Times New Roman" w:hAnsi="Times New Roman" w:cs="Times New Roman"/>
          <w:sz w:val="24"/>
          <w:szCs w:val="24"/>
        </w:rPr>
      </w:pPr>
    </w:p>
    <w:p w:rsidR="00AD1E24" w:rsidRPr="00E3316A" w:rsidRDefault="00AD1E24" w:rsidP="004F66AA">
      <w:pPr>
        <w:pStyle w:val="Paragrafoelenco"/>
        <w:spacing w:after="0" w:line="360" w:lineRule="auto"/>
        <w:ind w:left="0"/>
        <w:jc w:val="both"/>
        <w:rPr>
          <w:rFonts w:ascii="Times New Roman" w:hAnsi="Times New Roman" w:cs="Times New Roman"/>
          <w:sz w:val="24"/>
          <w:szCs w:val="24"/>
        </w:rPr>
      </w:pPr>
      <m:oMathPara>
        <m:oMath>
          <m:r>
            <w:rPr>
              <w:rFonts w:ascii="Cambria Math" w:hAnsi="Cambria Math" w:cs="Times New Roman"/>
              <w:sz w:val="24"/>
              <w:szCs w:val="24"/>
            </w:rPr>
            <m:t>y=</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num>
            <m:den>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den>
          </m:f>
          <m:r>
            <w:rPr>
              <w:rFonts w:ascii="Cambria Math" w:hAnsi="Cambria Math" w:cs="Times New Roman"/>
              <w:sz w:val="24"/>
              <w:szCs w:val="24"/>
            </w:rPr>
            <m:t>∙d</m:t>
          </m:r>
        </m:oMath>
      </m:oMathPara>
    </w:p>
    <w:p w:rsidR="00E3316A" w:rsidRPr="00035911" w:rsidRDefault="00E3316A" w:rsidP="004F66AA">
      <w:pPr>
        <w:pStyle w:val="Paragrafoelenco"/>
        <w:spacing w:after="0" w:line="360" w:lineRule="auto"/>
        <w:ind w:left="0"/>
        <w:jc w:val="both"/>
        <w:rPr>
          <w:rFonts w:ascii="Times New Roman" w:hAnsi="Times New Roman" w:cs="Times New Roman"/>
          <w:sz w:val="24"/>
          <w:szCs w:val="24"/>
        </w:rPr>
      </w:pPr>
    </w:p>
    <w:p w:rsidR="00E3316A"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y-h'</m:t>
              </m:r>
            </m:num>
            <m:den>
              <m:r>
                <w:rPr>
                  <w:rFonts w:ascii="Cambria Math" w:hAnsi="Cambria Math" w:cs="Times New Roman"/>
                  <w:sz w:val="24"/>
                  <w:szCs w:val="24"/>
                </w:rPr>
                <m:t>y</m:t>
              </m:r>
            </m:den>
          </m:f>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oMath>
      </m:oMathPara>
    </w:p>
    <w:p w:rsidR="00E3316A" w:rsidRDefault="00E3316A" w:rsidP="004F66AA">
      <w:pPr>
        <w:pStyle w:val="Paragrafoelenco"/>
        <w:spacing w:after="0" w:line="360" w:lineRule="auto"/>
        <w:ind w:left="0"/>
        <w:jc w:val="both"/>
        <w:rPr>
          <w:rFonts w:ascii="Times New Roman" w:hAnsi="Times New Roman" w:cs="Times New Roman"/>
          <w:sz w:val="24"/>
          <w:szCs w:val="24"/>
        </w:rPr>
      </w:pPr>
    </w:p>
    <w:p w:rsidR="00FB2E91" w:rsidRDefault="00FB2E91"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Allo stesso modo l’equilibrio:</w:t>
      </w:r>
    </w:p>
    <w:p w:rsidR="00FB2E91" w:rsidRDefault="00FB2E91" w:rsidP="004F66AA">
      <w:pPr>
        <w:spacing w:after="0" w:line="360" w:lineRule="auto"/>
        <w:jc w:val="both"/>
        <w:rPr>
          <w:rFonts w:ascii="Times New Roman" w:hAnsi="Times New Roman" w:cs="Times New Roman"/>
          <w:sz w:val="24"/>
          <w:szCs w:val="24"/>
        </w:rPr>
      </w:pPr>
      <w:r w:rsidRPr="00B173F4">
        <w:rPr>
          <w:rFonts w:ascii="Times New Roman" w:hAnsi="Times New Roman" w:cs="Times New Roman"/>
          <w:sz w:val="24"/>
          <w:szCs w:val="24"/>
        </w:rPr>
        <w:t>L’equilibrio alla traslazione della sezione pressoinflessa impone:</w:t>
      </w:r>
    </w:p>
    <w:p w:rsidR="005E6E1C" w:rsidRPr="00B173F4" w:rsidRDefault="005E6E1C" w:rsidP="004F66AA">
      <w:pPr>
        <w:spacing w:after="0" w:line="360" w:lineRule="auto"/>
        <w:jc w:val="both"/>
        <w:rPr>
          <w:rFonts w:ascii="Times New Roman" w:hAnsi="Times New Roman" w:cs="Times New Roman"/>
          <w:sz w:val="24"/>
          <w:szCs w:val="24"/>
        </w:rPr>
      </w:pPr>
    </w:p>
    <w:p w:rsidR="00FB2E91" w:rsidRPr="00B450CD" w:rsidRDefault="00FB2E91" w:rsidP="004F66AA">
      <w:pPr>
        <w:pStyle w:val="Paragrafoelenco"/>
        <w:spacing w:after="0" w:line="360" w:lineRule="auto"/>
        <w:ind w:left="0"/>
        <w:jc w:val="both"/>
        <w:rPr>
          <w:rFonts w:ascii="Times New Roman" w:hAnsi="Times New Roman" w:cs="Times New Roman"/>
          <w:sz w:val="24"/>
          <w:szCs w:val="24"/>
          <w:lang w:val="en-US"/>
        </w:rPr>
      </w:pPr>
      <m:oMathPara>
        <m:oMath>
          <m:r>
            <w:rPr>
              <w:rFonts w:ascii="Cambria Math" w:hAnsi="Cambria Math" w:cs="Times New Roman"/>
              <w:sz w:val="24"/>
              <w:szCs w:val="24"/>
              <w:lang w:val="en-US"/>
            </w:rPr>
            <m:t>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u</m:t>
              </m:r>
            </m:sub>
          </m:sSub>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c</m:t>
              </m:r>
            </m:e>
            <m:sup>
              <m:r>
                <w:rPr>
                  <w:rFonts w:ascii="Cambria Math" w:hAnsi="Cambria Math" w:cs="Times New Roman"/>
                  <w:sz w:val="24"/>
                  <w:szCs w:val="24"/>
                  <w:lang w:val="en-US"/>
                </w:rPr>
                <m:t>'</m:t>
              </m:r>
            </m:sup>
          </m:sSup>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rd</m:t>
              </m:r>
            </m:sub>
          </m:sSub>
        </m:oMath>
      </m:oMathPara>
    </w:p>
    <w:p w:rsidR="005E6E1C" w:rsidRDefault="005E6E1C" w:rsidP="004F66AA">
      <w:pPr>
        <w:spacing w:after="0" w:line="360" w:lineRule="auto"/>
        <w:jc w:val="both"/>
        <w:rPr>
          <w:rFonts w:ascii="Times New Roman" w:hAnsi="Times New Roman" w:cs="Times New Roman"/>
          <w:sz w:val="24"/>
          <w:szCs w:val="24"/>
        </w:rPr>
      </w:pPr>
    </w:p>
    <w:p w:rsidR="00FB2E91" w:rsidRDefault="00FB2E91" w:rsidP="004F66AA">
      <w:pPr>
        <w:spacing w:after="0" w:line="360" w:lineRule="auto"/>
        <w:jc w:val="both"/>
        <w:rPr>
          <w:rFonts w:ascii="Times New Roman" w:hAnsi="Times New Roman" w:cs="Times New Roman"/>
          <w:sz w:val="24"/>
          <w:szCs w:val="24"/>
        </w:rPr>
      </w:pPr>
      <w:r w:rsidRPr="00B173F4">
        <w:rPr>
          <w:rFonts w:ascii="Times New Roman" w:hAnsi="Times New Roman" w:cs="Times New Roman"/>
          <w:sz w:val="24"/>
          <w:szCs w:val="24"/>
        </w:rPr>
        <w:t xml:space="preserve">L’equilibrio alla </w:t>
      </w:r>
      <w:r>
        <w:rPr>
          <w:rFonts w:ascii="Times New Roman" w:hAnsi="Times New Roman" w:cs="Times New Roman"/>
          <w:sz w:val="24"/>
          <w:szCs w:val="24"/>
        </w:rPr>
        <w:t>rota</w:t>
      </w:r>
      <w:r w:rsidRPr="00B173F4">
        <w:rPr>
          <w:rFonts w:ascii="Times New Roman" w:hAnsi="Times New Roman" w:cs="Times New Roman"/>
          <w:sz w:val="24"/>
          <w:szCs w:val="24"/>
        </w:rPr>
        <w:t>zione</w:t>
      </w:r>
      <w:r>
        <w:rPr>
          <w:rFonts w:ascii="Times New Roman" w:hAnsi="Times New Roman" w:cs="Times New Roman"/>
          <w:sz w:val="24"/>
          <w:szCs w:val="24"/>
        </w:rPr>
        <w:t xml:space="preserve"> attorno al baricentro</w:t>
      </w:r>
      <w:r w:rsidRPr="00B173F4">
        <w:rPr>
          <w:rFonts w:ascii="Times New Roman" w:hAnsi="Times New Roman" w:cs="Times New Roman"/>
          <w:sz w:val="24"/>
          <w:szCs w:val="24"/>
        </w:rPr>
        <w:t xml:space="preserve"> della sezione pressoinflessa impone:</w:t>
      </w:r>
    </w:p>
    <w:p w:rsidR="005E6E1C" w:rsidRDefault="005E6E1C" w:rsidP="004F66AA">
      <w:pPr>
        <w:spacing w:after="0" w:line="360" w:lineRule="auto"/>
        <w:jc w:val="both"/>
        <w:rPr>
          <w:rFonts w:ascii="Times New Roman" w:hAnsi="Times New Roman" w:cs="Times New Roman"/>
          <w:sz w:val="24"/>
          <w:szCs w:val="24"/>
        </w:rPr>
      </w:pPr>
    </w:p>
    <w:p w:rsidR="00FB2E91" w:rsidRPr="005E6E1C" w:rsidRDefault="00FB2E91" w:rsidP="004F66AA">
      <w:pPr>
        <w:pStyle w:val="Paragrafoelenco"/>
        <w:spacing w:after="0" w:line="360" w:lineRule="auto"/>
        <w:ind w:left="0"/>
        <w:jc w:val="both"/>
        <w:rPr>
          <w:rFonts w:ascii="Times New Roman" w:hAnsi="Times New Roman" w:cs="Times New Roman"/>
          <w:sz w:val="24"/>
          <w:szCs w:val="24"/>
          <w:lang w:val="en-US"/>
        </w:rPr>
      </w:pPr>
      <m:oMathPara>
        <m:oMath>
          <m:r>
            <w:rPr>
              <w:rFonts w:ascii="Cambria Math" w:hAnsi="Cambria Math" w:cs="Times New Roman"/>
              <w:sz w:val="24"/>
              <w:szCs w:val="24"/>
              <w:lang w:val="en-US"/>
            </w:rPr>
            <m:t>T∙</m:t>
          </m:r>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h</m:t>
                  </m:r>
                </m:e>
                <m:sup>
                  <m:r>
                    <w:rPr>
                      <w:rFonts w:ascii="Cambria Math" w:hAnsi="Cambria Math" w:cs="Times New Roman"/>
                      <w:sz w:val="24"/>
                      <w:szCs w:val="24"/>
                      <w:lang w:val="en-US"/>
                    </w:rPr>
                    <m:t>''</m:t>
                  </m:r>
                </m:sup>
              </m:sSup>
            </m:num>
            <m:den>
              <m:r>
                <w:rPr>
                  <w:rFonts w:ascii="Cambria Math" w:hAnsi="Cambria Math" w:cs="Times New Roman"/>
                  <w:sz w:val="24"/>
                  <w:szCs w:val="24"/>
                  <w:lang w:val="en-US"/>
                </w:rPr>
                <m:t>2</m:t>
              </m:r>
            </m:den>
          </m:f>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c</m:t>
              </m:r>
            </m:e>
            <m:sup>
              <m:r>
                <w:rPr>
                  <w:rFonts w:ascii="Cambria Math" w:hAnsi="Cambria Math" w:cs="Times New Roman"/>
                  <w:sz w:val="24"/>
                  <w:szCs w:val="24"/>
                  <w:lang w:val="en-US"/>
                </w:rPr>
                <m:t>'</m:t>
              </m:r>
            </m:sup>
          </m:sSup>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h</m:t>
                  </m:r>
                </m:e>
                <m:sup>
                  <m:r>
                    <w:rPr>
                      <w:rFonts w:ascii="Cambria Math" w:hAnsi="Cambria Math" w:cs="Times New Roman"/>
                      <w:sz w:val="24"/>
                      <w:szCs w:val="24"/>
                      <w:lang w:val="en-US"/>
                    </w:rPr>
                    <m:t>''</m:t>
                  </m:r>
                </m:sup>
              </m:sSup>
            </m:num>
            <m:den>
              <m:r>
                <w:rPr>
                  <w:rFonts w:ascii="Cambria Math" w:hAnsi="Cambria Math" w:cs="Times New Roman"/>
                  <w:sz w:val="24"/>
                  <w:szCs w:val="24"/>
                  <w:lang w:val="en-US"/>
                </w:rPr>
                <m:t>2</m:t>
              </m:r>
            </m:den>
          </m:f>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u</m:t>
              </m:r>
            </m:sub>
          </m:sSub>
          <m:r>
            <w:rPr>
              <w:rFonts w:ascii="Cambria Math" w:hAnsi="Cambria Math" w:cs="Times New Roman"/>
              <w:sz w:val="24"/>
              <w:szCs w:val="24"/>
              <w:lang w:val="en-US"/>
            </w:rPr>
            <m:t>∙</m:t>
          </m:r>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lang w:val="en-US"/>
                    </w:rPr>
                    <m:t>H</m:t>
                  </m:r>
                </m:num>
                <m:den>
                  <m:r>
                    <w:rPr>
                      <w:rFonts w:ascii="Cambria Math" w:hAnsi="Cambria Math" w:cs="Times New Roman"/>
                      <w:sz w:val="24"/>
                      <w:szCs w:val="24"/>
                      <w:lang w:val="en-US"/>
                    </w:rPr>
                    <m:t>2</m:t>
                  </m:r>
                </m:den>
              </m:f>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lang w:val="en-US"/>
                    </w:rPr>
                    <m:t>2</m:t>
                  </m:r>
                </m:sub>
              </m:sSub>
              <m:r>
                <w:rPr>
                  <w:rFonts w:ascii="Cambria Math" w:hAnsi="Cambria Math" w:cs="Times New Roman"/>
                  <w:sz w:val="24"/>
                  <w:szCs w:val="24"/>
                  <w:lang w:val="en-US"/>
                </w:rPr>
                <m:t>∙y</m:t>
              </m:r>
            </m:e>
          </m:d>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rd</m:t>
              </m:r>
            </m:sub>
          </m:sSub>
        </m:oMath>
      </m:oMathPara>
    </w:p>
    <w:p w:rsidR="005E6E1C" w:rsidRPr="00994613" w:rsidRDefault="005E6E1C" w:rsidP="004F66AA">
      <w:pPr>
        <w:pStyle w:val="Paragrafoelenco"/>
        <w:spacing w:after="0" w:line="360" w:lineRule="auto"/>
        <w:ind w:left="0"/>
        <w:jc w:val="both"/>
        <w:rPr>
          <w:rFonts w:ascii="Times New Roman" w:hAnsi="Times New Roman" w:cs="Times New Roman"/>
          <w:sz w:val="24"/>
          <w:szCs w:val="24"/>
          <w:lang w:val="en-US"/>
        </w:rPr>
      </w:pPr>
    </w:p>
    <w:p w:rsidR="00FB2E91" w:rsidRPr="00C173CE"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=0,810</m:t>
          </m:r>
        </m:oMath>
      </m:oMathPara>
    </w:p>
    <w:p w:rsidR="00FB2E91" w:rsidRPr="004843BD"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=0,416</m:t>
          </m:r>
        </m:oMath>
      </m:oMathPara>
    </w:p>
    <w:p w:rsidR="005E6E1C" w:rsidRDefault="005E6E1C" w:rsidP="004F66AA">
      <w:pPr>
        <w:pStyle w:val="Paragrafoelenco"/>
        <w:spacing w:after="0" w:line="360" w:lineRule="auto"/>
        <w:ind w:left="0"/>
        <w:jc w:val="both"/>
        <w:rPr>
          <w:rFonts w:ascii="Times New Roman" w:hAnsi="Times New Roman" w:cs="Times New Roman"/>
          <w:sz w:val="24"/>
          <w:szCs w:val="24"/>
        </w:rPr>
      </w:pPr>
    </w:p>
    <w:p w:rsidR="004843BD" w:rsidRDefault="004843BD"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Quindi definite le infinite posizioni interne al campo si definiscono le coppie di </w:t>
      </w:r>
      <w:proofErr w:type="gramStart"/>
      <w:r>
        <w:rPr>
          <w:rFonts w:ascii="Times New Roman" w:hAnsi="Times New Roman" w:cs="Times New Roman"/>
          <w:sz w:val="24"/>
          <w:szCs w:val="24"/>
        </w:rPr>
        <w:t xml:space="preserve">valori </w:t>
      </w:r>
      <m:oMath>
        <m:sSub>
          <m:sSubPr>
            <m:ctrlPr>
              <w:rPr>
                <w:rFonts w:ascii="Cambria Math" w:hAnsi="Cambria Math" w:cs="Times New Roman"/>
                <w:i/>
                <w:sz w:val="24"/>
                <w:szCs w:val="24"/>
                <w:lang w:val="en-US"/>
              </w:rPr>
            </m:ctrlPr>
          </m:sSubPr>
          <m:e>
            <m:r>
              <w:rPr>
                <w:rFonts w:ascii="Cambria Math" w:hAnsi="Cambria Math" w:cs="Times New Roman"/>
                <w:sz w:val="24"/>
                <w:szCs w:val="24"/>
              </w:rPr>
              <m:t>(</m:t>
            </m:r>
            <m:r>
              <w:rPr>
                <w:rFonts w:ascii="Cambria Math" w:hAnsi="Cambria Math" w:cs="Times New Roman"/>
                <w:sz w:val="24"/>
                <w:szCs w:val="24"/>
                <w:lang w:val="en-US"/>
              </w:rPr>
              <m:t>N</m:t>
            </m:r>
          </m:e>
          <m:sub>
            <m:r>
              <w:rPr>
                <w:rFonts w:ascii="Cambria Math" w:hAnsi="Cambria Math" w:cs="Times New Roman"/>
                <w:sz w:val="24"/>
                <w:szCs w:val="24"/>
                <w:lang w:val="en-US"/>
              </w:rPr>
              <m:t>rd</m:t>
            </m:r>
          </m:sub>
        </m:sSub>
        <m:r>
          <w:rPr>
            <w:rFonts w:ascii="Cambria Math" w:hAnsi="Cambria Math" w:cs="Times New Roman"/>
            <w:sz w:val="24"/>
            <w:szCs w:val="24"/>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rd</m:t>
            </m:r>
          </m:sub>
        </m:sSub>
        <m:r>
          <w:rPr>
            <w:rFonts w:ascii="Cambria Math" w:hAnsi="Cambria Math" w:cs="Times New Roman"/>
            <w:sz w:val="24"/>
            <w:szCs w:val="24"/>
          </w:rPr>
          <m:t>)</m:t>
        </m:r>
      </m:oMath>
      <w:r>
        <w:rPr>
          <w:rFonts w:ascii="Times New Roman" w:hAnsi="Times New Roman" w:cs="Times New Roman"/>
          <w:sz w:val="24"/>
          <w:szCs w:val="24"/>
        </w:rPr>
        <w:t xml:space="preserve"> e</w:t>
      </w:r>
      <w:proofErr w:type="gramEnd"/>
      <w:r>
        <w:rPr>
          <w:rFonts w:ascii="Times New Roman" w:hAnsi="Times New Roman" w:cs="Times New Roman"/>
          <w:sz w:val="24"/>
          <w:szCs w:val="24"/>
        </w:rPr>
        <w:t xml:space="preserve"> si definisce il quarto tratto del dominio di interazione. Si osserva che </w:t>
      </w:r>
      <w:proofErr w:type="gramStart"/>
      <w:r>
        <w:rPr>
          <w:rFonts w:ascii="Times New Roman" w:hAnsi="Times New Roman" w:cs="Times New Roman"/>
          <w:sz w:val="24"/>
          <w:szCs w:val="24"/>
        </w:rPr>
        <w:t>quando</w:t>
      </w:r>
      <w:r w:rsidR="001E1996">
        <w:rPr>
          <w:rFonts w:ascii="Times New Roman" w:hAnsi="Times New Roman" w:cs="Times New Roman"/>
          <w:sz w:val="24"/>
          <w:szCs w:val="24"/>
        </w:rPr>
        <w:t xml:space="preserve"> </w:t>
      </w:r>
      <m:oMath>
        <m:r>
          <w:rPr>
            <w:rFonts w:ascii="Cambria Math" w:hAnsi="Cambria Math" w:cs="Times New Roman"/>
            <w:sz w:val="24"/>
            <w:szCs w:val="24"/>
          </w:rPr>
          <m:t>y=</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l4</m:t>
            </m:r>
          </m:sub>
        </m:sSub>
      </m:oMath>
      <w:r w:rsidR="008A2947">
        <w:rPr>
          <w:rFonts w:ascii="Times New Roman" w:hAnsi="Times New Roman" w:cs="Times New Roman"/>
          <w:sz w:val="24"/>
          <w:szCs w:val="24"/>
        </w:rPr>
        <w:t xml:space="preserve"> l’armatura</w:t>
      </w:r>
      <w:proofErr w:type="gramEnd"/>
      <w:r w:rsidR="008A2947">
        <w:rPr>
          <w:rFonts w:ascii="Times New Roman" w:hAnsi="Times New Roman" w:cs="Times New Roman"/>
          <w:sz w:val="24"/>
          <w:szCs w:val="24"/>
        </w:rPr>
        <w:t xml:space="preserve"> inferiore non subisce deformazione, infatti il prossimo campo di rottura sarà caratterizzato dalla compressione di ambedue le armature.</w:t>
      </w:r>
    </w:p>
    <w:p w:rsidR="007C13C6" w:rsidRDefault="007C13C6" w:rsidP="004F66AA">
      <w:pPr>
        <w:pStyle w:val="Paragrafoelenco"/>
        <w:spacing w:after="0" w:line="360" w:lineRule="auto"/>
        <w:ind w:left="0"/>
        <w:jc w:val="both"/>
        <w:rPr>
          <w:rFonts w:ascii="Times New Roman" w:hAnsi="Times New Roman" w:cs="Times New Roman"/>
          <w:sz w:val="24"/>
          <w:szCs w:val="24"/>
        </w:rPr>
      </w:pPr>
    </w:p>
    <w:p w:rsidR="00FB2E91" w:rsidRPr="007C13C6" w:rsidRDefault="00FB2E91" w:rsidP="004F66AA">
      <w:pPr>
        <w:pStyle w:val="Paragrafoelenco"/>
        <w:spacing w:after="0" w:line="360" w:lineRule="auto"/>
        <w:ind w:left="0"/>
        <w:jc w:val="both"/>
        <w:rPr>
          <w:rFonts w:ascii="Times New Roman" w:hAnsi="Times New Roman" w:cs="Times New Roman"/>
          <w:b/>
          <w:sz w:val="24"/>
          <w:szCs w:val="24"/>
        </w:rPr>
      </w:pPr>
      <w:r w:rsidRPr="007C13C6">
        <w:rPr>
          <w:rFonts w:ascii="Times New Roman" w:hAnsi="Times New Roman" w:cs="Times New Roman"/>
          <w:b/>
          <w:sz w:val="24"/>
          <w:szCs w:val="24"/>
        </w:rPr>
        <w:t>CAMPO DI ROTTURA 4a</w:t>
      </w:r>
    </w:p>
    <w:p w:rsidR="00FB2E91" w:rsidRDefault="004843BD"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“Flessione composta: l’armatura inferiore comincia ad essere compressa”</w:t>
      </w:r>
    </w:p>
    <w:p w:rsidR="008A2947" w:rsidRDefault="008A2947"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Anche in questo caso si procede analiticamente come nei casi precedenti, infatti se ci si riferisce ad una generica situazione interna al campo si ridefiniscono le solite</w:t>
      </w:r>
      <w:r w:rsidR="008677B0">
        <w:rPr>
          <w:rFonts w:ascii="Times New Roman" w:hAnsi="Times New Roman" w:cs="Times New Roman"/>
          <w:sz w:val="24"/>
          <w:szCs w:val="24"/>
        </w:rPr>
        <w:t xml:space="preserve"> grandezze di interesse (Fig</w:t>
      </w:r>
      <w:r w:rsidR="005E6E1C">
        <w:rPr>
          <w:rFonts w:ascii="Times New Roman" w:hAnsi="Times New Roman" w:cs="Times New Roman"/>
          <w:sz w:val="24"/>
          <w:szCs w:val="24"/>
        </w:rPr>
        <w:t xml:space="preserve">. </w:t>
      </w:r>
      <w:r w:rsidR="00E3316A">
        <w:rPr>
          <w:rFonts w:ascii="Times New Roman" w:hAnsi="Times New Roman" w:cs="Times New Roman"/>
          <w:sz w:val="24"/>
          <w:szCs w:val="24"/>
        </w:rPr>
        <w:t>1.</w:t>
      </w:r>
      <w:r w:rsidR="008677B0">
        <w:rPr>
          <w:rFonts w:ascii="Times New Roman" w:hAnsi="Times New Roman" w:cs="Times New Roman"/>
          <w:sz w:val="24"/>
          <w:szCs w:val="24"/>
        </w:rPr>
        <w:t>11</w:t>
      </w:r>
      <w:r>
        <w:rPr>
          <w:rFonts w:ascii="Times New Roman" w:hAnsi="Times New Roman" w:cs="Times New Roman"/>
          <w:sz w:val="24"/>
          <w:szCs w:val="24"/>
        </w:rPr>
        <w:t>)</w:t>
      </w:r>
    </w:p>
    <w:p w:rsidR="00B663D5" w:rsidRDefault="00B663D5" w:rsidP="004F66AA">
      <w:pPr>
        <w:pStyle w:val="Paragrafoelenco"/>
        <w:spacing w:after="0" w:line="360" w:lineRule="auto"/>
        <w:ind w:left="0"/>
        <w:jc w:val="both"/>
        <w:rPr>
          <w:rFonts w:ascii="Times New Roman" w:hAnsi="Times New Roman" w:cs="Times New Roman"/>
          <w:sz w:val="24"/>
          <w:szCs w:val="24"/>
        </w:rPr>
      </w:pPr>
    </w:p>
    <w:p w:rsidR="00FB2330" w:rsidRDefault="00F35297"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A909D15" wp14:editId="48E717AE">
            <wp:extent cx="6126782" cy="1294790"/>
            <wp:effectExtent l="0" t="0" r="7620" b="63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O4a.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9999" cy="1295470"/>
                    </a:xfrm>
                    <a:prstGeom prst="rect">
                      <a:avLst/>
                    </a:prstGeom>
                  </pic:spPr>
                </pic:pic>
              </a:graphicData>
            </a:graphic>
          </wp:inline>
        </w:drawing>
      </w:r>
    </w:p>
    <w:p w:rsidR="00FB2330" w:rsidRDefault="005E6E1C" w:rsidP="004F66AA">
      <w:pPr>
        <w:spacing w:after="0" w:line="360" w:lineRule="auto"/>
        <w:ind w:hanging="5"/>
        <w:jc w:val="center"/>
        <w:rPr>
          <w:rFonts w:ascii="Times New Roman" w:hAnsi="Times New Roman" w:cs="Times New Roman"/>
        </w:rPr>
      </w:pPr>
      <w:r>
        <w:rPr>
          <w:rFonts w:ascii="Times New Roman" w:hAnsi="Times New Roman" w:cs="Times New Roman"/>
        </w:rPr>
        <w:t xml:space="preserve">(Fig. </w:t>
      </w:r>
      <w:r w:rsidR="00E3316A">
        <w:rPr>
          <w:rFonts w:ascii="Times New Roman" w:hAnsi="Times New Roman" w:cs="Times New Roman"/>
        </w:rPr>
        <w:t>1.</w:t>
      </w:r>
      <w:r w:rsidR="008677B0" w:rsidRPr="00B663D5">
        <w:rPr>
          <w:rFonts w:ascii="Times New Roman" w:hAnsi="Times New Roman" w:cs="Times New Roman"/>
        </w:rPr>
        <w:t>11</w:t>
      </w:r>
      <w:r w:rsidR="00FB2330" w:rsidRPr="00B663D5">
        <w:rPr>
          <w:rFonts w:ascii="Times New Roman" w:hAnsi="Times New Roman" w:cs="Times New Roman"/>
        </w:rPr>
        <w:t>) Campo di rottura 4</w:t>
      </w:r>
      <w:r w:rsidR="00713019">
        <w:rPr>
          <w:rFonts w:ascii="Times New Roman" w:hAnsi="Times New Roman" w:cs="Times New Roman"/>
        </w:rPr>
        <w:t xml:space="preserve">a </w:t>
      </w:r>
    </w:p>
    <w:p w:rsidR="00B663D5" w:rsidRPr="00B663D5" w:rsidRDefault="00B663D5" w:rsidP="004F66AA">
      <w:pPr>
        <w:spacing w:after="0" w:line="360" w:lineRule="auto"/>
        <w:ind w:hanging="5"/>
        <w:jc w:val="center"/>
        <w:rPr>
          <w:rFonts w:ascii="Times New Roman" w:hAnsi="Times New Roman" w:cs="Times New Roman"/>
        </w:rPr>
      </w:pPr>
    </w:p>
    <w:p w:rsidR="00CD69C2" w:rsidRDefault="00CD69C2" w:rsidP="004F66AA">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t>In questo caso la posizione limite dell’asse neutro è:</w:t>
      </w:r>
    </w:p>
    <w:p w:rsidR="005E6E1C" w:rsidRDefault="005E6E1C" w:rsidP="004F66AA">
      <w:pPr>
        <w:spacing w:after="0" w:line="360" w:lineRule="auto"/>
        <w:ind w:hanging="5"/>
        <w:jc w:val="both"/>
        <w:rPr>
          <w:rFonts w:ascii="Times New Roman" w:hAnsi="Times New Roman" w:cs="Times New Roman"/>
          <w:sz w:val="24"/>
          <w:szCs w:val="24"/>
        </w:rPr>
      </w:pPr>
    </w:p>
    <w:p w:rsidR="00CD69C2" w:rsidRDefault="00E3316A" w:rsidP="004F66AA">
      <w:pPr>
        <w:spacing w:after="0" w:line="360" w:lineRule="auto"/>
        <w:ind w:hanging="5"/>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l4a</m:t>
              </m:r>
            </m:sub>
          </m:sSub>
          <m:r>
            <w:rPr>
              <w:rFonts w:ascii="Cambria Math" w:hAnsi="Cambria Math" w:cs="Times New Roman"/>
              <w:sz w:val="24"/>
              <w:szCs w:val="24"/>
            </w:rPr>
            <m:t>=H</m:t>
          </m:r>
        </m:oMath>
      </m:oMathPara>
    </w:p>
    <w:p w:rsidR="005E6E1C" w:rsidRDefault="005E6E1C" w:rsidP="004F66AA">
      <w:pPr>
        <w:pStyle w:val="Paragrafoelenco"/>
        <w:spacing w:after="0" w:line="360" w:lineRule="auto"/>
        <w:ind w:left="0"/>
        <w:jc w:val="both"/>
        <w:rPr>
          <w:rFonts w:ascii="Times New Roman" w:hAnsi="Times New Roman" w:cs="Times New Roman"/>
          <w:sz w:val="24"/>
          <w:szCs w:val="24"/>
        </w:rPr>
      </w:pPr>
    </w:p>
    <w:p w:rsidR="008442AF" w:rsidRDefault="008442AF"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Effettuando la proporzione si ottiene:</w:t>
      </w:r>
    </w:p>
    <w:p w:rsidR="005E6E1C" w:rsidRDefault="005E6E1C" w:rsidP="004F66AA">
      <w:pPr>
        <w:pStyle w:val="Paragrafoelenco"/>
        <w:spacing w:after="0" w:line="360" w:lineRule="auto"/>
        <w:ind w:left="0"/>
        <w:jc w:val="both"/>
        <w:rPr>
          <w:rFonts w:ascii="Times New Roman" w:hAnsi="Times New Roman" w:cs="Times New Roman"/>
          <w:sz w:val="24"/>
          <w:szCs w:val="24"/>
        </w:rPr>
      </w:pPr>
    </w:p>
    <w:p w:rsidR="008442AF" w:rsidRPr="001C3839" w:rsidRDefault="00E3316A" w:rsidP="004F66AA">
      <w:pPr>
        <w:pStyle w:val="Paragrafoelenco"/>
        <w:spacing w:after="0" w:line="360" w:lineRule="auto"/>
        <w:ind w:left="0"/>
        <w:jc w:val="both"/>
        <w:rPr>
          <w:rFonts w:ascii="Times New Roman" w:hAnsi="Times New Roman"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num>
            <m:den>
              <m:r>
                <w:rPr>
                  <w:rFonts w:ascii="Cambria Math" w:hAnsi="Cambria Math" w:cs="Times New Roman"/>
                  <w:sz w:val="24"/>
                  <w:szCs w:val="24"/>
                </w:rPr>
                <m:t>y</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num>
            <m:den>
              <m:r>
                <w:rPr>
                  <w:rFonts w:ascii="Cambria Math" w:hAnsi="Cambria Math" w:cs="Times New Roman"/>
                  <w:sz w:val="24"/>
                  <w:szCs w:val="24"/>
                </w:rPr>
                <m:t>y-h'</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num>
            <m:den>
              <m:r>
                <w:rPr>
                  <w:rFonts w:ascii="Cambria Math" w:hAnsi="Cambria Math" w:cs="Times New Roman"/>
                  <w:sz w:val="24"/>
                  <w:szCs w:val="24"/>
                </w:rPr>
                <m:t>y-d</m:t>
              </m:r>
            </m:den>
          </m:f>
        </m:oMath>
      </m:oMathPara>
    </w:p>
    <w:p w:rsidR="005E6E1C" w:rsidRDefault="005E6E1C" w:rsidP="004F66AA">
      <w:pPr>
        <w:pStyle w:val="Paragrafoelenco"/>
        <w:spacing w:after="0" w:line="360" w:lineRule="auto"/>
        <w:ind w:left="0"/>
        <w:jc w:val="both"/>
        <w:rPr>
          <w:rFonts w:ascii="Times New Roman" w:hAnsi="Times New Roman" w:cs="Times New Roman"/>
          <w:sz w:val="24"/>
          <w:szCs w:val="24"/>
        </w:rPr>
      </w:pPr>
    </w:p>
    <w:p w:rsidR="001C3839" w:rsidRDefault="001C3839"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Essendo una relazione lineare la legge di variazione dell’asse neutro è sempre la medesima, bisogna calcolare il valore limite </w:t>
      </w:r>
      <w:proofErr w:type="gramStart"/>
      <w:r>
        <w:rPr>
          <w:rFonts w:ascii="Times New Roman" w:hAnsi="Times New Roman" w:cs="Times New Roman"/>
          <w:sz w:val="24"/>
          <w:szCs w:val="24"/>
        </w:rPr>
        <w:t xml:space="preserve">di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oMath>
      <w:r w:rsidR="003225FB">
        <w:rPr>
          <w:rFonts w:ascii="Times New Roman" w:hAnsi="Times New Roman" w:cs="Times New Roman"/>
          <w:sz w:val="24"/>
          <w:szCs w:val="24"/>
        </w:rPr>
        <w:t xml:space="preserve"> attinto</w:t>
      </w:r>
      <w:proofErr w:type="gramEnd"/>
      <w:r w:rsidR="003225FB">
        <w:rPr>
          <w:rFonts w:ascii="Times New Roman" w:hAnsi="Times New Roman" w:cs="Times New Roman"/>
          <w:sz w:val="24"/>
          <w:szCs w:val="24"/>
        </w:rPr>
        <w:t xml:space="preserve"> quando la sezione è tagliata sul valore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l4a</m:t>
            </m:r>
          </m:sub>
        </m:sSub>
      </m:oMath>
      <w:r w:rsidR="003225FB">
        <w:rPr>
          <w:rFonts w:ascii="Times New Roman" w:hAnsi="Times New Roman" w:cs="Times New Roman"/>
          <w:sz w:val="24"/>
          <w:szCs w:val="24"/>
        </w:rPr>
        <w:t>.</w:t>
      </w:r>
    </w:p>
    <w:p w:rsidR="005E6E1C" w:rsidRPr="001C3839" w:rsidRDefault="005E6E1C" w:rsidP="004F66AA">
      <w:pPr>
        <w:pStyle w:val="Paragrafoelenco"/>
        <w:spacing w:after="0" w:line="360" w:lineRule="auto"/>
        <w:ind w:left="0"/>
        <w:jc w:val="both"/>
        <w:rPr>
          <w:rFonts w:ascii="Times New Roman" w:hAnsi="Times New Roman" w:cs="Times New Roman"/>
          <w:sz w:val="24"/>
          <w:szCs w:val="24"/>
        </w:rPr>
      </w:pPr>
    </w:p>
    <w:p w:rsidR="003225FB" w:rsidRPr="00E3316A" w:rsidRDefault="00E3316A" w:rsidP="004F66AA">
      <w:pPr>
        <w:pStyle w:val="Paragrafoelenco"/>
        <w:spacing w:after="0" w:line="360" w:lineRule="auto"/>
        <w:ind w:left="0"/>
        <w:jc w:val="both"/>
        <w:rPr>
          <w:rFonts w:ascii="Times New Roman" w:hAnsi="Times New Roman"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num>
            <m:den>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l4a</m:t>
                  </m:r>
                </m:sub>
              </m:sSub>
            </m:den>
          </m:f>
          <m:r>
            <w:rPr>
              <w:rFonts w:ascii="Cambria Math" w:hAnsi="Cambria Math" w:cs="Times New Roman"/>
              <w:sz w:val="24"/>
              <w:szCs w:val="24"/>
            </w:rPr>
            <m:t>=</m:t>
          </m:r>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e>
              </m:acc>
            </m:num>
            <m:den>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l4a</m:t>
                  </m:r>
                </m:sub>
              </m:sSub>
              <m:r>
                <w:rPr>
                  <w:rFonts w:ascii="Cambria Math" w:hAnsi="Cambria Math" w:cs="Times New Roman"/>
                  <w:sz w:val="24"/>
                  <w:szCs w:val="24"/>
                </w:rPr>
                <m:t>-h'</m:t>
              </m:r>
            </m:den>
          </m:f>
          <m:r>
            <w:rPr>
              <w:rFonts w:ascii="Cambria Math" w:hAnsi="Cambria Math" w:cs="Times New Roman"/>
              <w:sz w:val="24"/>
              <w:szCs w:val="24"/>
            </w:rPr>
            <m:t>=</m:t>
          </m:r>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e>
              </m:acc>
            </m:num>
            <m:den>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l4a</m:t>
                  </m:r>
                </m:sub>
              </m:sSub>
              <m:r>
                <w:rPr>
                  <w:rFonts w:ascii="Cambria Math" w:hAnsi="Cambria Math" w:cs="Times New Roman"/>
                  <w:sz w:val="24"/>
                  <w:szCs w:val="24"/>
                </w:rPr>
                <m:t>-d</m:t>
              </m:r>
            </m:den>
          </m:f>
        </m:oMath>
      </m:oMathPara>
    </w:p>
    <w:p w:rsidR="00E3316A" w:rsidRPr="003225FB" w:rsidRDefault="00E3316A" w:rsidP="004F66AA">
      <w:pPr>
        <w:pStyle w:val="Paragrafoelenco"/>
        <w:spacing w:after="0" w:line="360" w:lineRule="auto"/>
        <w:ind w:left="0"/>
        <w:jc w:val="both"/>
        <w:rPr>
          <w:rFonts w:ascii="Times New Roman" w:hAnsi="Times New Roman" w:cs="Times New Roman"/>
          <w:sz w:val="24"/>
          <w:szCs w:val="24"/>
        </w:rPr>
      </w:pPr>
    </w:p>
    <w:p w:rsidR="003225FB" w:rsidRPr="003225FB" w:rsidRDefault="00E3316A" w:rsidP="004F66AA">
      <w:pPr>
        <w:pStyle w:val="Paragrafoelenco"/>
        <w:spacing w:after="0" w:line="360" w:lineRule="auto"/>
        <w:ind w:left="0"/>
        <w:jc w:val="both"/>
        <w:rPr>
          <w:rFonts w:ascii="Times New Roman" w:hAnsi="Times New Roman" w:cs="Times New Roman"/>
          <w:sz w:val="24"/>
          <w:szCs w:val="24"/>
        </w:rPr>
      </w:pPr>
      <m:oMathPara>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e>
          </m:ac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l4a</m:t>
                  </m:r>
                </m:sub>
              </m:sSub>
            </m:num>
            <m:den>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l4a</m:t>
                  </m:r>
                </m:sub>
              </m:sSub>
            </m:den>
          </m:f>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oMath>
      </m:oMathPara>
    </w:p>
    <w:p w:rsidR="005E6E1C" w:rsidRDefault="005E6E1C" w:rsidP="004F66AA">
      <w:pPr>
        <w:pStyle w:val="Paragrafoelenco"/>
        <w:spacing w:after="0" w:line="360" w:lineRule="auto"/>
        <w:ind w:left="0"/>
        <w:jc w:val="both"/>
        <w:rPr>
          <w:rFonts w:ascii="Times New Roman" w:hAnsi="Times New Roman" w:cs="Times New Roman"/>
          <w:sz w:val="24"/>
          <w:szCs w:val="24"/>
        </w:rPr>
      </w:pPr>
    </w:p>
    <w:p w:rsidR="003225FB" w:rsidRDefault="003225FB"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La </w:t>
      </w:r>
      <w:proofErr w:type="gramStart"/>
      <w:r>
        <w:rPr>
          <w:rFonts w:ascii="Times New Roman" w:hAnsi="Times New Roman" w:cs="Times New Roman"/>
          <w:sz w:val="24"/>
          <w:szCs w:val="24"/>
        </w:rPr>
        <w:t xml:space="preserve">variabile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oMath>
      <w:r>
        <w:rPr>
          <w:rFonts w:ascii="Times New Roman" w:hAnsi="Times New Roman" w:cs="Times New Roman"/>
          <w:sz w:val="24"/>
          <w:szCs w:val="24"/>
        </w:rPr>
        <w:t xml:space="preserve"> per</w:t>
      </w:r>
      <w:proofErr w:type="gramEnd"/>
      <w:r>
        <w:rPr>
          <w:rFonts w:ascii="Times New Roman" w:hAnsi="Times New Roman" w:cs="Times New Roman"/>
          <w:sz w:val="24"/>
          <w:szCs w:val="24"/>
        </w:rPr>
        <w:t xml:space="preserve"> descrivere il campo</w:t>
      </w:r>
      <w:r w:rsidR="00704662">
        <w:rPr>
          <w:rFonts w:ascii="Times New Roman" w:hAnsi="Times New Roman" w:cs="Times New Roman"/>
          <w:sz w:val="24"/>
          <w:szCs w:val="24"/>
        </w:rPr>
        <w:t xml:space="preserve"> di rottura </w:t>
      </w:r>
      <w:r>
        <w:rPr>
          <w:rFonts w:ascii="Times New Roman" w:hAnsi="Times New Roman" w:cs="Times New Roman"/>
          <w:sz w:val="24"/>
          <w:szCs w:val="24"/>
        </w:rPr>
        <w:t>4a deve spazzare l’</w:t>
      </w:r>
      <w:r w:rsidR="00704662">
        <w:rPr>
          <w:rFonts w:ascii="Times New Roman" w:hAnsi="Times New Roman" w:cs="Times New Roman"/>
          <w:sz w:val="24"/>
          <w:szCs w:val="24"/>
        </w:rPr>
        <w:t xml:space="preserve">intervallo </w:t>
      </w:r>
      <w:r>
        <w:rPr>
          <w:rFonts w:ascii="Times New Roman" w:hAnsi="Times New Roman" w:cs="Times New Roman"/>
          <w:sz w:val="24"/>
          <w:szCs w:val="24"/>
        </w:rPr>
        <w:t xml:space="preserve">[ 0 ; </w:t>
      </w:r>
      <m:oMath>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e>
        </m:acc>
      </m:oMath>
      <w:r>
        <w:rPr>
          <w:rFonts w:ascii="Times New Roman" w:hAnsi="Times New Roman" w:cs="Times New Roman"/>
          <w:sz w:val="24"/>
          <w:szCs w:val="24"/>
        </w:rPr>
        <w:t xml:space="preserve"> ]</w:t>
      </w:r>
      <w:r w:rsidR="00704662">
        <w:rPr>
          <w:rFonts w:ascii="Times New Roman" w:hAnsi="Times New Roman" w:cs="Times New Roman"/>
          <w:sz w:val="24"/>
          <w:szCs w:val="24"/>
        </w:rPr>
        <w:t>.</w:t>
      </w:r>
    </w:p>
    <w:p w:rsidR="00E3316A" w:rsidRDefault="00704662"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Perciò la posizione dell’asse neutro e la deformazione dell’acciaio in zona tesa si definisco dalla seguenti relazioni:</w:t>
      </w:r>
    </w:p>
    <w:p w:rsidR="00E3316A" w:rsidRDefault="00E3316A" w:rsidP="004F66AA">
      <w:pPr>
        <w:pStyle w:val="Paragrafoelenco"/>
        <w:spacing w:after="0" w:line="360" w:lineRule="auto"/>
        <w:ind w:left="0"/>
        <w:jc w:val="both"/>
        <w:rPr>
          <w:rFonts w:ascii="Times New Roman" w:hAnsi="Times New Roman" w:cs="Times New Roman"/>
          <w:sz w:val="24"/>
          <w:szCs w:val="24"/>
        </w:rPr>
      </w:pPr>
    </w:p>
    <w:p w:rsidR="00704662" w:rsidRPr="00035911" w:rsidRDefault="00704662" w:rsidP="004F66AA">
      <w:pPr>
        <w:pStyle w:val="Paragrafoelenco"/>
        <w:spacing w:after="0" w:line="360" w:lineRule="auto"/>
        <w:ind w:left="0"/>
        <w:jc w:val="both"/>
        <w:rPr>
          <w:rFonts w:ascii="Times New Roman" w:hAnsi="Times New Roman" w:cs="Times New Roman"/>
          <w:sz w:val="24"/>
          <w:szCs w:val="24"/>
        </w:rPr>
      </w:pPr>
      <m:oMathPara>
        <m:oMath>
          <m:r>
            <w:rPr>
              <w:rFonts w:ascii="Cambria Math" w:hAnsi="Cambria Math" w:cs="Times New Roman"/>
              <w:sz w:val="24"/>
              <w:szCs w:val="24"/>
            </w:rPr>
            <m:t>y=</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num>
            <m:den>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den>
          </m:f>
          <m:r>
            <w:rPr>
              <w:rFonts w:ascii="Cambria Math" w:hAnsi="Cambria Math" w:cs="Times New Roman"/>
              <w:sz w:val="24"/>
              <w:szCs w:val="24"/>
            </w:rPr>
            <m:t>∙d</m:t>
          </m:r>
        </m:oMath>
      </m:oMathPara>
    </w:p>
    <w:p w:rsidR="00704662" w:rsidRDefault="00704662" w:rsidP="004F66AA">
      <w:pPr>
        <w:pStyle w:val="Paragrafoelenco"/>
        <w:spacing w:after="0" w:line="360" w:lineRule="auto"/>
        <w:ind w:left="0"/>
        <w:jc w:val="both"/>
        <w:rPr>
          <w:rFonts w:ascii="Times New Roman" w:hAnsi="Times New Roman" w:cs="Times New Roman"/>
          <w:sz w:val="24"/>
          <w:szCs w:val="24"/>
        </w:rPr>
      </w:pPr>
    </w:p>
    <w:p w:rsidR="008442AF" w:rsidRPr="00617BE0"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y-h'</m:t>
              </m:r>
            </m:num>
            <m:den>
              <m:r>
                <w:rPr>
                  <w:rFonts w:ascii="Cambria Math" w:hAnsi="Cambria Math" w:cs="Times New Roman"/>
                  <w:sz w:val="24"/>
                  <w:szCs w:val="24"/>
                </w:rPr>
                <m:t>y</m:t>
              </m:r>
            </m:den>
          </m:f>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oMath>
      </m:oMathPara>
    </w:p>
    <w:p w:rsidR="005E6E1C" w:rsidRDefault="005E6E1C" w:rsidP="004F66AA">
      <w:pPr>
        <w:pStyle w:val="Paragrafoelenco"/>
        <w:spacing w:after="0" w:line="360" w:lineRule="auto"/>
        <w:ind w:left="0"/>
        <w:jc w:val="both"/>
        <w:rPr>
          <w:rFonts w:ascii="Times New Roman" w:hAnsi="Times New Roman" w:cs="Times New Roman"/>
          <w:sz w:val="24"/>
          <w:szCs w:val="24"/>
        </w:rPr>
      </w:pPr>
    </w:p>
    <w:p w:rsidR="00CD69C2" w:rsidRDefault="00F35297"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Si valuti </w:t>
      </w:r>
      <w:r w:rsidR="00CD69C2">
        <w:rPr>
          <w:rFonts w:ascii="Times New Roman" w:hAnsi="Times New Roman" w:cs="Times New Roman"/>
          <w:sz w:val="24"/>
          <w:szCs w:val="24"/>
        </w:rPr>
        <w:t>l’equilibrio</w:t>
      </w:r>
      <w:r w:rsidR="00617BE0">
        <w:rPr>
          <w:rFonts w:ascii="Times New Roman" w:hAnsi="Times New Roman" w:cs="Times New Roman"/>
          <w:sz w:val="24"/>
          <w:szCs w:val="24"/>
        </w:rPr>
        <w:t xml:space="preserve"> della sezione </w:t>
      </w:r>
      <w:r>
        <w:rPr>
          <w:rFonts w:ascii="Times New Roman" w:hAnsi="Times New Roman" w:cs="Times New Roman"/>
          <w:sz w:val="24"/>
          <w:szCs w:val="24"/>
        </w:rPr>
        <w:t>pressoinflessa;</w:t>
      </w:r>
    </w:p>
    <w:p w:rsidR="00CD69C2" w:rsidRDefault="00CD69C2" w:rsidP="004F66AA">
      <w:pPr>
        <w:spacing w:after="0" w:line="360" w:lineRule="auto"/>
        <w:jc w:val="both"/>
        <w:rPr>
          <w:rFonts w:ascii="Times New Roman" w:hAnsi="Times New Roman" w:cs="Times New Roman"/>
          <w:sz w:val="24"/>
          <w:szCs w:val="24"/>
        </w:rPr>
      </w:pPr>
      <w:r w:rsidRPr="00B173F4">
        <w:rPr>
          <w:rFonts w:ascii="Times New Roman" w:hAnsi="Times New Roman" w:cs="Times New Roman"/>
          <w:sz w:val="24"/>
          <w:szCs w:val="24"/>
        </w:rPr>
        <w:t>L’equilibrio alla traslazione impone:</w:t>
      </w:r>
    </w:p>
    <w:p w:rsidR="005E6E1C" w:rsidRPr="00B173F4" w:rsidRDefault="005E6E1C" w:rsidP="004F66AA">
      <w:pPr>
        <w:spacing w:after="0" w:line="360" w:lineRule="auto"/>
        <w:jc w:val="both"/>
        <w:rPr>
          <w:rFonts w:ascii="Times New Roman" w:hAnsi="Times New Roman" w:cs="Times New Roman"/>
          <w:sz w:val="24"/>
          <w:szCs w:val="24"/>
        </w:rPr>
      </w:pPr>
    </w:p>
    <w:p w:rsidR="00CD69C2" w:rsidRPr="00B450CD" w:rsidRDefault="00F35297" w:rsidP="004F66AA">
      <w:pPr>
        <w:pStyle w:val="Paragrafoelenco"/>
        <w:spacing w:after="0" w:line="360" w:lineRule="auto"/>
        <w:ind w:left="0"/>
        <w:jc w:val="both"/>
        <w:rPr>
          <w:rFonts w:ascii="Times New Roman" w:hAnsi="Times New Roman" w:cs="Times New Roman"/>
          <w:sz w:val="24"/>
          <w:szCs w:val="24"/>
          <w:lang w:val="en-US"/>
        </w:rPr>
      </w:pPr>
      <m:oMathPara>
        <m:oMath>
          <m:r>
            <w:rPr>
              <w:rFonts w:ascii="Cambria Math" w:hAnsi="Cambria Math" w:cs="Times New Roman"/>
              <w:sz w:val="24"/>
              <w:szCs w:val="24"/>
              <w:lang w:val="en-US"/>
            </w:rPr>
            <m:t>-T-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u</m:t>
              </m:r>
            </m:sub>
          </m:sSub>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c</m:t>
              </m:r>
            </m:e>
            <m:sup>
              <m:r>
                <w:rPr>
                  <w:rFonts w:ascii="Cambria Math" w:hAnsi="Cambria Math" w:cs="Times New Roman"/>
                  <w:sz w:val="24"/>
                  <w:szCs w:val="24"/>
                  <w:lang w:val="en-US"/>
                </w:rPr>
                <m:t>'</m:t>
              </m:r>
            </m:sup>
          </m:sSup>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rd</m:t>
              </m:r>
            </m:sub>
          </m:sSub>
        </m:oMath>
      </m:oMathPara>
    </w:p>
    <w:p w:rsidR="005E6E1C" w:rsidRDefault="005E6E1C" w:rsidP="004F66AA">
      <w:pPr>
        <w:spacing w:after="0" w:line="360" w:lineRule="auto"/>
        <w:jc w:val="both"/>
        <w:rPr>
          <w:rFonts w:ascii="Times New Roman" w:hAnsi="Times New Roman" w:cs="Times New Roman"/>
          <w:sz w:val="24"/>
          <w:szCs w:val="24"/>
        </w:rPr>
      </w:pPr>
    </w:p>
    <w:p w:rsidR="00CD69C2" w:rsidRDefault="00CD69C2" w:rsidP="004F66AA">
      <w:pPr>
        <w:spacing w:after="0" w:line="360" w:lineRule="auto"/>
        <w:jc w:val="both"/>
        <w:rPr>
          <w:rFonts w:ascii="Times New Roman" w:hAnsi="Times New Roman" w:cs="Times New Roman"/>
          <w:sz w:val="24"/>
          <w:szCs w:val="24"/>
        </w:rPr>
      </w:pPr>
      <w:r w:rsidRPr="00B173F4">
        <w:rPr>
          <w:rFonts w:ascii="Times New Roman" w:hAnsi="Times New Roman" w:cs="Times New Roman"/>
          <w:sz w:val="24"/>
          <w:szCs w:val="24"/>
        </w:rPr>
        <w:t xml:space="preserve">L’equilibrio alla </w:t>
      </w:r>
      <w:r>
        <w:rPr>
          <w:rFonts w:ascii="Times New Roman" w:hAnsi="Times New Roman" w:cs="Times New Roman"/>
          <w:sz w:val="24"/>
          <w:szCs w:val="24"/>
        </w:rPr>
        <w:t>rota</w:t>
      </w:r>
      <w:r w:rsidRPr="00B173F4">
        <w:rPr>
          <w:rFonts w:ascii="Times New Roman" w:hAnsi="Times New Roman" w:cs="Times New Roman"/>
          <w:sz w:val="24"/>
          <w:szCs w:val="24"/>
        </w:rPr>
        <w:t>zione</w:t>
      </w:r>
      <w:r>
        <w:rPr>
          <w:rFonts w:ascii="Times New Roman" w:hAnsi="Times New Roman" w:cs="Times New Roman"/>
          <w:sz w:val="24"/>
          <w:szCs w:val="24"/>
        </w:rPr>
        <w:t xml:space="preserve"> attorno al </w:t>
      </w:r>
      <w:r w:rsidR="00F35297">
        <w:rPr>
          <w:rFonts w:ascii="Times New Roman" w:hAnsi="Times New Roman" w:cs="Times New Roman"/>
          <w:sz w:val="24"/>
          <w:szCs w:val="24"/>
        </w:rPr>
        <w:t xml:space="preserve">baricentro </w:t>
      </w:r>
      <w:r w:rsidRPr="00B173F4">
        <w:rPr>
          <w:rFonts w:ascii="Times New Roman" w:hAnsi="Times New Roman" w:cs="Times New Roman"/>
          <w:sz w:val="24"/>
          <w:szCs w:val="24"/>
        </w:rPr>
        <w:t>impone:</w:t>
      </w:r>
    </w:p>
    <w:p w:rsidR="005E6E1C" w:rsidRDefault="005E6E1C" w:rsidP="004F66AA">
      <w:pPr>
        <w:spacing w:after="0" w:line="360" w:lineRule="auto"/>
        <w:jc w:val="both"/>
        <w:rPr>
          <w:rFonts w:ascii="Times New Roman" w:hAnsi="Times New Roman" w:cs="Times New Roman"/>
          <w:sz w:val="24"/>
          <w:szCs w:val="24"/>
        </w:rPr>
      </w:pPr>
    </w:p>
    <w:p w:rsidR="00CD69C2" w:rsidRPr="005E6E1C" w:rsidRDefault="00F35297" w:rsidP="004F66AA">
      <w:pPr>
        <w:pStyle w:val="Paragrafoelenco"/>
        <w:spacing w:after="0" w:line="360" w:lineRule="auto"/>
        <w:ind w:left="0"/>
        <w:jc w:val="both"/>
        <w:rPr>
          <w:rFonts w:ascii="Times New Roman" w:hAnsi="Times New Roman" w:cs="Times New Roman"/>
          <w:sz w:val="24"/>
          <w:szCs w:val="24"/>
          <w:lang w:val="en-US"/>
        </w:rPr>
      </w:pPr>
      <m:oMathPara>
        <m:oMath>
          <m:r>
            <w:rPr>
              <w:rFonts w:ascii="Cambria Math" w:hAnsi="Cambria Math" w:cs="Times New Roman"/>
              <w:sz w:val="24"/>
              <w:szCs w:val="24"/>
              <w:lang w:val="en-US"/>
            </w:rPr>
            <m:t>-T∙</m:t>
          </m:r>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h</m:t>
                  </m:r>
                </m:e>
                <m:sup>
                  <m:r>
                    <w:rPr>
                      <w:rFonts w:ascii="Cambria Math" w:hAnsi="Cambria Math" w:cs="Times New Roman"/>
                      <w:sz w:val="24"/>
                      <w:szCs w:val="24"/>
                      <w:lang w:val="en-US"/>
                    </w:rPr>
                    <m:t>''</m:t>
                  </m:r>
                </m:sup>
              </m:sSup>
            </m:num>
            <m:den>
              <m:r>
                <w:rPr>
                  <w:rFonts w:ascii="Cambria Math" w:hAnsi="Cambria Math" w:cs="Times New Roman"/>
                  <w:sz w:val="24"/>
                  <w:szCs w:val="24"/>
                  <w:lang w:val="en-US"/>
                </w:rPr>
                <m:t>2</m:t>
              </m:r>
            </m:den>
          </m:f>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c</m:t>
              </m:r>
            </m:e>
            <m:sup>
              <m:r>
                <w:rPr>
                  <w:rFonts w:ascii="Cambria Math" w:hAnsi="Cambria Math" w:cs="Times New Roman"/>
                  <w:sz w:val="24"/>
                  <w:szCs w:val="24"/>
                  <w:lang w:val="en-US"/>
                </w:rPr>
                <m:t>'</m:t>
              </m:r>
            </m:sup>
          </m:sSup>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h</m:t>
                  </m:r>
                </m:e>
                <m:sup>
                  <m:r>
                    <w:rPr>
                      <w:rFonts w:ascii="Cambria Math" w:hAnsi="Cambria Math" w:cs="Times New Roman"/>
                      <w:sz w:val="24"/>
                      <w:szCs w:val="24"/>
                      <w:lang w:val="en-US"/>
                    </w:rPr>
                    <m:t>''</m:t>
                  </m:r>
                </m:sup>
              </m:sSup>
            </m:num>
            <m:den>
              <m:r>
                <w:rPr>
                  <w:rFonts w:ascii="Cambria Math" w:hAnsi="Cambria Math" w:cs="Times New Roman"/>
                  <w:sz w:val="24"/>
                  <w:szCs w:val="24"/>
                  <w:lang w:val="en-US"/>
                </w:rPr>
                <m:t>2</m:t>
              </m:r>
            </m:den>
          </m:f>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u</m:t>
              </m:r>
            </m:sub>
          </m:sSub>
          <m:r>
            <w:rPr>
              <w:rFonts w:ascii="Cambria Math" w:hAnsi="Cambria Math" w:cs="Times New Roman"/>
              <w:sz w:val="24"/>
              <w:szCs w:val="24"/>
              <w:lang w:val="en-US"/>
            </w:rPr>
            <m:t>∙</m:t>
          </m:r>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lang w:val="en-US"/>
                    </w:rPr>
                    <m:t>H</m:t>
                  </m:r>
                </m:num>
                <m:den>
                  <m:r>
                    <w:rPr>
                      <w:rFonts w:ascii="Cambria Math" w:hAnsi="Cambria Math" w:cs="Times New Roman"/>
                      <w:sz w:val="24"/>
                      <w:szCs w:val="24"/>
                      <w:lang w:val="en-US"/>
                    </w:rPr>
                    <m:t>2</m:t>
                  </m:r>
                </m:den>
              </m:f>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lang w:val="en-US"/>
                    </w:rPr>
                    <m:t>2</m:t>
                  </m:r>
                </m:sub>
              </m:sSub>
              <m:r>
                <w:rPr>
                  <w:rFonts w:ascii="Cambria Math" w:hAnsi="Cambria Math" w:cs="Times New Roman"/>
                  <w:sz w:val="24"/>
                  <w:szCs w:val="24"/>
                  <w:lang w:val="en-US"/>
                </w:rPr>
                <m:t>∙y</m:t>
              </m:r>
            </m:e>
          </m:d>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rd</m:t>
              </m:r>
            </m:sub>
          </m:sSub>
        </m:oMath>
      </m:oMathPara>
    </w:p>
    <w:p w:rsidR="005E6E1C" w:rsidRPr="00994613" w:rsidRDefault="005E6E1C" w:rsidP="004F66AA">
      <w:pPr>
        <w:pStyle w:val="Paragrafoelenco"/>
        <w:spacing w:after="0" w:line="360" w:lineRule="auto"/>
        <w:ind w:left="0"/>
        <w:jc w:val="both"/>
        <w:rPr>
          <w:rFonts w:ascii="Times New Roman" w:hAnsi="Times New Roman" w:cs="Times New Roman"/>
          <w:sz w:val="24"/>
          <w:szCs w:val="24"/>
          <w:lang w:val="en-US"/>
        </w:rPr>
      </w:pPr>
    </w:p>
    <w:p w:rsidR="00CD69C2" w:rsidRPr="00C173CE"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=0,810</m:t>
          </m:r>
        </m:oMath>
      </m:oMathPara>
    </w:p>
    <w:p w:rsidR="00CD69C2" w:rsidRPr="004843BD"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=0,416</m:t>
          </m:r>
        </m:oMath>
      </m:oMathPara>
    </w:p>
    <w:p w:rsidR="005E6E1C" w:rsidRDefault="005E6E1C" w:rsidP="004F66AA">
      <w:pPr>
        <w:pStyle w:val="Paragrafoelenco"/>
        <w:spacing w:after="0" w:line="360" w:lineRule="auto"/>
        <w:ind w:left="0"/>
        <w:jc w:val="both"/>
        <w:rPr>
          <w:rFonts w:ascii="Times New Roman" w:hAnsi="Times New Roman" w:cs="Times New Roman"/>
          <w:sz w:val="24"/>
          <w:szCs w:val="24"/>
        </w:rPr>
      </w:pPr>
    </w:p>
    <w:p w:rsidR="00F35297" w:rsidRDefault="00CD69C2"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Quindi definite le infinite posizioni interne al campo si definiscono le coppie di </w:t>
      </w:r>
      <w:proofErr w:type="gramStart"/>
      <w:r>
        <w:rPr>
          <w:rFonts w:ascii="Times New Roman" w:hAnsi="Times New Roman" w:cs="Times New Roman"/>
          <w:sz w:val="24"/>
          <w:szCs w:val="24"/>
        </w:rPr>
        <w:t xml:space="preserve">valori </w:t>
      </w:r>
      <m:oMath>
        <m:sSub>
          <m:sSubPr>
            <m:ctrlPr>
              <w:rPr>
                <w:rFonts w:ascii="Cambria Math" w:hAnsi="Cambria Math" w:cs="Times New Roman"/>
                <w:i/>
                <w:sz w:val="24"/>
                <w:szCs w:val="24"/>
                <w:lang w:val="en-US"/>
              </w:rPr>
            </m:ctrlPr>
          </m:sSubPr>
          <m:e>
            <m:r>
              <w:rPr>
                <w:rFonts w:ascii="Cambria Math" w:hAnsi="Cambria Math" w:cs="Times New Roman"/>
                <w:sz w:val="24"/>
                <w:szCs w:val="24"/>
              </w:rPr>
              <m:t>(</m:t>
            </m:r>
            <m:r>
              <w:rPr>
                <w:rFonts w:ascii="Cambria Math" w:hAnsi="Cambria Math" w:cs="Times New Roman"/>
                <w:sz w:val="24"/>
                <w:szCs w:val="24"/>
                <w:lang w:val="en-US"/>
              </w:rPr>
              <m:t>N</m:t>
            </m:r>
          </m:e>
          <m:sub>
            <m:r>
              <w:rPr>
                <w:rFonts w:ascii="Cambria Math" w:hAnsi="Cambria Math" w:cs="Times New Roman"/>
                <w:sz w:val="24"/>
                <w:szCs w:val="24"/>
                <w:lang w:val="en-US"/>
              </w:rPr>
              <m:t>rd</m:t>
            </m:r>
          </m:sub>
        </m:sSub>
        <m:r>
          <w:rPr>
            <w:rFonts w:ascii="Cambria Math" w:hAnsi="Cambria Math" w:cs="Times New Roman"/>
            <w:sz w:val="24"/>
            <w:szCs w:val="24"/>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rd</m:t>
            </m:r>
          </m:sub>
        </m:sSub>
        <m:r>
          <w:rPr>
            <w:rFonts w:ascii="Cambria Math" w:hAnsi="Cambria Math" w:cs="Times New Roman"/>
            <w:sz w:val="24"/>
            <w:szCs w:val="24"/>
          </w:rPr>
          <m:t>)</m:t>
        </m:r>
      </m:oMath>
      <w:r>
        <w:rPr>
          <w:rFonts w:ascii="Times New Roman" w:hAnsi="Times New Roman" w:cs="Times New Roman"/>
          <w:sz w:val="24"/>
          <w:szCs w:val="24"/>
        </w:rPr>
        <w:t xml:space="preserve"> e</w:t>
      </w:r>
      <w:proofErr w:type="gramEnd"/>
      <w:r>
        <w:rPr>
          <w:rFonts w:ascii="Times New Roman" w:hAnsi="Times New Roman" w:cs="Times New Roman"/>
          <w:sz w:val="24"/>
          <w:szCs w:val="24"/>
        </w:rPr>
        <w:t xml:space="preserve"> si de</w:t>
      </w:r>
      <w:r w:rsidR="00617BE0">
        <w:rPr>
          <w:rFonts w:ascii="Times New Roman" w:hAnsi="Times New Roman" w:cs="Times New Roman"/>
          <w:sz w:val="24"/>
          <w:szCs w:val="24"/>
        </w:rPr>
        <w:t>finisce il quinto</w:t>
      </w:r>
      <w:r>
        <w:rPr>
          <w:rFonts w:ascii="Times New Roman" w:hAnsi="Times New Roman" w:cs="Times New Roman"/>
          <w:sz w:val="24"/>
          <w:szCs w:val="24"/>
        </w:rPr>
        <w:t xml:space="preserve"> tr</w:t>
      </w:r>
      <w:r w:rsidR="00617BE0">
        <w:rPr>
          <w:rFonts w:ascii="Times New Roman" w:hAnsi="Times New Roman" w:cs="Times New Roman"/>
          <w:sz w:val="24"/>
          <w:szCs w:val="24"/>
        </w:rPr>
        <w:t>atto del dominio di interazione, in particolare si verifica che il momento resistente diminuisce mentre lo sforzo normale resistente aumenta sempre più</w:t>
      </w:r>
      <w:r w:rsidR="00467E24">
        <w:rPr>
          <w:rFonts w:ascii="Times New Roman" w:hAnsi="Times New Roman" w:cs="Times New Roman"/>
          <w:sz w:val="24"/>
          <w:szCs w:val="24"/>
        </w:rPr>
        <w:t xml:space="preserve">; mentre </w:t>
      </w:r>
      <w:r w:rsidR="00F35297">
        <w:rPr>
          <w:rFonts w:ascii="Times New Roman" w:hAnsi="Times New Roman" w:cs="Times New Roman"/>
          <w:sz w:val="24"/>
          <w:szCs w:val="24"/>
        </w:rPr>
        <w:t>l’eccentricità</w:t>
      </w:r>
      <w:r w:rsidR="00467E24">
        <w:rPr>
          <w:rFonts w:ascii="Times New Roman" w:hAnsi="Times New Roman" w:cs="Times New Roman"/>
          <w:sz w:val="24"/>
          <w:szCs w:val="24"/>
        </w:rPr>
        <w:t xml:space="preserve">  </w:t>
      </w:r>
      <m:oMath>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rd</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rd</m:t>
                </m:r>
              </m:sub>
            </m:sSub>
          </m:den>
        </m:f>
        <m:r>
          <w:rPr>
            <w:rFonts w:ascii="Cambria Math" w:hAnsi="Cambria Math" w:cs="Times New Roman"/>
            <w:sz w:val="24"/>
            <w:szCs w:val="24"/>
          </w:rPr>
          <m:t>=</m:t>
        </m:r>
        <m:r>
          <w:rPr>
            <w:rFonts w:ascii="Cambria Math" w:hAnsi="Cambria Math" w:cs="Times New Roman"/>
            <w:sz w:val="24"/>
            <w:szCs w:val="24"/>
            <w:lang w:val="en-US"/>
          </w:rPr>
          <m:t>e</m:t>
        </m:r>
      </m:oMath>
      <w:r w:rsidR="00467E24" w:rsidRPr="00467E24">
        <w:rPr>
          <w:rFonts w:ascii="Times New Roman" w:hAnsi="Times New Roman" w:cs="Times New Roman"/>
          <w:sz w:val="24"/>
          <w:szCs w:val="24"/>
        </w:rPr>
        <w:t xml:space="preserve"> </w:t>
      </w:r>
      <w:r w:rsidR="00467E24">
        <w:rPr>
          <w:rFonts w:ascii="Times New Roman" w:hAnsi="Times New Roman" w:cs="Times New Roman"/>
          <w:sz w:val="24"/>
          <w:szCs w:val="24"/>
        </w:rPr>
        <w:t>diminuisce più velocemente in quanto il suo numeratore si riduce ed il suo denominatore aumenta.</w:t>
      </w:r>
    </w:p>
    <w:p w:rsidR="00CD69C2" w:rsidRDefault="00CD69C2"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Si osserva </w:t>
      </w:r>
      <w:r w:rsidR="00F35297">
        <w:rPr>
          <w:rFonts w:ascii="Times New Roman" w:hAnsi="Times New Roman" w:cs="Times New Roman"/>
          <w:sz w:val="24"/>
          <w:szCs w:val="24"/>
        </w:rPr>
        <w:t xml:space="preserve">inoltre </w:t>
      </w:r>
      <w:r>
        <w:rPr>
          <w:rFonts w:ascii="Times New Roman" w:hAnsi="Times New Roman" w:cs="Times New Roman"/>
          <w:sz w:val="24"/>
          <w:szCs w:val="24"/>
        </w:rPr>
        <w:t>che</w:t>
      </w:r>
      <w:r w:rsidR="00F35297">
        <w:rPr>
          <w:rFonts w:ascii="Times New Roman" w:hAnsi="Times New Roman" w:cs="Times New Roman"/>
          <w:sz w:val="24"/>
          <w:szCs w:val="24"/>
        </w:rPr>
        <w:t xml:space="preserve"> ambedue le armature ora sono compresse quindi la quasi totalità della sezione è soggetta a compressione, infatti all’inizio del campo di rottura il copriferro inferiore è sollecitato a trazione e l’armatura in inferiore è scarica; alla fine del campo tutta la sezione ed entrambe le armature sono sollecitate a compressione. L’unica differenza è che l’armatura superiore è più compressa di quella inferiore; si osserverà come nel prossimo campo di rottura come la compressione si livellerà sulla sezione fino ad ottenere un sforzo normale centrato</w:t>
      </w:r>
      <w:r w:rsidR="00467E24">
        <w:rPr>
          <w:rFonts w:ascii="Times New Roman" w:hAnsi="Times New Roman" w:cs="Times New Roman"/>
          <w:sz w:val="24"/>
          <w:szCs w:val="24"/>
        </w:rPr>
        <w:t>.</w:t>
      </w:r>
    </w:p>
    <w:p w:rsidR="00B663D5" w:rsidRDefault="00B663D5" w:rsidP="004F66AA">
      <w:pPr>
        <w:pStyle w:val="Paragrafoelenco"/>
        <w:spacing w:after="0" w:line="360" w:lineRule="auto"/>
        <w:ind w:left="0"/>
        <w:jc w:val="both"/>
        <w:rPr>
          <w:rFonts w:ascii="Times New Roman" w:hAnsi="Times New Roman" w:cs="Times New Roman"/>
          <w:sz w:val="24"/>
          <w:szCs w:val="24"/>
        </w:rPr>
      </w:pPr>
    </w:p>
    <w:p w:rsidR="00467E24" w:rsidRPr="007C13C6" w:rsidRDefault="00467E24" w:rsidP="004F66AA">
      <w:pPr>
        <w:pStyle w:val="Paragrafoelenco"/>
        <w:spacing w:after="0" w:line="360" w:lineRule="auto"/>
        <w:ind w:left="0"/>
        <w:jc w:val="both"/>
        <w:rPr>
          <w:rFonts w:ascii="Times New Roman" w:hAnsi="Times New Roman" w:cs="Times New Roman"/>
          <w:b/>
          <w:sz w:val="24"/>
          <w:szCs w:val="24"/>
        </w:rPr>
      </w:pPr>
      <w:r w:rsidRPr="007C13C6">
        <w:rPr>
          <w:rFonts w:ascii="Times New Roman" w:hAnsi="Times New Roman" w:cs="Times New Roman"/>
          <w:b/>
          <w:sz w:val="24"/>
          <w:szCs w:val="24"/>
        </w:rPr>
        <w:t>CAMPO DI ROTTURA 5</w:t>
      </w:r>
    </w:p>
    <w:p w:rsidR="00467E24" w:rsidRDefault="00E3316A"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compressione</w:t>
      </w:r>
      <w:proofErr w:type="gramEnd"/>
      <w:r w:rsidR="00467E24">
        <w:rPr>
          <w:rFonts w:ascii="Times New Roman" w:hAnsi="Times New Roman" w:cs="Times New Roman"/>
          <w:sz w:val="24"/>
          <w:szCs w:val="24"/>
        </w:rPr>
        <w:t xml:space="preserve"> con piccola eccentricità”</w:t>
      </w:r>
    </w:p>
    <w:p w:rsidR="00E73CC6" w:rsidRDefault="00467E24"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Nel caso di sezione tutta compressa </w:t>
      </w:r>
      <w:r w:rsidR="00E73CC6">
        <w:rPr>
          <w:rFonts w:ascii="Times New Roman" w:hAnsi="Times New Roman" w:cs="Times New Roman"/>
          <w:sz w:val="24"/>
          <w:szCs w:val="24"/>
        </w:rPr>
        <w:t xml:space="preserve">lo stato limite ultimo del calcestruzzo è costituito dal raggiungimento </w:t>
      </w:r>
      <w:proofErr w:type="gramStart"/>
      <w:r w:rsidR="00E73CC6">
        <w:rPr>
          <w:rFonts w:ascii="Times New Roman" w:hAnsi="Times New Roman" w:cs="Times New Roman"/>
          <w:sz w:val="24"/>
          <w:szCs w:val="24"/>
        </w:rPr>
        <w:t xml:space="preserve">di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r>
          <w:rPr>
            <w:rFonts w:ascii="Cambria Math" w:hAnsi="Cambria Math" w:cs="Times New Roman"/>
            <w:sz w:val="24"/>
            <w:szCs w:val="24"/>
          </w:rPr>
          <m:t>=-2‰</m:t>
        </m:r>
      </m:oMath>
      <w:r w:rsidR="00E73CC6">
        <w:rPr>
          <w:rFonts w:ascii="Times New Roman" w:hAnsi="Times New Roman" w:cs="Times New Roman"/>
          <w:sz w:val="24"/>
          <w:szCs w:val="24"/>
        </w:rPr>
        <w:t>.</w:t>
      </w:r>
      <w:proofErr w:type="gramEnd"/>
    </w:p>
    <w:p w:rsidR="005C5371" w:rsidRDefault="00E73CC6"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In questo caso il calcestruzzo compresso si porta da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r>
          <w:rPr>
            <w:rFonts w:ascii="Cambria Math" w:hAnsi="Cambria Math" w:cs="Times New Roman"/>
            <w:sz w:val="24"/>
            <w:szCs w:val="24"/>
          </w:rPr>
          <m:t>=-3,5‰</m:t>
        </m:r>
      </m:oMath>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r>
          <w:rPr>
            <w:rFonts w:ascii="Cambria Math" w:hAnsi="Cambria Math" w:cs="Times New Roman"/>
            <w:sz w:val="24"/>
            <w:szCs w:val="24"/>
          </w:rPr>
          <m:t>=-2‰</m:t>
        </m:r>
      </m:oMath>
      <w:r>
        <w:rPr>
          <w:rFonts w:ascii="Times New Roman" w:hAnsi="Times New Roman" w:cs="Times New Roman"/>
          <w:sz w:val="24"/>
          <w:szCs w:val="24"/>
        </w:rPr>
        <w:t>.</w:t>
      </w:r>
      <w:proofErr w:type="gramEnd"/>
      <w:r w:rsidR="001900D4">
        <w:rPr>
          <w:rFonts w:ascii="Times New Roman" w:hAnsi="Times New Roman" w:cs="Times New Roman"/>
          <w:sz w:val="24"/>
          <w:szCs w:val="24"/>
        </w:rPr>
        <w:t xml:space="preserve"> Tutto questo avviene facendo ruotare il diagramma delle deformazioni attorno ad un punto “A</w:t>
      </w:r>
      <w:r w:rsidR="000E299B">
        <w:rPr>
          <w:rFonts w:ascii="Times New Roman" w:hAnsi="Times New Roman" w:cs="Times New Roman"/>
          <w:sz w:val="24"/>
          <w:szCs w:val="24"/>
        </w:rPr>
        <w:t xml:space="preserve">”; per cui questo punto si trova alla </w:t>
      </w:r>
      <w:proofErr w:type="gramStart"/>
      <w:r w:rsidR="000E299B">
        <w:rPr>
          <w:rFonts w:ascii="Times New Roman" w:hAnsi="Times New Roman" w:cs="Times New Roman"/>
          <w:sz w:val="24"/>
          <w:szCs w:val="24"/>
        </w:rPr>
        <w:t xml:space="preserve">deformazione </w:t>
      </w:r>
      <m:oMath>
        <m:r>
          <w:rPr>
            <w:rFonts w:ascii="Cambria Math" w:hAnsi="Cambria Math" w:cs="Times New Roman"/>
            <w:sz w:val="24"/>
            <w:szCs w:val="24"/>
          </w:rPr>
          <m:t>-2‰</m:t>
        </m:r>
      </m:oMath>
      <w:r w:rsidR="000E299B">
        <w:rPr>
          <w:rFonts w:ascii="Times New Roman" w:hAnsi="Times New Roman" w:cs="Times New Roman"/>
          <w:sz w:val="24"/>
          <w:szCs w:val="24"/>
        </w:rPr>
        <w:t>.</w:t>
      </w:r>
      <w:proofErr w:type="gramEnd"/>
    </w:p>
    <w:p w:rsidR="001900D4" w:rsidRDefault="001900D4"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Se ci si riferisce ad una generica situazione interna al campo di rottura si ottengono le</w:t>
      </w:r>
      <w:r w:rsidR="008677B0">
        <w:rPr>
          <w:rFonts w:ascii="Times New Roman" w:hAnsi="Times New Roman" w:cs="Times New Roman"/>
          <w:sz w:val="24"/>
          <w:szCs w:val="24"/>
        </w:rPr>
        <w:t xml:space="preserve"> grandezze di interesse (Fig. 1</w:t>
      </w:r>
      <w:r w:rsidR="00E3316A">
        <w:rPr>
          <w:rFonts w:ascii="Times New Roman" w:hAnsi="Times New Roman" w:cs="Times New Roman"/>
          <w:sz w:val="24"/>
          <w:szCs w:val="24"/>
        </w:rPr>
        <w:t>.1</w:t>
      </w:r>
      <w:r w:rsidR="008677B0">
        <w:rPr>
          <w:rFonts w:ascii="Times New Roman" w:hAnsi="Times New Roman" w:cs="Times New Roman"/>
          <w:sz w:val="24"/>
          <w:szCs w:val="24"/>
        </w:rPr>
        <w:t>2</w:t>
      </w:r>
      <w:r>
        <w:rPr>
          <w:rFonts w:ascii="Times New Roman" w:hAnsi="Times New Roman" w:cs="Times New Roman"/>
          <w:sz w:val="24"/>
          <w:szCs w:val="24"/>
        </w:rPr>
        <w:t>)</w:t>
      </w:r>
    </w:p>
    <w:p w:rsidR="00B663D5" w:rsidRDefault="00B663D5" w:rsidP="004F66AA">
      <w:pPr>
        <w:pStyle w:val="Paragrafoelenco"/>
        <w:spacing w:after="0" w:line="360" w:lineRule="auto"/>
        <w:ind w:left="0"/>
        <w:jc w:val="both"/>
        <w:rPr>
          <w:rFonts w:ascii="Times New Roman" w:hAnsi="Times New Roman" w:cs="Times New Roman"/>
          <w:sz w:val="24"/>
          <w:szCs w:val="24"/>
        </w:rPr>
      </w:pPr>
    </w:p>
    <w:p w:rsidR="001900D4" w:rsidRDefault="00A17427"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73463" cy="1543508"/>
            <wp:effectExtent l="0" t="0" r="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O5.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85636" cy="1546654"/>
                    </a:xfrm>
                    <a:prstGeom prst="rect">
                      <a:avLst/>
                    </a:prstGeom>
                  </pic:spPr>
                </pic:pic>
              </a:graphicData>
            </a:graphic>
          </wp:inline>
        </w:drawing>
      </w:r>
    </w:p>
    <w:p w:rsidR="001900D4" w:rsidRPr="00B663D5" w:rsidRDefault="008677B0" w:rsidP="004F66AA">
      <w:pPr>
        <w:spacing w:after="0" w:line="360" w:lineRule="auto"/>
        <w:ind w:hanging="5"/>
        <w:jc w:val="center"/>
        <w:rPr>
          <w:rFonts w:ascii="Times New Roman" w:hAnsi="Times New Roman" w:cs="Times New Roman"/>
        </w:rPr>
      </w:pPr>
      <w:r w:rsidRPr="00B663D5">
        <w:rPr>
          <w:rFonts w:ascii="Times New Roman" w:hAnsi="Times New Roman" w:cs="Times New Roman"/>
        </w:rPr>
        <w:t>(Fig.</w:t>
      </w:r>
      <w:r w:rsidR="005E6E1C">
        <w:rPr>
          <w:rFonts w:ascii="Times New Roman" w:hAnsi="Times New Roman" w:cs="Times New Roman"/>
        </w:rPr>
        <w:t xml:space="preserve"> </w:t>
      </w:r>
      <w:r w:rsidR="00E3316A">
        <w:rPr>
          <w:rFonts w:ascii="Times New Roman" w:hAnsi="Times New Roman" w:cs="Times New Roman"/>
        </w:rPr>
        <w:t>1.</w:t>
      </w:r>
      <w:r w:rsidRPr="00B663D5">
        <w:rPr>
          <w:rFonts w:ascii="Times New Roman" w:hAnsi="Times New Roman" w:cs="Times New Roman"/>
        </w:rPr>
        <w:t>12</w:t>
      </w:r>
      <w:r w:rsidR="001900D4" w:rsidRPr="00B663D5">
        <w:rPr>
          <w:rFonts w:ascii="Times New Roman" w:hAnsi="Times New Roman" w:cs="Times New Roman"/>
        </w:rPr>
        <w:t>) Campo di rottura 5</w:t>
      </w:r>
    </w:p>
    <w:p w:rsidR="005E6E1C" w:rsidRDefault="005E6E1C" w:rsidP="004F66AA">
      <w:pPr>
        <w:pStyle w:val="Paragrafoelenco"/>
        <w:spacing w:after="0" w:line="360" w:lineRule="auto"/>
        <w:ind w:left="0"/>
        <w:jc w:val="both"/>
        <w:rPr>
          <w:rFonts w:ascii="Times New Roman" w:hAnsi="Times New Roman" w:cs="Times New Roman"/>
          <w:sz w:val="24"/>
          <w:szCs w:val="24"/>
        </w:rPr>
      </w:pPr>
    </w:p>
    <w:p w:rsidR="00E73CC6" w:rsidRPr="00E73CC6" w:rsidRDefault="0035359C"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Occorre calcolare la distanza del punto A dall’intrados</w:t>
      </w:r>
      <w:r w:rsidR="00634285">
        <w:rPr>
          <w:rFonts w:ascii="Times New Roman" w:hAnsi="Times New Roman" w:cs="Times New Roman"/>
          <w:sz w:val="24"/>
          <w:szCs w:val="24"/>
        </w:rPr>
        <w:t xml:space="preserve">so della trave, indicandolo </w:t>
      </w:r>
      <w:proofErr w:type="gramStart"/>
      <w:r w:rsidR="00634285">
        <w:rPr>
          <w:rFonts w:ascii="Times New Roman" w:hAnsi="Times New Roman" w:cs="Times New Roman"/>
          <w:sz w:val="24"/>
          <w:szCs w:val="24"/>
        </w:rPr>
        <w:t xml:space="preserve">con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7C13C6">
        <w:rPr>
          <w:rFonts w:ascii="Times New Roman" w:hAnsi="Times New Roman" w:cs="Times New Roman"/>
          <w:sz w:val="24"/>
          <w:szCs w:val="24"/>
        </w:rPr>
        <w:t xml:space="preserve"> si</w:t>
      </w:r>
      <w:proofErr w:type="gramEnd"/>
      <w:r w:rsidR="007C13C6">
        <w:rPr>
          <w:rFonts w:ascii="Times New Roman" w:hAnsi="Times New Roman" w:cs="Times New Roman"/>
          <w:sz w:val="24"/>
          <w:szCs w:val="24"/>
        </w:rPr>
        <w:t xml:space="preserve"> calcola:</w:t>
      </w:r>
    </w:p>
    <w:p w:rsidR="008A2947" w:rsidRPr="00E3316A" w:rsidRDefault="00E3316A" w:rsidP="004F66AA">
      <w:pPr>
        <w:spacing w:after="0" w:line="360" w:lineRule="auto"/>
        <w:jc w:val="both"/>
        <w:rPr>
          <w:rFonts w:ascii="Times New Roman" w:hAnsi="Times New Roman"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num>
            <m:den>
              <m:r>
                <w:rPr>
                  <w:rFonts w:ascii="Cambria Math" w:hAnsi="Cambria Math" w:cs="Times New Roman"/>
                  <w:sz w:val="24"/>
                  <w:szCs w:val="24"/>
                </w:rPr>
                <m:t>H</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A</m:t>
              </m:r>
            </m:num>
            <m:den>
              <m:acc>
                <m:accPr>
                  <m:chr m:val="̅"/>
                  <m:ctrlPr>
                    <w:rPr>
                      <w:rFonts w:ascii="Cambria Math" w:hAnsi="Cambria Math" w:cs="Times New Roman"/>
                      <w:i/>
                      <w:sz w:val="24"/>
                      <w:szCs w:val="24"/>
                    </w:rPr>
                  </m:ctrlPr>
                </m:accPr>
                <m:e>
                  <m:r>
                    <w:rPr>
                      <w:rFonts w:ascii="Cambria Math" w:hAnsi="Cambria Math" w:cs="Times New Roman"/>
                      <w:sz w:val="24"/>
                      <w:szCs w:val="24"/>
                    </w:rPr>
                    <m:t>x</m:t>
                  </m:r>
                </m:e>
              </m:acc>
            </m:den>
          </m:f>
        </m:oMath>
      </m:oMathPara>
    </w:p>
    <w:p w:rsidR="00E3316A" w:rsidRPr="008A2947" w:rsidRDefault="00E3316A" w:rsidP="004F66AA">
      <w:pPr>
        <w:spacing w:after="0" w:line="360" w:lineRule="auto"/>
        <w:jc w:val="both"/>
        <w:rPr>
          <w:rFonts w:ascii="Times New Roman" w:hAnsi="Times New Roman" w:cs="Times New Roman"/>
          <w:sz w:val="24"/>
          <w:szCs w:val="24"/>
        </w:rPr>
      </w:pPr>
    </w:p>
    <w:p w:rsidR="0035359C" w:rsidRPr="008A2947" w:rsidRDefault="00E3316A" w:rsidP="004F66AA">
      <w:pPr>
        <w:spacing w:after="0" w:line="360" w:lineRule="auto"/>
        <w:jc w:val="both"/>
        <w:rPr>
          <w:rFonts w:ascii="Times New Roman"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A∙H</m:t>
              </m:r>
            </m:num>
            <m:den>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den>
          </m:f>
        </m:oMath>
      </m:oMathPara>
    </w:p>
    <w:p w:rsidR="00E3316A" w:rsidRDefault="00E3316A" w:rsidP="004F66AA">
      <w:pPr>
        <w:spacing w:after="0" w:line="360" w:lineRule="auto"/>
        <w:ind w:hanging="5"/>
        <w:jc w:val="both"/>
        <w:rPr>
          <w:rFonts w:ascii="Times New Roman" w:hAnsi="Times New Roman" w:cs="Times New Roman"/>
          <w:sz w:val="24"/>
          <w:szCs w:val="24"/>
        </w:rPr>
      </w:pPr>
    </w:p>
    <w:p w:rsidR="00270B02" w:rsidRDefault="0035359C" w:rsidP="004F66AA">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t>Nel caso generico occorre definire puntualmente la distanza tra il punto A e la posizione dell’asse neutro, verrà indicata semplicemente con x.</w:t>
      </w:r>
    </w:p>
    <w:p w:rsidR="005E6E1C" w:rsidRDefault="005E6E1C" w:rsidP="004F66AA">
      <w:pPr>
        <w:spacing w:after="0" w:line="360" w:lineRule="auto"/>
        <w:ind w:hanging="5"/>
        <w:jc w:val="both"/>
        <w:rPr>
          <w:rFonts w:ascii="Times New Roman" w:hAnsi="Times New Roman" w:cs="Times New Roman"/>
          <w:sz w:val="24"/>
          <w:szCs w:val="24"/>
        </w:rPr>
      </w:pPr>
    </w:p>
    <w:p w:rsidR="00E3316A" w:rsidRDefault="00E3316A" w:rsidP="004F66AA">
      <w:pPr>
        <w:spacing w:after="0" w:line="360" w:lineRule="auto"/>
        <w:ind w:hanging="5"/>
        <w:jc w:val="both"/>
        <w:rPr>
          <w:rFonts w:ascii="Times New Roman" w:hAnsi="Times New Roman" w:cs="Times New Roman"/>
          <w:sz w:val="24"/>
          <w:szCs w:val="24"/>
        </w:rPr>
      </w:pPr>
    </w:p>
    <w:p w:rsidR="00E3316A" w:rsidRDefault="00E3316A" w:rsidP="004F66AA">
      <w:pPr>
        <w:spacing w:after="0" w:line="360" w:lineRule="auto"/>
        <w:ind w:hanging="5"/>
        <w:jc w:val="both"/>
        <w:rPr>
          <w:rFonts w:ascii="Times New Roman" w:hAnsi="Times New Roman" w:cs="Times New Roman"/>
          <w:sz w:val="24"/>
          <w:szCs w:val="24"/>
        </w:rPr>
      </w:pPr>
    </w:p>
    <w:p w:rsidR="0035359C" w:rsidRPr="008A2947" w:rsidRDefault="00E3316A" w:rsidP="004F66AA">
      <w:pPr>
        <w:spacing w:after="0" w:line="360" w:lineRule="auto"/>
        <w:jc w:val="both"/>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x</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num>
            <m:den>
              <m:r>
                <w:rPr>
                  <w:rFonts w:ascii="Cambria Math" w:hAnsi="Cambria Math" w:cs="Times New Roman"/>
                  <w:sz w:val="24"/>
                  <w:szCs w:val="24"/>
                </w:rPr>
                <m:t>y</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num>
            <m:den>
              <m:r>
                <w:rPr>
                  <w:rFonts w:ascii="Cambria Math" w:hAnsi="Cambria Math" w:cs="Times New Roman"/>
                  <w:sz w:val="24"/>
                  <w:szCs w:val="24"/>
                </w:rPr>
                <m:t>d+y-H</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num>
            <m:den>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r>
                <w:rPr>
                  <w:rFonts w:ascii="Cambria Math" w:hAnsi="Cambria Math" w:cs="Times New Roman"/>
                  <w:sz w:val="24"/>
                  <w:szCs w:val="24"/>
                </w:rPr>
                <m:t>+y-H</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num>
            <m:den>
              <m:r>
                <w:rPr>
                  <w:rFonts w:ascii="Cambria Math" w:hAnsi="Cambria Math" w:cs="Times New Roman"/>
                  <w:sz w:val="24"/>
                  <w:szCs w:val="24"/>
                </w:rPr>
                <m:t>y-H</m:t>
              </m:r>
            </m:den>
          </m:f>
        </m:oMath>
      </m:oMathPara>
    </w:p>
    <w:p w:rsidR="005E6E1C" w:rsidRDefault="005E6E1C" w:rsidP="004F66AA">
      <w:pPr>
        <w:spacing w:after="0" w:line="360" w:lineRule="auto"/>
        <w:ind w:hanging="5"/>
        <w:jc w:val="both"/>
        <w:rPr>
          <w:rFonts w:ascii="Times New Roman" w:hAnsi="Times New Roman" w:cs="Times New Roman"/>
          <w:sz w:val="24"/>
          <w:szCs w:val="24"/>
        </w:rPr>
      </w:pPr>
    </w:p>
    <w:p w:rsidR="0035359C" w:rsidRDefault="00671BC6" w:rsidP="004F66AA">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t xml:space="preserve">Facendo </w:t>
      </w:r>
      <w:proofErr w:type="gramStart"/>
      <w:r>
        <w:rPr>
          <w:rFonts w:ascii="Times New Roman" w:hAnsi="Times New Roman" w:cs="Times New Roman"/>
          <w:sz w:val="24"/>
          <w:szCs w:val="24"/>
        </w:rPr>
        <w:t xml:space="preserve">variare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oMath>
      <w:r>
        <w:rPr>
          <w:rFonts w:ascii="Times New Roman" w:hAnsi="Times New Roman" w:cs="Times New Roman"/>
          <w:sz w:val="24"/>
          <w:szCs w:val="24"/>
        </w:rPr>
        <w:t xml:space="preserve"> nell’intervallo</w:t>
      </w:r>
      <w:proofErr w:type="gramEnd"/>
      <w:r>
        <w:rPr>
          <w:rFonts w:ascii="Times New Roman" w:hAnsi="Times New Roman" w:cs="Times New Roman"/>
          <w:sz w:val="24"/>
          <w:szCs w:val="24"/>
        </w:rPr>
        <w:t xml:space="preserve"> [ -3,5 ; -2 ], si definiscono le grandezze di interesse.</w:t>
      </w:r>
    </w:p>
    <w:p w:rsidR="00671BC6" w:rsidRPr="00E3316A" w:rsidRDefault="00E3316A" w:rsidP="004F66AA">
      <w:pPr>
        <w:spacing w:after="0" w:line="360" w:lineRule="auto"/>
        <w:ind w:hanging="5"/>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y-h'</m:t>
              </m:r>
            </m:num>
            <m:den>
              <m:r>
                <w:rPr>
                  <w:rFonts w:ascii="Cambria Math" w:hAnsi="Cambria Math" w:cs="Times New Roman"/>
                  <w:sz w:val="24"/>
                  <w:szCs w:val="24"/>
                </w:rPr>
                <m:t>x</m:t>
              </m:r>
            </m:den>
          </m:f>
          <m:r>
            <w:rPr>
              <w:rFonts w:ascii="Cambria Math" w:hAnsi="Cambria Math" w:cs="Times New Roman"/>
              <w:sz w:val="24"/>
              <w:szCs w:val="24"/>
            </w:rPr>
            <m:t>∙A</m:t>
          </m:r>
        </m:oMath>
      </m:oMathPara>
    </w:p>
    <w:p w:rsidR="00E3316A" w:rsidRPr="00671BC6" w:rsidRDefault="00E3316A" w:rsidP="004F66AA">
      <w:pPr>
        <w:spacing w:after="0" w:line="360" w:lineRule="auto"/>
        <w:ind w:hanging="5"/>
        <w:jc w:val="both"/>
        <w:rPr>
          <w:rFonts w:ascii="Times New Roman" w:hAnsi="Times New Roman" w:cs="Times New Roman"/>
          <w:sz w:val="24"/>
          <w:szCs w:val="24"/>
        </w:rPr>
      </w:pPr>
    </w:p>
    <w:p w:rsidR="00671BC6" w:rsidRPr="00E3316A" w:rsidRDefault="00E3316A" w:rsidP="004F66AA">
      <w:pPr>
        <w:spacing w:after="0" w:line="360" w:lineRule="auto"/>
        <w:ind w:hanging="5"/>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y-d</m:t>
              </m:r>
            </m:num>
            <m:den>
              <m:r>
                <w:rPr>
                  <w:rFonts w:ascii="Cambria Math" w:hAnsi="Cambria Math" w:cs="Times New Roman"/>
                  <w:sz w:val="24"/>
                  <w:szCs w:val="24"/>
                </w:rPr>
                <m:t>x</m:t>
              </m:r>
            </m:den>
          </m:f>
          <m:r>
            <w:rPr>
              <w:rFonts w:ascii="Cambria Math" w:hAnsi="Cambria Math" w:cs="Times New Roman"/>
              <w:sz w:val="24"/>
              <w:szCs w:val="24"/>
            </w:rPr>
            <m:t>∙A</m:t>
          </m:r>
        </m:oMath>
      </m:oMathPara>
    </w:p>
    <w:p w:rsidR="00E3316A" w:rsidRPr="00671BC6" w:rsidRDefault="00E3316A" w:rsidP="004F66AA">
      <w:pPr>
        <w:spacing w:after="0" w:line="360" w:lineRule="auto"/>
        <w:ind w:hanging="5"/>
        <w:jc w:val="both"/>
        <w:rPr>
          <w:rFonts w:ascii="Times New Roman" w:hAnsi="Times New Roman" w:cs="Times New Roman"/>
          <w:sz w:val="24"/>
          <w:szCs w:val="24"/>
        </w:rPr>
      </w:pPr>
    </w:p>
    <w:p w:rsidR="00671BC6" w:rsidRDefault="00E3316A" w:rsidP="004F66AA">
      <w:pPr>
        <w:spacing w:after="0" w:line="360" w:lineRule="auto"/>
        <w:ind w:hanging="5"/>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y-H</m:t>
              </m:r>
            </m:num>
            <m:den>
              <m:r>
                <w:rPr>
                  <w:rFonts w:ascii="Cambria Math" w:hAnsi="Cambria Math" w:cs="Times New Roman"/>
                  <w:sz w:val="24"/>
                  <w:szCs w:val="24"/>
                </w:rPr>
                <m:t>x</m:t>
              </m:r>
            </m:den>
          </m:f>
          <m:r>
            <w:rPr>
              <w:rFonts w:ascii="Cambria Math" w:hAnsi="Cambria Math" w:cs="Times New Roman"/>
              <w:sz w:val="24"/>
              <w:szCs w:val="24"/>
            </w:rPr>
            <m:t>∙A</m:t>
          </m:r>
        </m:oMath>
      </m:oMathPara>
    </w:p>
    <w:p w:rsidR="005E6E1C" w:rsidRDefault="005E6E1C" w:rsidP="004F66AA">
      <w:pPr>
        <w:spacing w:after="0" w:line="360" w:lineRule="auto"/>
        <w:ind w:hanging="5"/>
        <w:jc w:val="both"/>
        <w:rPr>
          <w:rFonts w:ascii="Times New Roman" w:hAnsi="Times New Roman" w:cs="Times New Roman"/>
          <w:sz w:val="24"/>
          <w:szCs w:val="24"/>
        </w:rPr>
      </w:pPr>
    </w:p>
    <w:p w:rsidR="00671BC6" w:rsidRDefault="00671BC6" w:rsidP="004F66AA">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t>Per ricavare la legge di variazione dell’asse neutro si risolve il seguente sistema lineare.</w:t>
      </w:r>
    </w:p>
    <w:p w:rsidR="005E6E1C" w:rsidRDefault="005E6E1C" w:rsidP="004F66AA">
      <w:pPr>
        <w:spacing w:after="0" w:line="360" w:lineRule="auto"/>
        <w:ind w:hanging="5"/>
        <w:jc w:val="both"/>
        <w:rPr>
          <w:rFonts w:ascii="Times New Roman" w:hAnsi="Times New Roman" w:cs="Times New Roman"/>
          <w:sz w:val="24"/>
          <w:szCs w:val="24"/>
        </w:rPr>
      </w:pPr>
    </w:p>
    <w:p w:rsidR="00671BC6" w:rsidRPr="00671BC6" w:rsidRDefault="00E3316A" w:rsidP="004F66AA">
      <w:pPr>
        <w:spacing w:after="0" w:line="360" w:lineRule="auto"/>
        <w:ind w:hanging="5"/>
        <w:jc w:val="both"/>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y=</m:t>
                  </m:r>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A</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e>
                  <m:r>
                    <w:rPr>
                      <w:rFonts w:ascii="Cambria Math" w:hAnsi="Cambria Math" w:cs="Times New Roman"/>
                      <w:sz w:val="24"/>
                      <w:szCs w:val="24"/>
                    </w:rPr>
                    <m:t>y=x+H-</m:t>
                  </m:r>
                  <m:acc>
                    <m:accPr>
                      <m:chr m:val="̅"/>
                      <m:ctrlPr>
                        <w:rPr>
                          <w:rFonts w:ascii="Cambria Math" w:hAnsi="Cambria Math" w:cs="Times New Roman"/>
                          <w:i/>
                          <w:sz w:val="24"/>
                          <w:szCs w:val="24"/>
                        </w:rPr>
                      </m:ctrlPr>
                    </m:accPr>
                    <m:e>
                      <m:r>
                        <w:rPr>
                          <w:rFonts w:ascii="Cambria Math" w:hAnsi="Cambria Math" w:cs="Times New Roman"/>
                          <w:sz w:val="24"/>
                          <w:szCs w:val="24"/>
                        </w:rPr>
                        <m:t>x</m:t>
                      </m:r>
                    </m:e>
                  </m:acc>
                </m:e>
                <m:e>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A∙H</m:t>
                      </m:r>
                    </m:num>
                    <m:den>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den>
                  </m:f>
                </m:e>
              </m:eqArr>
            </m:e>
          </m:d>
        </m:oMath>
      </m:oMathPara>
    </w:p>
    <w:p w:rsidR="00E3316A" w:rsidRDefault="00E3316A" w:rsidP="004F66AA">
      <w:pPr>
        <w:spacing w:after="0" w:line="360" w:lineRule="auto"/>
        <w:ind w:hanging="5"/>
        <w:jc w:val="both"/>
        <w:rPr>
          <w:rFonts w:ascii="Times New Roman" w:hAnsi="Times New Roman" w:cs="Times New Roman"/>
          <w:sz w:val="24"/>
          <w:szCs w:val="24"/>
        </w:rPr>
      </w:pPr>
    </w:p>
    <w:p w:rsidR="00671BC6" w:rsidRDefault="00671BC6" w:rsidP="004F66AA">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t>Si ricava</w:t>
      </w:r>
    </w:p>
    <w:p w:rsidR="00671BC6" w:rsidRPr="00655847" w:rsidRDefault="00E3316A" w:rsidP="004F66AA">
      <w:pPr>
        <w:spacing w:after="0" w:line="360" w:lineRule="auto"/>
        <w:ind w:hanging="5"/>
        <w:jc w:val="both"/>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y=A∙H</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num>
                        <m:den>
                          <m:r>
                            <w:rPr>
                              <w:rFonts w:ascii="Cambria Math" w:hAnsi="Cambria Math" w:cs="Times New Roman"/>
                              <w:sz w:val="24"/>
                              <w:szCs w:val="24"/>
                            </w:rPr>
                            <m:t>A-</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den>
                      </m:f>
                    </m:e>
                  </m:d>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A</m:t>
                          </m:r>
                        </m:den>
                      </m:f>
                    </m:e>
                  </m:d>
                </m:e>
                <m:e>
                  <m:r>
                    <w:rPr>
                      <w:rFonts w:ascii="Cambria Math" w:hAnsi="Cambria Math" w:cs="Times New Roman"/>
                      <w:sz w:val="24"/>
                      <w:szCs w:val="24"/>
                    </w:rPr>
                    <m:t>x=A∙H</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A-(</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num>
                        <m:den>
                          <m:r>
                            <w:rPr>
                              <w:rFonts w:ascii="Cambria Math" w:hAnsi="Cambria Math" w:cs="Times New Roman"/>
                              <w:sz w:val="24"/>
                              <w:szCs w:val="24"/>
                            </w:rPr>
                            <m:t>A-</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den>
                      </m:f>
                    </m:e>
                  </m:d>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A</m:t>
                          </m:r>
                        </m:den>
                      </m:f>
                    </m:e>
                  </m:d>
                </m:e>
              </m:eqArr>
            </m:e>
          </m:d>
        </m:oMath>
      </m:oMathPara>
    </w:p>
    <w:p w:rsidR="005E6E1C" w:rsidRDefault="005E6E1C" w:rsidP="004F66AA">
      <w:pPr>
        <w:spacing w:after="0" w:line="360" w:lineRule="auto"/>
        <w:ind w:hanging="5"/>
        <w:jc w:val="both"/>
        <w:rPr>
          <w:rFonts w:ascii="Times New Roman" w:hAnsi="Times New Roman" w:cs="Times New Roman"/>
          <w:sz w:val="24"/>
          <w:szCs w:val="24"/>
        </w:rPr>
      </w:pPr>
    </w:p>
    <w:p w:rsidR="00655847" w:rsidRDefault="00655847" w:rsidP="004F66AA">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t xml:space="preserve">Si osserva che la relazione che descrive la posizione dell’asse neutro dipende dalla sola </w:t>
      </w:r>
      <w:proofErr w:type="gramStart"/>
      <w:r>
        <w:rPr>
          <w:rFonts w:ascii="Times New Roman" w:hAnsi="Times New Roman" w:cs="Times New Roman"/>
          <w:sz w:val="24"/>
          <w:szCs w:val="24"/>
        </w:rPr>
        <w:t xml:space="preserve">variabile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oMath>
      <w:r>
        <w:rPr>
          <w:rFonts w:ascii="Times New Roman" w:hAnsi="Times New Roman" w:cs="Times New Roman"/>
          <w:sz w:val="24"/>
          <w:szCs w:val="24"/>
        </w:rPr>
        <w:t>,</w:t>
      </w:r>
      <w:proofErr w:type="gramEnd"/>
      <w:r>
        <w:rPr>
          <w:rFonts w:ascii="Times New Roman" w:hAnsi="Times New Roman" w:cs="Times New Roman"/>
          <w:sz w:val="24"/>
          <w:szCs w:val="24"/>
        </w:rPr>
        <w:t xml:space="preserve"> mentre tutte le altre grandezze sono note.</w:t>
      </w:r>
    </w:p>
    <w:p w:rsidR="005E6E1C" w:rsidRDefault="005E6E1C" w:rsidP="004F66AA">
      <w:pPr>
        <w:spacing w:after="0" w:line="360" w:lineRule="auto"/>
        <w:ind w:hanging="5"/>
        <w:jc w:val="both"/>
        <w:rPr>
          <w:rFonts w:ascii="Times New Roman" w:hAnsi="Times New Roman" w:cs="Times New Roman"/>
          <w:sz w:val="24"/>
          <w:szCs w:val="24"/>
        </w:rPr>
      </w:pPr>
    </w:p>
    <w:p w:rsidR="00655847" w:rsidRPr="00655847" w:rsidRDefault="00655847" w:rsidP="004F66AA">
      <w:pPr>
        <w:spacing w:after="0" w:line="360" w:lineRule="auto"/>
        <w:ind w:hanging="5"/>
        <w:jc w:val="both"/>
        <w:rPr>
          <w:rFonts w:ascii="Times New Roman" w:hAnsi="Times New Roman" w:cs="Times New Roman"/>
          <w:sz w:val="24"/>
          <w:szCs w:val="24"/>
        </w:rPr>
      </w:pPr>
      <m:oMathPara>
        <m:oMath>
          <m:r>
            <w:rPr>
              <w:rFonts w:ascii="Cambria Math" w:hAnsi="Cambria Math" w:cs="Times New Roman"/>
              <w:sz w:val="24"/>
              <w:szCs w:val="24"/>
            </w:rPr>
            <m:t>y=A∙H</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num>
                <m:den>
                  <m:r>
                    <w:rPr>
                      <w:rFonts w:ascii="Cambria Math" w:hAnsi="Cambria Math" w:cs="Times New Roman"/>
                      <w:sz w:val="24"/>
                      <w:szCs w:val="24"/>
                    </w:rPr>
                    <m:t>A-</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den>
              </m:f>
            </m:e>
          </m:d>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A</m:t>
                  </m:r>
                </m:den>
              </m:f>
            </m:e>
          </m:d>
        </m:oMath>
      </m:oMathPara>
    </w:p>
    <w:p w:rsidR="005E6E1C" w:rsidRDefault="005E6E1C" w:rsidP="004F66AA">
      <w:pPr>
        <w:spacing w:after="0" w:line="360" w:lineRule="auto"/>
        <w:ind w:hanging="5"/>
        <w:jc w:val="both"/>
        <w:rPr>
          <w:rFonts w:ascii="Times New Roman" w:hAnsi="Times New Roman" w:cs="Times New Roman"/>
          <w:sz w:val="24"/>
          <w:szCs w:val="24"/>
        </w:rPr>
      </w:pPr>
    </w:p>
    <w:p w:rsidR="005E6E1C" w:rsidRDefault="005E6E1C" w:rsidP="004F66AA">
      <w:pPr>
        <w:spacing w:after="0" w:line="360" w:lineRule="auto"/>
        <w:ind w:hanging="5"/>
        <w:jc w:val="both"/>
        <w:rPr>
          <w:rFonts w:ascii="Times New Roman" w:hAnsi="Times New Roman" w:cs="Times New Roman"/>
          <w:sz w:val="24"/>
          <w:szCs w:val="24"/>
        </w:rPr>
      </w:pPr>
    </w:p>
    <w:p w:rsidR="005E6E1C" w:rsidRDefault="005E6E1C" w:rsidP="004F66AA">
      <w:pPr>
        <w:spacing w:after="0" w:line="360" w:lineRule="auto"/>
        <w:ind w:hanging="5"/>
        <w:jc w:val="both"/>
        <w:rPr>
          <w:rFonts w:ascii="Times New Roman" w:hAnsi="Times New Roman" w:cs="Times New Roman"/>
          <w:sz w:val="24"/>
          <w:szCs w:val="24"/>
        </w:rPr>
      </w:pPr>
    </w:p>
    <w:p w:rsidR="007C13C6" w:rsidRDefault="00655847" w:rsidP="005E6E1C">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t>Si va</w:t>
      </w:r>
      <w:r w:rsidR="005E6E1C">
        <w:rPr>
          <w:rFonts w:ascii="Times New Roman" w:hAnsi="Times New Roman" w:cs="Times New Roman"/>
          <w:sz w:val="24"/>
          <w:szCs w:val="24"/>
        </w:rPr>
        <w:t>luti l’equilibrio della sezione</w:t>
      </w:r>
    </w:p>
    <w:p w:rsidR="00C1426E" w:rsidRDefault="00C1426E" w:rsidP="004F66AA">
      <w:pPr>
        <w:spacing w:after="0" w:line="360" w:lineRule="auto"/>
        <w:jc w:val="both"/>
        <w:rPr>
          <w:rFonts w:ascii="Times New Roman" w:hAnsi="Times New Roman" w:cs="Times New Roman"/>
          <w:sz w:val="24"/>
          <w:szCs w:val="24"/>
        </w:rPr>
      </w:pPr>
      <w:r w:rsidRPr="00B173F4">
        <w:rPr>
          <w:rFonts w:ascii="Times New Roman" w:hAnsi="Times New Roman" w:cs="Times New Roman"/>
          <w:sz w:val="24"/>
          <w:szCs w:val="24"/>
        </w:rPr>
        <w:t>L’equilibrio alla traslazione impone:</w:t>
      </w:r>
    </w:p>
    <w:p w:rsidR="005E6E1C" w:rsidRPr="00B173F4" w:rsidRDefault="005E6E1C" w:rsidP="004F66AA">
      <w:pPr>
        <w:spacing w:after="0" w:line="360" w:lineRule="auto"/>
        <w:jc w:val="both"/>
        <w:rPr>
          <w:rFonts w:ascii="Times New Roman" w:hAnsi="Times New Roman" w:cs="Times New Roman"/>
          <w:sz w:val="24"/>
          <w:szCs w:val="24"/>
        </w:rPr>
      </w:pPr>
    </w:p>
    <w:p w:rsidR="00C1426E" w:rsidRPr="00BC5FB7" w:rsidRDefault="00C1426E" w:rsidP="004F66AA">
      <w:pPr>
        <w:pStyle w:val="Paragrafoelenco"/>
        <w:spacing w:after="0" w:line="360" w:lineRule="auto"/>
        <w:ind w:left="0"/>
        <w:jc w:val="both"/>
        <w:rPr>
          <w:rFonts w:ascii="Times New Roman" w:hAnsi="Times New Roman" w:cs="Times New Roman"/>
          <w:sz w:val="24"/>
          <w:szCs w:val="24"/>
          <w:lang w:val="en-US"/>
        </w:rPr>
      </w:pPr>
      <m:oMathPara>
        <m:oMath>
          <m:r>
            <w:rPr>
              <w:rFonts w:ascii="Cambria Math" w:hAnsi="Cambria Math" w:cs="Times New Roman"/>
              <w:sz w:val="24"/>
              <w:szCs w:val="24"/>
              <w:lang w:val="en-US"/>
            </w:rPr>
            <m:t>-T-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u</m:t>
              </m:r>
            </m:sub>
          </m:sSub>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c</m:t>
              </m:r>
            </m:e>
            <m:sup>
              <m:r>
                <w:rPr>
                  <w:rFonts w:ascii="Cambria Math" w:hAnsi="Cambria Math" w:cs="Times New Roman"/>
                  <w:sz w:val="24"/>
                  <w:szCs w:val="24"/>
                  <w:lang w:val="en-US"/>
                </w:rPr>
                <m:t>'</m:t>
              </m:r>
            </m:sup>
          </m:sSup>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rd</m:t>
              </m:r>
            </m:sub>
          </m:sSub>
        </m:oMath>
      </m:oMathPara>
    </w:p>
    <w:p w:rsidR="00BC5FB7" w:rsidRPr="00B450CD" w:rsidRDefault="00BC5FB7" w:rsidP="004F66AA">
      <w:pPr>
        <w:pStyle w:val="Paragrafoelenco"/>
        <w:spacing w:after="0" w:line="360" w:lineRule="auto"/>
        <w:ind w:left="0"/>
        <w:jc w:val="both"/>
        <w:rPr>
          <w:rFonts w:ascii="Times New Roman" w:hAnsi="Times New Roman" w:cs="Times New Roman"/>
          <w:sz w:val="24"/>
          <w:szCs w:val="24"/>
          <w:lang w:val="en-US"/>
        </w:rPr>
      </w:pPr>
    </w:p>
    <w:p w:rsidR="00BC5FB7" w:rsidRPr="0049294C" w:rsidRDefault="00E3316A" w:rsidP="004F66AA">
      <w:pPr>
        <w:pStyle w:val="Paragrafoelenco"/>
        <w:numPr>
          <w:ilvl w:val="0"/>
          <w:numId w:val="7"/>
        </w:numPr>
        <w:spacing w:after="0" w:line="360" w:lineRule="auto"/>
        <w:ind w:left="426"/>
        <w:jc w:val="both"/>
        <w:rPr>
          <w:rFonts w:ascii="Times New Roman" w:hAnsi="Times New Roman" w:cs="Times New Roman"/>
          <w:sz w:val="24"/>
          <w:szCs w:val="24"/>
          <w:lang w:val="en-US"/>
        </w:rPr>
      </w:pP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c</m:t>
            </m:r>
          </m:e>
          <m:sup>
            <m:r>
              <w:rPr>
                <w:rFonts w:ascii="Cambria Math" w:hAnsi="Cambria Math" w:cs="Times New Roman"/>
                <w:sz w:val="24"/>
                <w:szCs w:val="24"/>
                <w:lang w:val="en-US"/>
              </w:rPr>
              <m:t>'</m:t>
            </m:r>
          </m:sup>
        </m:sSup>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A</m:t>
                </m:r>
              </m:e>
              <m:sup>
                <m:r>
                  <w:rPr>
                    <w:rFonts w:ascii="Cambria Math" w:hAnsi="Cambria Math" w:cs="Times New Roman"/>
                    <w:sz w:val="24"/>
                    <w:szCs w:val="24"/>
                    <w:lang w:val="en-US"/>
                  </w:rPr>
                  <m:t>'</m:t>
                </m:r>
              </m:sup>
            </m:sSup>
          </m:e>
          <m:sub>
            <m:r>
              <w:rPr>
                <w:rFonts w:ascii="Cambria Math" w:hAnsi="Cambria Math" w:cs="Times New Roman"/>
                <w:sz w:val="24"/>
                <w:szCs w:val="24"/>
                <w:lang w:val="en-US"/>
              </w:rPr>
              <m:t>s</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yd</m:t>
            </m:r>
          </m:sub>
        </m:sSub>
        <m:r>
          <w:rPr>
            <w:rFonts w:ascii="Cambria Math" w:hAnsi="Cambria Math" w:cs="Times New Roman"/>
            <w:sz w:val="24"/>
            <w:szCs w:val="24"/>
            <w:lang w:val="en-US"/>
          </w:rPr>
          <m:t>=</m:t>
        </m:r>
        <m:d>
          <m:dPr>
            <m:begChr m:val="{"/>
            <m:endChr m:val="}"/>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A</m:t>
                    </m:r>
                  </m:e>
                  <m:sup>
                    <m:r>
                      <w:rPr>
                        <w:rFonts w:ascii="Cambria Math" w:hAnsi="Cambria Math" w:cs="Times New Roman"/>
                        <w:sz w:val="24"/>
                        <w:szCs w:val="24"/>
                        <w:lang w:val="en-US"/>
                      </w:rPr>
                      <m:t>'</m:t>
                    </m:r>
                  </m:sup>
                </m:sSup>
              </m:e>
              <m:sub>
                <m:r>
                  <w:rPr>
                    <w:rFonts w:ascii="Cambria Math" w:hAnsi="Cambria Math" w:cs="Times New Roman"/>
                    <w:sz w:val="24"/>
                    <w:szCs w:val="24"/>
                    <w:lang w:val="en-US"/>
                  </w:rPr>
                  <m:t>s</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s</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ε</m:t>
                    </m:r>
                  </m:e>
                  <m:sup>
                    <m:r>
                      <w:rPr>
                        <w:rFonts w:ascii="Cambria Math" w:hAnsi="Cambria Math" w:cs="Times New Roman"/>
                        <w:sz w:val="24"/>
                        <w:szCs w:val="24"/>
                      </w:rPr>
                      <m:t>'</m:t>
                    </m:r>
                  </m:sup>
                </m:sSup>
              </m:e>
              <m:sub>
                <m:r>
                  <w:rPr>
                    <w:rFonts w:ascii="Cambria Math" w:hAnsi="Cambria Math" w:cs="Times New Roman"/>
                    <w:sz w:val="24"/>
                    <w:szCs w:val="24"/>
                  </w:rPr>
                  <m:t>s</m:t>
                </m:r>
              </m:sub>
            </m:sSub>
          </m:e>
        </m:d>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 xml:space="preserve"> in campo elastico</m:t>
            </m:r>
          </m:e>
        </m:d>
      </m:oMath>
    </w:p>
    <w:p w:rsidR="00BC5FB7" w:rsidRPr="00BC5FB7" w:rsidRDefault="00BC5FB7" w:rsidP="004F66AA">
      <w:pPr>
        <w:pStyle w:val="Paragrafoelenco"/>
        <w:numPr>
          <w:ilvl w:val="0"/>
          <w:numId w:val="7"/>
        </w:numPr>
        <w:spacing w:after="0" w:line="360" w:lineRule="auto"/>
        <w:ind w:left="426"/>
        <w:jc w:val="both"/>
        <w:rPr>
          <w:rFonts w:ascii="Times New Roman" w:hAnsi="Times New Roman" w:cs="Times New Roman"/>
          <w:sz w:val="24"/>
          <w:szCs w:val="24"/>
        </w:rPr>
      </w:pPr>
      <m:oMath>
        <m:r>
          <w:rPr>
            <w:rFonts w:ascii="Cambria Math" w:hAnsi="Cambria Math" w:cs="Times New Roman"/>
            <w:sz w:val="24"/>
            <w:szCs w:val="24"/>
            <w:lang w:val="en-US"/>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s</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yd</m:t>
            </m:r>
          </m:sub>
        </m:sSub>
        <m:r>
          <w:rPr>
            <w:rFonts w:ascii="Cambria Math" w:hAnsi="Cambria Math" w:cs="Times New Roman"/>
            <w:sz w:val="24"/>
            <w:szCs w:val="24"/>
            <w:lang w:val="en-US"/>
          </w:rPr>
          <m:t>=</m:t>
        </m:r>
        <m:d>
          <m:dPr>
            <m:begChr m:val="{"/>
            <m:endChr m:val="}"/>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s</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s</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e>
        </m:d>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 xml:space="preserve"> in campo elastico</m:t>
            </m:r>
          </m:e>
        </m:d>
      </m:oMath>
    </w:p>
    <w:p w:rsidR="00BC5FB7" w:rsidRDefault="00E3316A" w:rsidP="004F66AA">
      <w:pPr>
        <w:pStyle w:val="Paragrafoelenco"/>
        <w:numPr>
          <w:ilvl w:val="0"/>
          <w:numId w:val="7"/>
        </w:numPr>
        <w:spacing w:after="0" w:line="360" w:lineRule="auto"/>
        <w:ind w:left="426"/>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u</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 xml:space="preserve">cc </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r>
          <w:rPr>
            <w:rFonts w:ascii="Cambria Math" w:hAnsi="Cambria Math" w:cs="Times New Roman"/>
            <w:sz w:val="24"/>
            <w:szCs w:val="24"/>
          </w:rPr>
          <m:t xml:space="preserve">∙b∙y∙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oMath>
    </w:p>
    <w:p w:rsidR="00BC5FB7" w:rsidRPr="00A45F67" w:rsidRDefault="00BC5FB7" w:rsidP="004F66AA">
      <w:pPr>
        <w:pStyle w:val="Paragrafoelenco"/>
        <w:spacing w:after="0" w:line="360" w:lineRule="auto"/>
        <w:ind w:left="426"/>
        <w:jc w:val="both"/>
        <w:rPr>
          <w:rFonts w:ascii="Times New Roman" w:hAnsi="Times New Roman" w:cs="Times New Roman"/>
          <w:sz w:val="24"/>
          <w:szCs w:val="24"/>
        </w:rPr>
      </w:pPr>
    </w:p>
    <w:p w:rsidR="00C1426E" w:rsidRDefault="00C1426E" w:rsidP="004F66AA">
      <w:pPr>
        <w:spacing w:after="0" w:line="360" w:lineRule="auto"/>
        <w:jc w:val="both"/>
        <w:rPr>
          <w:rFonts w:ascii="Times New Roman" w:hAnsi="Times New Roman" w:cs="Times New Roman"/>
          <w:sz w:val="24"/>
          <w:szCs w:val="24"/>
        </w:rPr>
      </w:pPr>
      <w:r w:rsidRPr="00B173F4">
        <w:rPr>
          <w:rFonts w:ascii="Times New Roman" w:hAnsi="Times New Roman" w:cs="Times New Roman"/>
          <w:sz w:val="24"/>
          <w:szCs w:val="24"/>
        </w:rPr>
        <w:t xml:space="preserve">L’equilibrio alla </w:t>
      </w:r>
      <w:r>
        <w:rPr>
          <w:rFonts w:ascii="Times New Roman" w:hAnsi="Times New Roman" w:cs="Times New Roman"/>
          <w:sz w:val="24"/>
          <w:szCs w:val="24"/>
        </w:rPr>
        <w:t>rota</w:t>
      </w:r>
      <w:r w:rsidRPr="00B173F4">
        <w:rPr>
          <w:rFonts w:ascii="Times New Roman" w:hAnsi="Times New Roman" w:cs="Times New Roman"/>
          <w:sz w:val="24"/>
          <w:szCs w:val="24"/>
        </w:rPr>
        <w:t>zione</w:t>
      </w:r>
      <w:r>
        <w:rPr>
          <w:rFonts w:ascii="Times New Roman" w:hAnsi="Times New Roman" w:cs="Times New Roman"/>
          <w:sz w:val="24"/>
          <w:szCs w:val="24"/>
        </w:rPr>
        <w:t xml:space="preserve"> attorno al baricentro </w:t>
      </w:r>
      <w:r w:rsidRPr="00B173F4">
        <w:rPr>
          <w:rFonts w:ascii="Times New Roman" w:hAnsi="Times New Roman" w:cs="Times New Roman"/>
          <w:sz w:val="24"/>
          <w:szCs w:val="24"/>
        </w:rPr>
        <w:t>impone</w:t>
      </w:r>
    </w:p>
    <w:p w:rsidR="005E6E1C" w:rsidRDefault="005E6E1C" w:rsidP="004F66AA">
      <w:pPr>
        <w:spacing w:after="0" w:line="360" w:lineRule="auto"/>
        <w:jc w:val="both"/>
        <w:rPr>
          <w:rFonts w:ascii="Times New Roman" w:hAnsi="Times New Roman" w:cs="Times New Roman"/>
          <w:sz w:val="24"/>
          <w:szCs w:val="24"/>
        </w:rPr>
      </w:pPr>
    </w:p>
    <w:p w:rsidR="00C1426E" w:rsidRPr="00994613" w:rsidRDefault="00C1426E" w:rsidP="004F66AA">
      <w:pPr>
        <w:pStyle w:val="Paragrafoelenco"/>
        <w:spacing w:after="0" w:line="360" w:lineRule="auto"/>
        <w:ind w:left="0"/>
        <w:jc w:val="both"/>
        <w:rPr>
          <w:rFonts w:ascii="Times New Roman" w:hAnsi="Times New Roman" w:cs="Times New Roman"/>
          <w:sz w:val="24"/>
          <w:szCs w:val="24"/>
          <w:lang w:val="en-US"/>
        </w:rPr>
      </w:pPr>
      <m:oMathPara>
        <m:oMath>
          <m:r>
            <w:rPr>
              <w:rFonts w:ascii="Cambria Math" w:hAnsi="Cambria Math" w:cs="Times New Roman"/>
              <w:sz w:val="24"/>
              <w:szCs w:val="24"/>
              <w:lang w:val="en-US"/>
            </w:rPr>
            <m:t>-T∙</m:t>
          </m:r>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h</m:t>
                  </m:r>
                </m:e>
                <m:sup>
                  <m:r>
                    <w:rPr>
                      <w:rFonts w:ascii="Cambria Math" w:hAnsi="Cambria Math" w:cs="Times New Roman"/>
                      <w:sz w:val="24"/>
                      <w:szCs w:val="24"/>
                      <w:lang w:val="en-US"/>
                    </w:rPr>
                    <m:t>''</m:t>
                  </m:r>
                </m:sup>
              </m:sSup>
            </m:num>
            <m:den>
              <m:r>
                <w:rPr>
                  <w:rFonts w:ascii="Cambria Math" w:hAnsi="Cambria Math" w:cs="Times New Roman"/>
                  <w:sz w:val="24"/>
                  <w:szCs w:val="24"/>
                  <w:lang w:val="en-US"/>
                </w:rPr>
                <m:t>2</m:t>
              </m:r>
            </m:den>
          </m:f>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c</m:t>
              </m:r>
            </m:e>
            <m:sup>
              <m:r>
                <w:rPr>
                  <w:rFonts w:ascii="Cambria Math" w:hAnsi="Cambria Math" w:cs="Times New Roman"/>
                  <w:sz w:val="24"/>
                  <w:szCs w:val="24"/>
                  <w:lang w:val="en-US"/>
                </w:rPr>
                <m:t>'</m:t>
              </m:r>
            </m:sup>
          </m:sSup>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h</m:t>
                  </m:r>
                </m:e>
                <m:sup>
                  <m:r>
                    <w:rPr>
                      <w:rFonts w:ascii="Cambria Math" w:hAnsi="Cambria Math" w:cs="Times New Roman"/>
                      <w:sz w:val="24"/>
                      <w:szCs w:val="24"/>
                      <w:lang w:val="en-US"/>
                    </w:rPr>
                    <m:t>''</m:t>
                  </m:r>
                </m:sup>
              </m:sSup>
            </m:num>
            <m:den>
              <m:r>
                <w:rPr>
                  <w:rFonts w:ascii="Cambria Math" w:hAnsi="Cambria Math" w:cs="Times New Roman"/>
                  <w:sz w:val="24"/>
                  <w:szCs w:val="24"/>
                  <w:lang w:val="en-US"/>
                </w:rPr>
                <m:t>2</m:t>
              </m:r>
            </m:den>
          </m:f>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u</m:t>
              </m:r>
            </m:sub>
          </m:sSub>
          <m:r>
            <w:rPr>
              <w:rFonts w:ascii="Cambria Math" w:hAnsi="Cambria Math" w:cs="Times New Roman"/>
              <w:sz w:val="24"/>
              <w:szCs w:val="24"/>
              <w:lang w:val="en-US"/>
            </w:rPr>
            <m:t>∙</m:t>
          </m:r>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lang w:val="en-US"/>
                    </w:rPr>
                    <m:t>H</m:t>
                  </m:r>
                </m:num>
                <m:den>
                  <m:r>
                    <w:rPr>
                      <w:rFonts w:ascii="Cambria Math" w:hAnsi="Cambria Math" w:cs="Times New Roman"/>
                      <w:sz w:val="24"/>
                      <w:szCs w:val="24"/>
                      <w:lang w:val="en-US"/>
                    </w:rPr>
                    <m:t>2</m:t>
                  </m:r>
                </m:den>
              </m:f>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lang w:val="en-US"/>
                    </w:rPr>
                    <m:t>2</m:t>
                  </m:r>
                </m:sub>
              </m:sSub>
              <m:r>
                <w:rPr>
                  <w:rFonts w:ascii="Cambria Math" w:hAnsi="Cambria Math" w:cs="Times New Roman"/>
                  <w:sz w:val="24"/>
                  <w:szCs w:val="24"/>
                  <w:lang w:val="en-US"/>
                </w:rPr>
                <m:t>∙y</m:t>
              </m:r>
            </m:e>
          </m:d>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rd</m:t>
              </m:r>
            </m:sub>
          </m:sSub>
        </m:oMath>
      </m:oMathPara>
    </w:p>
    <w:p w:rsidR="005E6E1C" w:rsidRDefault="005E6E1C" w:rsidP="004F66AA">
      <w:pPr>
        <w:spacing w:after="0" w:line="360" w:lineRule="auto"/>
        <w:ind w:hanging="5"/>
        <w:jc w:val="both"/>
        <w:rPr>
          <w:rFonts w:ascii="Times New Roman" w:hAnsi="Times New Roman" w:cs="Times New Roman"/>
          <w:sz w:val="24"/>
          <w:szCs w:val="24"/>
        </w:rPr>
      </w:pPr>
    </w:p>
    <w:p w:rsidR="00655847" w:rsidRDefault="003A62C7" w:rsidP="004F66AA">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t xml:space="preserve">Per descrivere </w:t>
      </w:r>
      <w:r w:rsidR="00E21846">
        <w:rPr>
          <w:rFonts w:ascii="Times New Roman" w:hAnsi="Times New Roman" w:cs="Times New Roman"/>
          <w:sz w:val="24"/>
          <w:szCs w:val="24"/>
        </w:rPr>
        <w:t xml:space="preserve">la variazione del diagramma delle tensioni occorre definire punto per punto il valore dei </w:t>
      </w:r>
      <w:proofErr w:type="gramStart"/>
      <w:r w:rsidR="00E21846">
        <w:rPr>
          <w:rFonts w:ascii="Times New Roman" w:hAnsi="Times New Roman" w:cs="Times New Roman"/>
          <w:sz w:val="24"/>
          <w:szCs w:val="24"/>
        </w:rPr>
        <w:t xml:space="preserve">coefficienti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rPr>
              <m:t>1</m:t>
            </m:r>
          </m:sub>
        </m:sSub>
      </m:oMath>
      <w:r w:rsidR="00E21846" w:rsidRPr="00E21846">
        <w:rPr>
          <w:rFonts w:ascii="Times New Roman" w:hAnsi="Times New Roman" w:cs="Times New Roman"/>
          <w:sz w:val="24"/>
          <w:szCs w:val="24"/>
        </w:rPr>
        <w:t xml:space="preserve"> </w:t>
      </w:r>
      <w:r w:rsidR="00E21846">
        <w:rPr>
          <w:rFonts w:ascii="Times New Roman" w:hAnsi="Times New Roman" w:cs="Times New Roman"/>
          <w:sz w:val="24"/>
          <w:szCs w:val="24"/>
        </w:rPr>
        <w:t>e</w:t>
      </w:r>
      <w:proofErr w:type="gramEnd"/>
      <w:r w:rsidR="00E21846">
        <w:rPr>
          <w:rFonts w:ascii="Times New Roman" w:hAnsi="Times New Roman" w:cs="Times New Roman"/>
          <w:sz w:val="24"/>
          <w:szCs w:val="24"/>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rPr>
              <m:t>2</m:t>
            </m:r>
          </m:sub>
        </m:sSub>
      </m:oMath>
      <w:r w:rsidR="00E21846" w:rsidRPr="00E21846">
        <w:rPr>
          <w:rFonts w:ascii="Times New Roman" w:hAnsi="Times New Roman" w:cs="Times New Roman"/>
          <w:sz w:val="24"/>
          <w:szCs w:val="24"/>
        </w:rPr>
        <w:t>.</w:t>
      </w:r>
    </w:p>
    <w:p w:rsidR="005E6E1C" w:rsidRPr="00E21846" w:rsidRDefault="005E6E1C" w:rsidP="004F66AA">
      <w:pPr>
        <w:spacing w:after="0" w:line="360" w:lineRule="auto"/>
        <w:ind w:hanging="5"/>
        <w:jc w:val="both"/>
        <w:rPr>
          <w:rFonts w:ascii="Times New Roman" w:hAnsi="Times New Roman" w:cs="Times New Roman"/>
          <w:sz w:val="24"/>
          <w:szCs w:val="24"/>
        </w:rPr>
      </w:pPr>
    </w:p>
    <w:p w:rsidR="00E21846" w:rsidRDefault="008179E7" w:rsidP="004F66AA">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t>Si ricorda che nel campo di rottura 2</w:t>
      </w:r>
    </w:p>
    <w:p w:rsidR="00E3316A" w:rsidRDefault="00E3316A" w:rsidP="004F66AA">
      <w:pPr>
        <w:spacing w:after="0" w:line="360" w:lineRule="auto"/>
        <w:ind w:hanging="5"/>
        <w:jc w:val="both"/>
        <w:rPr>
          <w:rFonts w:ascii="Times New Roman" w:hAnsi="Times New Roman" w:cs="Times New Roman"/>
          <w:sz w:val="24"/>
          <w:szCs w:val="24"/>
        </w:rPr>
      </w:pPr>
    </w:p>
    <w:p w:rsidR="008179E7" w:rsidRPr="008179E7" w:rsidRDefault="00E3316A" w:rsidP="004F66AA">
      <w:pPr>
        <w:spacing w:after="0" w:line="360" w:lineRule="auto"/>
        <w:ind w:hanging="5"/>
        <w:jc w:val="both"/>
        <w:rPr>
          <w:rFonts w:ascii="Times New Roman"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0≤β</m:t>
              </m:r>
            </m:e>
            <m:sub>
              <m:r>
                <w:rPr>
                  <w:rFonts w:ascii="Cambria Math" w:hAnsi="Cambria Math" w:cs="Times New Roman"/>
                  <w:sz w:val="24"/>
                  <w:szCs w:val="24"/>
                </w:rPr>
                <m:t>1</m:t>
              </m:r>
            </m:sub>
          </m:sSub>
          <m:r>
            <w:rPr>
              <w:rFonts w:ascii="Cambria Math" w:hAnsi="Cambria Math" w:cs="Times New Roman"/>
              <w:sz w:val="24"/>
              <w:szCs w:val="24"/>
              <w:lang w:val="en-US"/>
            </w:rPr>
            <m:t>≤0,810</m:t>
          </m:r>
        </m:oMath>
      </m:oMathPara>
    </w:p>
    <w:p w:rsidR="008179E7" w:rsidRPr="008179E7" w:rsidRDefault="00E3316A" w:rsidP="004F66AA">
      <w:pPr>
        <w:spacing w:after="0" w:line="360" w:lineRule="auto"/>
        <w:ind w:hanging="5"/>
        <w:jc w:val="both"/>
        <w:rPr>
          <w:rFonts w:ascii="Times New Roman"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0≤β</m:t>
              </m:r>
            </m:e>
            <m:sub>
              <m:r>
                <w:rPr>
                  <w:rFonts w:ascii="Cambria Math" w:hAnsi="Cambria Math" w:cs="Times New Roman"/>
                  <w:sz w:val="24"/>
                  <w:szCs w:val="24"/>
                </w:rPr>
                <m:t>2</m:t>
              </m:r>
            </m:sub>
          </m:sSub>
          <m:r>
            <w:rPr>
              <w:rFonts w:ascii="Cambria Math" w:hAnsi="Cambria Math" w:cs="Times New Roman"/>
              <w:sz w:val="24"/>
              <w:szCs w:val="24"/>
              <w:lang w:val="en-US"/>
            </w:rPr>
            <m:t>≤0,416</m:t>
          </m:r>
        </m:oMath>
      </m:oMathPara>
    </w:p>
    <w:p w:rsidR="00E3316A" w:rsidRDefault="00E3316A" w:rsidP="004F66AA">
      <w:pPr>
        <w:spacing w:after="0" w:line="360" w:lineRule="auto"/>
        <w:ind w:hanging="5"/>
        <w:jc w:val="both"/>
        <w:rPr>
          <w:rFonts w:ascii="Times New Roman" w:hAnsi="Times New Roman" w:cs="Times New Roman"/>
          <w:sz w:val="24"/>
          <w:szCs w:val="24"/>
          <w:lang w:val="en-US"/>
        </w:rPr>
      </w:pPr>
    </w:p>
    <w:p w:rsidR="008179E7" w:rsidRDefault="008677B0" w:rsidP="004F66AA">
      <w:pPr>
        <w:spacing w:after="0" w:line="360" w:lineRule="auto"/>
        <w:ind w:hanging="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Nei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campi</w:t>
      </w:r>
      <w:proofErr w:type="spellEnd"/>
      <w:r>
        <w:rPr>
          <w:rFonts w:ascii="Times New Roman" w:hAnsi="Times New Roman" w:cs="Times New Roman"/>
          <w:sz w:val="24"/>
          <w:szCs w:val="24"/>
          <w:lang w:val="en-US"/>
        </w:rPr>
        <w:t xml:space="preserve"> </w:t>
      </w:r>
      <w:r w:rsidR="008179E7">
        <w:rPr>
          <w:rFonts w:ascii="Times New Roman" w:hAnsi="Times New Roman" w:cs="Times New Roman"/>
          <w:sz w:val="24"/>
          <w:szCs w:val="24"/>
          <w:lang w:val="en-US"/>
        </w:rPr>
        <w:t>3</w:t>
      </w:r>
      <w:proofErr w:type="gramStart"/>
      <w:r w:rsidR="008179E7">
        <w:rPr>
          <w:rFonts w:ascii="Times New Roman" w:hAnsi="Times New Roman" w:cs="Times New Roman"/>
          <w:sz w:val="24"/>
          <w:szCs w:val="24"/>
          <w:lang w:val="en-US"/>
        </w:rPr>
        <w:t>,4</w:t>
      </w:r>
      <w:proofErr w:type="gramEnd"/>
      <w:r w:rsidR="008179E7">
        <w:rPr>
          <w:rFonts w:ascii="Times New Roman" w:hAnsi="Times New Roman" w:cs="Times New Roman"/>
          <w:sz w:val="24"/>
          <w:szCs w:val="24"/>
          <w:lang w:val="en-US"/>
        </w:rPr>
        <w:t xml:space="preserve"> e 4a</w:t>
      </w:r>
    </w:p>
    <w:p w:rsidR="008179E7" w:rsidRPr="00C173CE"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=0,810</m:t>
          </m:r>
        </m:oMath>
      </m:oMathPara>
    </w:p>
    <w:p w:rsidR="008179E7" w:rsidRPr="004843BD"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=0,416</m:t>
          </m:r>
        </m:oMath>
      </m:oMathPara>
    </w:p>
    <w:p w:rsidR="005E6E1C" w:rsidRDefault="005E6E1C" w:rsidP="004F66AA">
      <w:pPr>
        <w:spacing w:after="0" w:line="360" w:lineRule="auto"/>
        <w:ind w:hanging="5"/>
        <w:jc w:val="both"/>
        <w:rPr>
          <w:rFonts w:ascii="Times New Roman" w:hAnsi="Times New Roman" w:cs="Times New Roman"/>
          <w:sz w:val="24"/>
          <w:szCs w:val="24"/>
        </w:rPr>
      </w:pPr>
    </w:p>
    <w:p w:rsidR="008179E7" w:rsidRDefault="008179E7" w:rsidP="004F66AA">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t>Si verificherà che i coefficienti in questione nel seguente campo valgono</w:t>
      </w:r>
    </w:p>
    <w:p w:rsidR="005E6E1C" w:rsidRDefault="005E6E1C" w:rsidP="004F66AA">
      <w:pPr>
        <w:spacing w:after="0" w:line="360" w:lineRule="auto"/>
        <w:ind w:hanging="5"/>
        <w:jc w:val="both"/>
        <w:rPr>
          <w:rFonts w:ascii="Times New Roman" w:hAnsi="Times New Roman" w:cs="Times New Roman"/>
          <w:sz w:val="24"/>
          <w:szCs w:val="24"/>
        </w:rPr>
      </w:pPr>
    </w:p>
    <w:p w:rsidR="008179E7" w:rsidRPr="008179E7" w:rsidRDefault="00E3316A" w:rsidP="004F66AA">
      <w:pPr>
        <w:spacing w:after="0" w:line="360" w:lineRule="auto"/>
        <w:ind w:hanging="5"/>
        <w:jc w:val="both"/>
        <w:rPr>
          <w:rFonts w:ascii="Times New Roman"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0,810≤β</m:t>
              </m:r>
            </m:e>
            <m:sub>
              <m:r>
                <w:rPr>
                  <w:rFonts w:ascii="Cambria Math" w:hAnsi="Cambria Math" w:cs="Times New Roman"/>
                  <w:sz w:val="24"/>
                  <w:szCs w:val="24"/>
                </w:rPr>
                <m:t>1</m:t>
              </m:r>
            </m:sub>
          </m:sSub>
          <m:r>
            <w:rPr>
              <w:rFonts w:ascii="Cambria Math" w:hAnsi="Cambria Math" w:cs="Times New Roman"/>
              <w:sz w:val="24"/>
              <w:szCs w:val="24"/>
              <w:lang w:val="en-US"/>
            </w:rPr>
            <m:t>≤1</m:t>
          </m:r>
        </m:oMath>
      </m:oMathPara>
    </w:p>
    <w:p w:rsidR="008179E7" w:rsidRPr="008179E7" w:rsidRDefault="00E3316A" w:rsidP="004F66AA">
      <w:pPr>
        <w:spacing w:after="0" w:line="360" w:lineRule="auto"/>
        <w:ind w:hanging="5"/>
        <w:jc w:val="both"/>
        <w:rPr>
          <w:rFonts w:ascii="Times New Roman"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0,416≤β</m:t>
              </m:r>
            </m:e>
            <m:sub>
              <m:r>
                <w:rPr>
                  <w:rFonts w:ascii="Cambria Math" w:hAnsi="Cambria Math" w:cs="Times New Roman"/>
                  <w:sz w:val="24"/>
                  <w:szCs w:val="24"/>
                </w:rPr>
                <m:t>2</m:t>
              </m:r>
            </m:sub>
          </m:sSub>
          <m:r>
            <w:rPr>
              <w:rFonts w:ascii="Cambria Math" w:hAnsi="Cambria Math" w:cs="Times New Roman"/>
              <w:sz w:val="24"/>
              <w:szCs w:val="24"/>
              <w:lang w:val="en-US"/>
            </w:rPr>
            <m:t>≤0,5</m:t>
          </m:r>
        </m:oMath>
      </m:oMathPara>
    </w:p>
    <w:p w:rsidR="005E6E1C" w:rsidRDefault="009A2663" w:rsidP="004F66AA">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t xml:space="preserve"> </w:t>
      </w:r>
    </w:p>
    <w:p w:rsidR="00E3316A" w:rsidRDefault="00E3316A" w:rsidP="004F66AA">
      <w:pPr>
        <w:spacing w:after="0" w:line="360" w:lineRule="auto"/>
        <w:ind w:hanging="5"/>
        <w:jc w:val="both"/>
        <w:rPr>
          <w:rFonts w:ascii="Times New Roman" w:hAnsi="Times New Roman" w:cs="Times New Roman"/>
          <w:sz w:val="24"/>
          <w:szCs w:val="24"/>
        </w:rPr>
      </w:pPr>
    </w:p>
    <w:p w:rsidR="00E3316A" w:rsidRDefault="00E3316A" w:rsidP="004F66AA">
      <w:pPr>
        <w:spacing w:after="0" w:line="360" w:lineRule="auto"/>
        <w:ind w:hanging="5"/>
        <w:jc w:val="both"/>
        <w:rPr>
          <w:rFonts w:ascii="Times New Roman" w:hAnsi="Times New Roman" w:cs="Times New Roman"/>
          <w:sz w:val="24"/>
          <w:szCs w:val="24"/>
        </w:rPr>
      </w:pPr>
    </w:p>
    <w:p w:rsidR="008179E7" w:rsidRDefault="009A2663" w:rsidP="004F66AA">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t>Quando il legame sarà solo rettangolare i coefficiente varranno</w:t>
      </w:r>
      <w:r w:rsidR="007C13C6">
        <w:rPr>
          <w:rFonts w:ascii="Times New Roman" w:hAnsi="Times New Roman" w:cs="Times New Roman"/>
          <w:sz w:val="24"/>
          <w:szCs w:val="24"/>
        </w:rPr>
        <w:t>:</w:t>
      </w:r>
    </w:p>
    <w:p w:rsidR="007C13C6" w:rsidRDefault="007C13C6" w:rsidP="004F66AA">
      <w:pPr>
        <w:spacing w:after="0" w:line="360" w:lineRule="auto"/>
        <w:ind w:hanging="5"/>
        <w:jc w:val="both"/>
        <w:rPr>
          <w:rFonts w:ascii="Times New Roman" w:hAnsi="Times New Roman" w:cs="Times New Roman"/>
          <w:sz w:val="24"/>
          <w:szCs w:val="24"/>
        </w:rPr>
      </w:pPr>
    </w:p>
    <w:p w:rsidR="009A2663" w:rsidRPr="00C173CE"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=1</m:t>
          </m:r>
        </m:oMath>
      </m:oMathPara>
    </w:p>
    <w:p w:rsidR="009A2663" w:rsidRPr="004843BD"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=0,5</m:t>
          </m:r>
        </m:oMath>
      </m:oMathPara>
    </w:p>
    <w:p w:rsidR="007C13C6" w:rsidRDefault="007C13C6" w:rsidP="004F66AA">
      <w:pPr>
        <w:spacing w:after="0" w:line="360" w:lineRule="auto"/>
        <w:ind w:hanging="5"/>
        <w:jc w:val="both"/>
        <w:rPr>
          <w:rFonts w:ascii="Times New Roman" w:hAnsi="Times New Roman" w:cs="Times New Roman"/>
          <w:sz w:val="24"/>
          <w:szCs w:val="24"/>
        </w:rPr>
      </w:pPr>
    </w:p>
    <w:p w:rsidR="009A2663" w:rsidRDefault="009A2663" w:rsidP="004F66AA">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t xml:space="preserve">Si </w:t>
      </w:r>
      <w:r w:rsidR="008677B0">
        <w:rPr>
          <w:rFonts w:ascii="Times New Roman" w:hAnsi="Times New Roman" w:cs="Times New Roman"/>
          <w:sz w:val="24"/>
          <w:szCs w:val="24"/>
        </w:rPr>
        <w:t>osservi la figura (Fig. 1</w:t>
      </w:r>
      <w:r w:rsidR="00E3316A">
        <w:rPr>
          <w:rFonts w:ascii="Times New Roman" w:hAnsi="Times New Roman" w:cs="Times New Roman"/>
          <w:sz w:val="24"/>
          <w:szCs w:val="24"/>
        </w:rPr>
        <w:t>.1</w:t>
      </w:r>
      <w:r w:rsidR="008677B0">
        <w:rPr>
          <w:rFonts w:ascii="Times New Roman" w:hAnsi="Times New Roman" w:cs="Times New Roman"/>
          <w:sz w:val="24"/>
          <w:szCs w:val="24"/>
        </w:rPr>
        <w:t>3</w:t>
      </w:r>
      <w:r>
        <w:rPr>
          <w:rFonts w:ascii="Times New Roman" w:hAnsi="Times New Roman" w:cs="Times New Roman"/>
          <w:sz w:val="24"/>
          <w:szCs w:val="24"/>
        </w:rPr>
        <w:t>)</w:t>
      </w:r>
    </w:p>
    <w:p w:rsidR="00B663D5" w:rsidRPr="00E21846" w:rsidRDefault="00B663D5" w:rsidP="004F66AA">
      <w:pPr>
        <w:spacing w:after="0" w:line="360" w:lineRule="auto"/>
        <w:ind w:hanging="5"/>
        <w:jc w:val="both"/>
        <w:rPr>
          <w:rFonts w:ascii="Times New Roman" w:hAnsi="Times New Roman" w:cs="Times New Roman"/>
          <w:sz w:val="24"/>
          <w:szCs w:val="24"/>
        </w:rPr>
      </w:pPr>
    </w:p>
    <w:p w:rsidR="008179E7" w:rsidRDefault="004F18AD" w:rsidP="004F66AA">
      <w:pPr>
        <w:spacing w:after="0" w:line="360" w:lineRule="auto"/>
        <w:ind w:hanging="5"/>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61888" cy="2021385"/>
            <wp:effectExtent l="0" t="0" r="1270" b="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O5 FINALE.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60090" cy="2020775"/>
                    </a:xfrm>
                    <a:prstGeom prst="rect">
                      <a:avLst/>
                    </a:prstGeom>
                  </pic:spPr>
                </pic:pic>
              </a:graphicData>
            </a:graphic>
          </wp:inline>
        </w:drawing>
      </w:r>
    </w:p>
    <w:p w:rsidR="005E13E2" w:rsidRDefault="005E6E1C" w:rsidP="004F66AA">
      <w:pPr>
        <w:spacing w:after="0" w:line="360" w:lineRule="auto"/>
        <w:ind w:hanging="5"/>
        <w:jc w:val="center"/>
        <w:rPr>
          <w:rFonts w:ascii="Times New Roman" w:hAnsi="Times New Roman" w:cs="Times New Roman"/>
        </w:rPr>
      </w:pPr>
      <w:r>
        <w:rPr>
          <w:rFonts w:ascii="Times New Roman" w:hAnsi="Times New Roman" w:cs="Times New Roman"/>
        </w:rPr>
        <w:t xml:space="preserve">(Fig. </w:t>
      </w:r>
      <w:r w:rsidR="00E3316A">
        <w:rPr>
          <w:rFonts w:ascii="Times New Roman" w:hAnsi="Times New Roman" w:cs="Times New Roman"/>
        </w:rPr>
        <w:t>1.</w:t>
      </w:r>
      <w:r w:rsidR="008677B0" w:rsidRPr="00B663D5">
        <w:rPr>
          <w:rFonts w:ascii="Times New Roman" w:hAnsi="Times New Roman" w:cs="Times New Roman"/>
        </w:rPr>
        <w:t>13</w:t>
      </w:r>
      <w:r w:rsidR="005E13E2" w:rsidRPr="00B663D5">
        <w:rPr>
          <w:rFonts w:ascii="Times New Roman" w:hAnsi="Times New Roman" w:cs="Times New Roman"/>
        </w:rPr>
        <w:t>) Campo di rottura 5 allo stadio finale</w:t>
      </w:r>
    </w:p>
    <w:p w:rsidR="00B663D5" w:rsidRPr="00B663D5" w:rsidRDefault="00B663D5" w:rsidP="004F66AA">
      <w:pPr>
        <w:spacing w:after="0" w:line="360" w:lineRule="auto"/>
        <w:ind w:hanging="5"/>
        <w:jc w:val="center"/>
        <w:rPr>
          <w:rFonts w:ascii="Times New Roman" w:hAnsi="Times New Roman" w:cs="Times New Roman"/>
        </w:rPr>
      </w:pPr>
    </w:p>
    <w:p w:rsidR="005E13E2" w:rsidRDefault="005E13E2" w:rsidP="004F66AA">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t xml:space="preserve">Per definire il </w:t>
      </w:r>
      <w:proofErr w:type="gramStart"/>
      <w:r>
        <w:rPr>
          <w:rFonts w:ascii="Times New Roman" w:hAnsi="Times New Roman" w:cs="Times New Roman"/>
          <w:sz w:val="24"/>
          <w:szCs w:val="24"/>
        </w:rPr>
        <w:t xml:space="preserve">coefficiente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oMath>
      <w:r>
        <w:rPr>
          <w:rFonts w:ascii="Times New Roman" w:hAnsi="Times New Roman" w:cs="Times New Roman"/>
          <w:sz w:val="24"/>
          <w:szCs w:val="24"/>
        </w:rPr>
        <w:t xml:space="preserve"> per</w:t>
      </w:r>
      <w:proofErr w:type="gramEnd"/>
      <w:r>
        <w:rPr>
          <w:rFonts w:ascii="Times New Roman" w:hAnsi="Times New Roman" w:cs="Times New Roman"/>
          <w:sz w:val="24"/>
          <w:szCs w:val="24"/>
        </w:rPr>
        <w:t xml:space="preserve"> ogni posizione si deve procedere valutando l’area del legame costitutivo a parabola rettangolo; in particolare si deve sottrarre al legame tutto sviluppato la porzione di parabola che esce fuori dagli estremi della sezione ed aggiungere una porzione di rettangolo.</w:t>
      </w:r>
    </w:p>
    <w:p w:rsidR="005E13E2" w:rsidRDefault="005E13E2" w:rsidP="004F66AA">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t>Così facendo si descriverà il diagramma delle tensioni parziale che si va via via formando.</w:t>
      </w:r>
    </w:p>
    <w:p w:rsidR="005E6E1C" w:rsidRDefault="005E6E1C" w:rsidP="004F66AA">
      <w:pPr>
        <w:spacing w:after="0" w:line="360" w:lineRule="auto"/>
        <w:ind w:hanging="5"/>
        <w:jc w:val="both"/>
        <w:rPr>
          <w:rFonts w:ascii="Times New Roman" w:hAnsi="Times New Roman" w:cs="Times New Roman"/>
          <w:sz w:val="24"/>
          <w:szCs w:val="24"/>
        </w:rPr>
      </w:pPr>
    </w:p>
    <w:p w:rsidR="00516DDF" w:rsidRDefault="00516DDF"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CALCOLO DEL COEFFICIENTE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oMath>
    </w:p>
    <w:p w:rsidR="00516DDF" w:rsidRDefault="00516DDF" w:rsidP="004F66AA">
      <w:pPr>
        <w:spacing w:after="0" w:line="360" w:lineRule="auto"/>
        <w:ind w:hanging="5"/>
        <w:jc w:val="both"/>
        <w:rPr>
          <w:rFonts w:ascii="Times New Roman" w:hAnsi="Times New Roman" w:cs="Times New Roman"/>
          <w:sz w:val="24"/>
          <w:szCs w:val="24"/>
        </w:rPr>
      </w:pPr>
    </w:p>
    <w:p w:rsidR="00882F5F" w:rsidRPr="005E6E1C"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r>
                <w:rPr>
                  <w:rFonts w:ascii="Cambria Math" w:hAnsi="Cambria Math" w:cs="Times New Roman"/>
                  <w:sz w:val="24"/>
                  <w:szCs w:val="24"/>
                </w:rPr>
                <m:t>)</m:t>
              </m:r>
            </m:e>
            <m:sub>
              <m:r>
                <w:rPr>
                  <w:rFonts w:ascii="Cambria Math" w:hAnsi="Cambria Math" w:cs="Times New Roman"/>
                  <w:sz w:val="24"/>
                  <w:szCs w:val="24"/>
                </w:rPr>
                <m:t>p+r</m:t>
              </m:r>
            </m:sub>
          </m:sSub>
          <m:sSub>
            <m:sSubPr>
              <m:ctrlPr>
                <w:rPr>
                  <w:rFonts w:ascii="Cambria Math" w:hAnsi="Cambria Math" w:cs="Times New Roman"/>
                  <w:i/>
                  <w:sz w:val="24"/>
                  <w:szCs w:val="24"/>
                </w:rPr>
              </m:ctrlPr>
            </m:sSubPr>
            <m:e>
              <m:r>
                <w:rPr>
                  <w:rFonts w:ascii="Cambria Math" w:hAnsi="Cambria Math" w:cs="Times New Roman"/>
                  <w:sz w:val="24"/>
                  <w:szCs w:val="24"/>
                </w:rPr>
                <m:t>-A(</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r>
                <w:rPr>
                  <w:rFonts w:ascii="Cambria Math" w:hAnsi="Cambria Math" w:cs="Times New Roman"/>
                  <w:sz w:val="24"/>
                  <w:szCs w:val="24"/>
                </w:rPr>
                <m:t>)</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r>
                <w:rPr>
                  <w:rFonts w:ascii="Cambria Math" w:hAnsi="Cambria Math" w:cs="Times New Roman"/>
                  <w:sz w:val="24"/>
                  <w:szCs w:val="24"/>
                </w:rPr>
                <m:t>)</m:t>
              </m:r>
            </m:e>
            <m:sub>
              <m:r>
                <w:rPr>
                  <w:rFonts w:ascii="Cambria Math" w:hAnsi="Cambria Math" w:cs="Times New Roman"/>
                  <w:sz w:val="24"/>
                  <w:szCs w:val="24"/>
                </w:rPr>
                <m:t>r</m:t>
              </m:r>
            </m:sub>
          </m:sSub>
        </m:oMath>
      </m:oMathPara>
    </w:p>
    <w:p w:rsidR="005E6E1C" w:rsidRPr="00882F5F" w:rsidRDefault="005E6E1C" w:rsidP="004F66AA">
      <w:pPr>
        <w:pStyle w:val="Paragrafoelenco"/>
        <w:spacing w:after="0" w:line="360" w:lineRule="auto"/>
        <w:ind w:left="0"/>
        <w:jc w:val="both"/>
        <w:rPr>
          <w:rFonts w:ascii="Times New Roman" w:hAnsi="Times New Roman" w:cs="Times New Roman"/>
          <w:sz w:val="24"/>
          <w:szCs w:val="24"/>
        </w:rPr>
      </w:pPr>
    </w:p>
    <w:p w:rsidR="005E6E1C" w:rsidRDefault="00882F5F"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oMath>
      <w:r>
        <w:rPr>
          <w:rFonts w:ascii="Times New Roman" w:hAnsi="Times New Roman" w:cs="Times New Roman"/>
          <w:sz w:val="24"/>
          <w:szCs w:val="24"/>
        </w:rPr>
        <w:t xml:space="preserve"> </w:t>
      </w:r>
      <w:proofErr w:type="gramStart"/>
      <w:r>
        <w:rPr>
          <w:rFonts w:ascii="Times New Roman" w:hAnsi="Times New Roman" w:cs="Times New Roman"/>
          <w:sz w:val="24"/>
          <w:szCs w:val="24"/>
        </w:rPr>
        <w:t>varia</w:t>
      </w:r>
      <w:proofErr w:type="gramEnd"/>
      <w:r>
        <w:rPr>
          <w:rFonts w:ascii="Times New Roman" w:hAnsi="Times New Roman" w:cs="Times New Roman"/>
          <w:sz w:val="24"/>
          <w:szCs w:val="24"/>
        </w:rPr>
        <w:t xml:space="preserve"> nell’intervallo [ </w:t>
      </w:r>
      <w:r w:rsidR="00FA4C44">
        <w:rPr>
          <w:rFonts w:ascii="Times New Roman" w:hAnsi="Times New Roman" w:cs="Times New Roman"/>
          <w:sz w:val="24"/>
          <w:szCs w:val="24"/>
        </w:rPr>
        <w:t xml:space="preserve">0 ; </w:t>
      </w:r>
      <w:r>
        <w:rPr>
          <w:rFonts w:ascii="Times New Roman" w:hAnsi="Times New Roman" w:cs="Times New Roman"/>
          <w:sz w:val="24"/>
          <w:szCs w:val="24"/>
        </w:rPr>
        <w:t>2 ]</w:t>
      </w:r>
    </w:p>
    <w:p w:rsidR="00E3316A" w:rsidRPr="006B0BF7" w:rsidRDefault="00E3316A" w:rsidP="004F66AA">
      <w:pPr>
        <w:pStyle w:val="Paragrafoelenco"/>
        <w:spacing w:after="0" w:line="360" w:lineRule="auto"/>
        <w:ind w:left="0"/>
        <w:jc w:val="both"/>
        <w:rPr>
          <w:rFonts w:ascii="Times New Roman" w:hAnsi="Times New Roman" w:cs="Times New Roman"/>
          <w:sz w:val="24"/>
          <w:szCs w:val="24"/>
        </w:rPr>
      </w:pPr>
    </w:p>
    <w:p w:rsidR="00882F5F" w:rsidRPr="00E3316A"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r>
                <w:rPr>
                  <w:rFonts w:ascii="Cambria Math" w:hAnsi="Cambria Math" w:cs="Times New Roman"/>
                  <w:sz w:val="24"/>
                  <w:szCs w:val="24"/>
                </w:rPr>
                <m:t>)</m:t>
              </m:r>
            </m:e>
            <m:sub>
              <m:r>
                <w:rPr>
                  <w:rFonts w:ascii="Cambria Math" w:hAnsi="Cambria Math" w:cs="Times New Roman"/>
                  <w:sz w:val="24"/>
                  <w:szCs w:val="24"/>
                </w:rPr>
                <m:t>p</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num>
            <m:den>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den>
          </m:f>
          <m:r>
            <w:rPr>
              <w:rFonts w:ascii="Cambria Math" w:hAnsi="Cambria Math" w:cs="Times New Roman"/>
              <w:sz w:val="24"/>
              <w:szCs w:val="24"/>
            </w:rPr>
            <m:t>∙</m:t>
          </m:r>
          <m:sSup>
            <m:sSupPr>
              <m:ctrlPr>
                <w:rPr>
                  <w:rFonts w:ascii="Cambria Math" w:hAnsi="Cambria Math" w:cs="Times New Roman"/>
                  <w:i/>
                  <w:sz w:val="24"/>
                  <w:szCs w:val="24"/>
                </w:rPr>
              </m:ctrlPr>
            </m:sSupPr>
            <m:e>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num>
            <m:den>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e>
                <m:sup>
                  <m:r>
                    <w:rPr>
                      <w:rFonts w:ascii="Cambria Math" w:hAnsi="Cambria Math" w:cs="Times New Roman"/>
                      <w:sz w:val="24"/>
                      <w:szCs w:val="24"/>
                    </w:rPr>
                    <m:t>3</m:t>
                  </m:r>
                </m:sup>
              </m:sSup>
            </m:num>
            <m:den>
              <m:r>
                <w:rPr>
                  <w:rFonts w:ascii="Cambria Math" w:hAnsi="Cambria Math" w:cs="Times New Roman"/>
                  <w:sz w:val="24"/>
                  <w:szCs w:val="24"/>
                </w:rPr>
                <m:t>3</m:t>
              </m:r>
            </m:den>
          </m:f>
        </m:oMath>
      </m:oMathPara>
    </w:p>
    <w:p w:rsidR="00E3316A" w:rsidRDefault="00E3316A" w:rsidP="004F66AA">
      <w:pPr>
        <w:pStyle w:val="Paragrafoelenco"/>
        <w:spacing w:after="0" w:line="360" w:lineRule="auto"/>
        <w:ind w:left="0"/>
        <w:jc w:val="both"/>
        <w:rPr>
          <w:rFonts w:ascii="Times New Roman" w:hAnsi="Times New Roman" w:cs="Times New Roman"/>
          <w:sz w:val="24"/>
          <w:szCs w:val="24"/>
        </w:rPr>
      </w:pPr>
    </w:p>
    <w:p w:rsidR="00E3316A" w:rsidRPr="00882F5F" w:rsidRDefault="00E3316A" w:rsidP="004F66AA">
      <w:pPr>
        <w:pStyle w:val="Paragrafoelenco"/>
        <w:spacing w:after="0" w:line="360" w:lineRule="auto"/>
        <w:ind w:left="0"/>
        <w:jc w:val="both"/>
        <w:rPr>
          <w:rFonts w:ascii="Times New Roman" w:hAnsi="Times New Roman" w:cs="Times New Roman"/>
          <w:sz w:val="24"/>
          <w:szCs w:val="24"/>
        </w:rPr>
      </w:pPr>
    </w:p>
    <w:p w:rsidR="00882F5F" w:rsidRPr="00E3316A"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r>
                <w:rPr>
                  <w:rFonts w:ascii="Cambria Math" w:hAnsi="Cambria Math" w:cs="Times New Roman"/>
                  <w:sz w:val="24"/>
                  <w:szCs w:val="24"/>
                </w:rPr>
                <m:t>)</m:t>
              </m:r>
            </m:e>
            <m:sub>
              <m:r>
                <w:rPr>
                  <w:rFonts w:ascii="Cambria Math" w:hAnsi="Cambria Math" w:cs="Times New Roman"/>
                  <w:sz w:val="24"/>
                  <w:szCs w:val="24"/>
                </w:rPr>
                <m:t>r</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r>
                <w:rPr>
                  <w:rFonts w:ascii="Cambria Math" w:hAnsi="Cambria Math" w:cs="Times New Roman"/>
                  <w:sz w:val="24"/>
                  <w:szCs w:val="24"/>
                </w:rPr>
                <m:t>)</m:t>
              </m:r>
            </m:e>
          </m:d>
        </m:oMath>
      </m:oMathPara>
    </w:p>
    <w:p w:rsidR="00E3316A" w:rsidRPr="00B92445" w:rsidRDefault="00E3316A" w:rsidP="004F66AA">
      <w:pPr>
        <w:pStyle w:val="Paragrafoelenco"/>
        <w:spacing w:after="0" w:line="360" w:lineRule="auto"/>
        <w:ind w:left="0"/>
        <w:jc w:val="both"/>
        <w:rPr>
          <w:rFonts w:ascii="Times New Roman" w:hAnsi="Times New Roman" w:cs="Times New Roman"/>
          <w:sz w:val="24"/>
          <w:szCs w:val="24"/>
        </w:rPr>
      </w:pPr>
    </w:p>
    <w:p w:rsidR="005E6E1C"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e>
              </m:d>
            </m:e>
            <m:sub>
              <m:r>
                <w:rPr>
                  <w:rFonts w:ascii="Cambria Math" w:hAnsi="Cambria Math" w:cs="Times New Roman"/>
                  <w:sz w:val="24"/>
                  <w:szCs w:val="24"/>
                </w:rPr>
                <m:t>p+r</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num>
            <m:den>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den>
          </m:f>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num>
            <m:den>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e>
                <m:sup>
                  <m:r>
                    <w:rPr>
                      <w:rFonts w:ascii="Cambria Math" w:hAnsi="Cambria Math" w:cs="Times New Roman"/>
                      <w:sz w:val="24"/>
                      <w:szCs w:val="24"/>
                    </w:rPr>
                    <m:t>3</m:t>
                  </m:r>
                </m:sup>
              </m:sSup>
            </m:num>
            <m:den>
              <m:r>
                <w:rPr>
                  <w:rFonts w:ascii="Cambria Math" w:hAnsi="Cambria Math" w:cs="Times New Roman"/>
                  <w:sz w:val="24"/>
                  <w:szCs w:val="24"/>
                </w:rPr>
                <m:t>3</m:t>
              </m:r>
            </m:den>
          </m:f>
          <m:r>
            <w:rPr>
              <w:rFonts w:ascii="Cambria Math" w:hAnsi="Cambria Math" w:cs="Times New Roman"/>
              <w:sz w:val="24"/>
              <w:szCs w:val="24"/>
            </w:rPr>
            <m:t>+</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r>
                <w:rPr>
                  <w:rFonts w:ascii="Cambria Math" w:hAnsi="Cambria Math" w:cs="Times New Roman"/>
                  <w:sz w:val="24"/>
                  <w:szCs w:val="24"/>
                </w:rPr>
                <m:t>)</m:t>
              </m:r>
            </m:e>
          </m:d>
        </m:oMath>
      </m:oMathPara>
    </w:p>
    <w:p w:rsidR="005E6E1C" w:rsidRDefault="005E6E1C" w:rsidP="004F66AA">
      <w:pPr>
        <w:pStyle w:val="Paragrafoelenco"/>
        <w:spacing w:after="0" w:line="360" w:lineRule="auto"/>
        <w:ind w:left="0"/>
        <w:jc w:val="both"/>
        <w:rPr>
          <w:rFonts w:ascii="Times New Roman" w:hAnsi="Times New Roman" w:cs="Times New Roman"/>
          <w:sz w:val="24"/>
          <w:szCs w:val="24"/>
        </w:rPr>
      </w:pPr>
    </w:p>
    <w:p w:rsidR="00882F5F" w:rsidRDefault="00882F5F"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Il coefficiente di riempimento si ottiene eseguendo il rapporto punto per punto:</w:t>
      </w:r>
    </w:p>
    <w:p w:rsidR="005E6E1C" w:rsidRDefault="005E6E1C" w:rsidP="004F66AA">
      <w:pPr>
        <w:pStyle w:val="Paragrafoelenco"/>
        <w:spacing w:after="0" w:line="360" w:lineRule="auto"/>
        <w:ind w:left="0"/>
        <w:jc w:val="both"/>
        <w:rPr>
          <w:rFonts w:ascii="Times New Roman" w:hAnsi="Times New Roman" w:cs="Times New Roman"/>
          <w:sz w:val="24"/>
          <w:szCs w:val="24"/>
        </w:rPr>
      </w:pPr>
    </w:p>
    <w:p w:rsidR="00882F5F" w:rsidRPr="00434846"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A(</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r>
                        <w:rPr>
                          <w:rFonts w:ascii="Cambria Math" w:hAnsi="Cambria Math" w:cs="Times New Roman"/>
                          <w:sz w:val="24"/>
                          <w:szCs w:val="24"/>
                        </w:rPr>
                        <m:t>)</m:t>
                      </m:r>
                    </m:e>
                    <m:sub>
                      <m:r>
                        <w:rPr>
                          <w:rFonts w:ascii="Cambria Math" w:hAnsi="Cambria Math" w:cs="Times New Roman"/>
                          <w:sz w:val="24"/>
                          <w:szCs w:val="24"/>
                        </w:rPr>
                        <m:t>p+r</m:t>
                      </m:r>
                    </m:sub>
                  </m:sSub>
                  <m:r>
                    <w:rPr>
                      <w:rFonts w:ascii="Cambria Math" w:hAnsi="Cambria Math" w:cs="Times New Roman"/>
                      <w:sz w:val="24"/>
                      <w:szCs w:val="24"/>
                    </w:rPr>
                    <m:t>-A(</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r>
                    <w:rPr>
                      <w:rFonts w:ascii="Cambria Math" w:hAnsi="Cambria Math" w:cs="Times New Roman"/>
                      <w:sz w:val="24"/>
                      <w:szCs w:val="24"/>
                    </w:rPr>
                    <m:t>)</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r>
                    <w:rPr>
                      <w:rFonts w:ascii="Cambria Math" w:hAnsi="Cambria Math" w:cs="Times New Roman"/>
                      <w:sz w:val="24"/>
                      <w:szCs w:val="24"/>
                    </w:rPr>
                    <m:t>)</m:t>
                  </m:r>
                </m:e>
                <m:sub>
                  <m:r>
                    <w:rPr>
                      <w:rFonts w:ascii="Cambria Math" w:hAnsi="Cambria Math" w:cs="Times New Roman"/>
                      <w:sz w:val="24"/>
                      <w:szCs w:val="24"/>
                    </w:rPr>
                    <m:t>r</m:t>
                  </m:r>
                </m:sub>
              </m:sSub>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den>
          </m:f>
        </m:oMath>
      </m:oMathPara>
    </w:p>
    <w:p w:rsidR="00E3316A" w:rsidRDefault="00E3316A" w:rsidP="004F66AA">
      <w:pPr>
        <w:pStyle w:val="Paragrafoelenco"/>
        <w:spacing w:after="0" w:line="360" w:lineRule="auto"/>
        <w:ind w:left="0"/>
        <w:jc w:val="both"/>
        <w:rPr>
          <w:rFonts w:ascii="Times New Roman" w:hAnsi="Times New Roman" w:cs="Times New Roman"/>
          <w:sz w:val="24"/>
          <w:szCs w:val="24"/>
        </w:rPr>
      </w:pPr>
    </w:p>
    <w:p w:rsidR="00882F5F" w:rsidRDefault="00882F5F" w:rsidP="004F66AA">
      <w:pPr>
        <w:pStyle w:val="Paragrafoelenco"/>
        <w:spacing w:after="0" w:line="36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 xml:space="preserve">Dove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r>
          <w:rPr>
            <w:rFonts w:ascii="Cambria Math" w:hAnsi="Cambria Math" w:cs="Times New Roman"/>
            <w:sz w:val="24"/>
            <w:szCs w:val="24"/>
          </w:rPr>
          <m:t>=3,5‰</m:t>
        </m:r>
      </m:oMath>
      <w:r>
        <w:rPr>
          <w:rFonts w:ascii="Times New Roman" w:hAnsi="Times New Roman" w:cs="Times New Roman"/>
          <w:sz w:val="24"/>
          <w:szCs w:val="24"/>
        </w:rPr>
        <w:t xml:space="preserve"> preso</w:t>
      </w:r>
      <w:proofErr w:type="gramEnd"/>
      <w:r>
        <w:rPr>
          <w:rFonts w:ascii="Times New Roman" w:hAnsi="Times New Roman" w:cs="Times New Roman"/>
          <w:sz w:val="24"/>
          <w:szCs w:val="24"/>
        </w:rPr>
        <w:t xml:space="preserve"> positivo</w:t>
      </w:r>
    </w:p>
    <w:p w:rsidR="0060332D" w:rsidRDefault="0060332D" w:rsidP="004F66AA">
      <w:pPr>
        <w:pStyle w:val="Paragrafoelenco"/>
        <w:spacing w:after="0" w:line="360" w:lineRule="auto"/>
        <w:ind w:left="0"/>
        <w:jc w:val="both"/>
        <w:rPr>
          <w:rFonts w:ascii="Times New Roman" w:hAnsi="Times New Roman" w:cs="Times New Roman"/>
          <w:sz w:val="24"/>
          <w:szCs w:val="24"/>
        </w:rPr>
      </w:pPr>
    </w:p>
    <w:p w:rsidR="00AE6D1A" w:rsidRPr="004B2AD2" w:rsidRDefault="00E3316A" w:rsidP="004F66AA">
      <w:pPr>
        <w:spacing w:after="0" w:line="360" w:lineRule="auto"/>
        <w:ind w:hanging="5"/>
        <w:jc w:val="both"/>
        <w:rPr>
          <w:rFonts w:ascii="Times New Roman"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0,810≤β</m:t>
              </m:r>
            </m:e>
            <m:sub>
              <m:r>
                <w:rPr>
                  <w:rFonts w:ascii="Cambria Math" w:hAnsi="Cambria Math" w:cs="Times New Roman"/>
                  <w:sz w:val="24"/>
                  <w:szCs w:val="24"/>
                </w:rPr>
                <m:t>1</m:t>
              </m:r>
            </m:sub>
          </m:sSub>
          <m:r>
            <w:rPr>
              <w:rFonts w:ascii="Cambria Math" w:hAnsi="Cambria Math" w:cs="Times New Roman"/>
              <w:sz w:val="24"/>
              <w:szCs w:val="24"/>
              <w:lang w:val="en-US"/>
            </w:rPr>
            <m:t>≤1</m:t>
          </m:r>
        </m:oMath>
      </m:oMathPara>
    </w:p>
    <w:p w:rsidR="00AE6D1A" w:rsidRPr="00AE6D1A" w:rsidRDefault="00AE6D1A" w:rsidP="004F66AA">
      <w:pPr>
        <w:spacing w:after="0" w:line="360" w:lineRule="auto"/>
        <w:ind w:hanging="5"/>
        <w:jc w:val="both"/>
        <w:rPr>
          <w:rFonts w:ascii="Times New Roman" w:hAnsi="Times New Roman" w:cs="Times New Roman"/>
          <w:sz w:val="24"/>
          <w:szCs w:val="24"/>
          <w:lang w:val="en-US"/>
        </w:rPr>
      </w:pPr>
    </w:p>
    <w:p w:rsidR="00882F5F" w:rsidRDefault="00882F5F"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CALCOLO DEL COEFFICIENTE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oMath>
    </w:p>
    <w:p w:rsidR="0060332D" w:rsidRDefault="0060332D" w:rsidP="004F66AA">
      <w:pPr>
        <w:pStyle w:val="Paragrafoelenco"/>
        <w:spacing w:after="0" w:line="360" w:lineRule="auto"/>
        <w:ind w:left="0"/>
        <w:jc w:val="both"/>
        <w:rPr>
          <w:rFonts w:ascii="Times New Roman" w:hAnsi="Times New Roman" w:cs="Times New Roman"/>
          <w:sz w:val="24"/>
          <w:szCs w:val="24"/>
        </w:rPr>
      </w:pPr>
    </w:p>
    <w:p w:rsidR="00882F5F" w:rsidRPr="00FA4C44"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y</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r>
                <w:rPr>
                  <w:rFonts w:ascii="Cambria Math" w:hAnsi="Cambria Math" w:cs="Times New Roman"/>
                  <w:sz w:val="24"/>
                  <w:szCs w:val="24"/>
                </w:rPr>
                <m:t>)</m:t>
              </m:r>
            </m:e>
            <m:sub>
              <m:r>
                <w:rPr>
                  <w:rFonts w:ascii="Cambria Math" w:hAnsi="Cambria Math" w:cs="Times New Roman"/>
                  <w:sz w:val="24"/>
                  <w:szCs w:val="24"/>
                </w:rPr>
                <m:t>p+r</m:t>
              </m:r>
            </m:sub>
          </m:sSub>
          <m:sSub>
            <m:sSubPr>
              <m:ctrlPr>
                <w:rPr>
                  <w:rFonts w:ascii="Cambria Math" w:hAnsi="Cambria Math" w:cs="Times New Roman"/>
                  <w:i/>
                  <w:sz w:val="24"/>
                  <w:szCs w:val="24"/>
                </w:rPr>
              </m:ctrlPr>
            </m:sSub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y</m:t>
                  </m:r>
                </m:sub>
              </m:sSub>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r>
                <w:rPr>
                  <w:rFonts w:ascii="Cambria Math" w:hAnsi="Cambria Math" w:cs="Times New Roman"/>
                  <w:sz w:val="24"/>
                  <w:szCs w:val="24"/>
                </w:rPr>
                <m:t>)</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y</m:t>
                  </m:r>
                </m:sub>
              </m:sSub>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r>
                <w:rPr>
                  <w:rFonts w:ascii="Cambria Math" w:hAnsi="Cambria Math" w:cs="Times New Roman"/>
                  <w:sz w:val="24"/>
                  <w:szCs w:val="24"/>
                </w:rPr>
                <m:t>)</m:t>
              </m:r>
            </m:e>
            <m:sub>
              <m:r>
                <w:rPr>
                  <w:rFonts w:ascii="Cambria Math" w:hAnsi="Cambria Math" w:cs="Times New Roman"/>
                  <w:sz w:val="24"/>
                  <w:szCs w:val="24"/>
                </w:rPr>
                <m:t>r</m:t>
              </m:r>
            </m:sub>
          </m:sSub>
        </m:oMath>
      </m:oMathPara>
    </w:p>
    <w:p w:rsidR="00FA4C44" w:rsidRPr="00FA4C44" w:rsidRDefault="00FA4C44" w:rsidP="004F66AA">
      <w:pPr>
        <w:pStyle w:val="Paragrafoelenco"/>
        <w:spacing w:after="0" w:line="360" w:lineRule="auto"/>
        <w:ind w:left="0"/>
        <w:jc w:val="both"/>
        <w:rPr>
          <w:rFonts w:ascii="Times New Roman" w:hAnsi="Times New Roman" w:cs="Times New Roman"/>
          <w:sz w:val="24"/>
          <w:szCs w:val="24"/>
        </w:rPr>
      </w:pPr>
    </w:p>
    <w:p w:rsidR="00882F5F" w:rsidRPr="00FA4C44"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 xml:space="preserve">y </m:t>
              </m:r>
            </m:sub>
          </m:sSub>
          <m:sSub>
            <m:sSubPr>
              <m:ctrlPr>
                <w:rPr>
                  <w:rFonts w:ascii="Cambria Math" w:hAnsi="Cambria Math" w:cs="Times New Roman"/>
                  <w:i/>
                  <w:sz w:val="24"/>
                  <w:szCs w:val="24"/>
                </w:rPr>
              </m:ctrlPr>
            </m:sSubPr>
            <m:e>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e>
              </m:d>
            </m:e>
            <m:sub>
              <m:r>
                <w:rPr>
                  <w:rFonts w:ascii="Cambria Math" w:hAnsi="Cambria Math" w:cs="Times New Roman"/>
                  <w:sz w:val="24"/>
                  <w:szCs w:val="24"/>
                </w:rPr>
                <m:t>p</m:t>
              </m:r>
            </m:sub>
          </m:sSub>
          <m:r>
            <w:rPr>
              <w:rFonts w:ascii="Cambria Math" w:hAnsi="Cambria Math" w:cs="Times New Roman"/>
              <w:sz w:val="24"/>
              <w:szCs w:val="24"/>
            </w:rPr>
            <m:t>=2</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num>
            <m:den>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e>
                <m:sup>
                  <m:r>
                    <w:rPr>
                      <w:rFonts w:ascii="Cambria Math" w:hAnsi="Cambria Math" w:cs="Times New Roman"/>
                      <w:sz w:val="24"/>
                      <w:szCs w:val="24"/>
                    </w:rPr>
                    <m:t>3</m:t>
                  </m:r>
                </m:sup>
              </m:sSup>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num>
            <m:den>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e>
                <m:sup>
                  <m:r>
                    <w:rPr>
                      <w:rFonts w:ascii="Cambria Math" w:hAnsi="Cambria Math" w:cs="Times New Roman"/>
                      <w:sz w:val="24"/>
                      <w:szCs w:val="24"/>
                    </w:rPr>
                    <m:t>4</m:t>
                  </m:r>
                </m:sup>
              </m:sSup>
            </m:num>
            <m:den>
              <m:r>
                <w:rPr>
                  <w:rFonts w:ascii="Cambria Math" w:hAnsi="Cambria Math" w:cs="Times New Roman"/>
                  <w:sz w:val="24"/>
                  <w:szCs w:val="24"/>
                </w:rPr>
                <m:t>4</m:t>
              </m:r>
            </m:den>
          </m:f>
        </m:oMath>
      </m:oMathPara>
    </w:p>
    <w:p w:rsidR="00FA4C44" w:rsidRPr="00FA4C44" w:rsidRDefault="00FA4C44" w:rsidP="004F66AA">
      <w:pPr>
        <w:pStyle w:val="Paragrafoelenco"/>
        <w:spacing w:after="0" w:line="360" w:lineRule="auto"/>
        <w:ind w:left="0"/>
        <w:jc w:val="both"/>
        <w:rPr>
          <w:rFonts w:ascii="Times New Roman" w:hAnsi="Times New Roman" w:cs="Times New Roman"/>
          <w:sz w:val="24"/>
          <w:szCs w:val="24"/>
        </w:rPr>
      </w:pPr>
    </w:p>
    <w:p w:rsidR="00FA4C44" w:rsidRPr="00FA4C44"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 xml:space="preserve">y </m:t>
              </m:r>
            </m:sub>
          </m:sSub>
          <m:sSub>
            <m:sSubPr>
              <m:ctrlPr>
                <w:rPr>
                  <w:rFonts w:ascii="Cambria Math" w:hAnsi="Cambria Math" w:cs="Times New Roman"/>
                  <w:i/>
                  <w:sz w:val="24"/>
                  <w:szCs w:val="24"/>
                </w:rPr>
              </m:ctrlPr>
            </m:sSubPr>
            <m:e>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e>
              </m:d>
            </m:e>
            <m:sub>
              <m:r>
                <w:rPr>
                  <w:rFonts w:ascii="Cambria Math" w:hAnsi="Cambria Math" w:cs="Times New Roman"/>
                  <w:sz w:val="24"/>
                  <w:szCs w:val="24"/>
                </w:rPr>
                <m:t>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r>
            <w:rPr>
              <w:rFonts w:ascii="Cambria Math" w:hAnsi="Cambria Math" w:cs="Times New Roman"/>
              <w:sz w:val="24"/>
              <w:szCs w:val="24"/>
            </w:rPr>
            <m:t>∙</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e>
                <m:sup>
                  <m:r>
                    <w:rPr>
                      <w:rFonts w:ascii="Cambria Math" w:hAnsi="Cambria Math" w:cs="Times New Roman"/>
                      <w:sz w:val="24"/>
                      <w:szCs w:val="24"/>
                    </w:rPr>
                    <m:t>2</m:t>
                  </m:r>
                </m:sup>
              </m:sSup>
            </m:e>
          </m:d>
        </m:oMath>
      </m:oMathPara>
    </w:p>
    <w:p w:rsidR="00FA4C44" w:rsidRPr="00FA4C44" w:rsidRDefault="00FA4C44" w:rsidP="004F66AA">
      <w:pPr>
        <w:pStyle w:val="Paragrafoelenco"/>
        <w:spacing w:after="0" w:line="360" w:lineRule="auto"/>
        <w:ind w:left="0"/>
        <w:jc w:val="both"/>
        <w:rPr>
          <w:rFonts w:ascii="Times New Roman" w:hAnsi="Times New Roman" w:cs="Times New Roman"/>
          <w:sz w:val="24"/>
          <w:szCs w:val="24"/>
        </w:rPr>
      </w:pPr>
    </w:p>
    <w:p w:rsidR="00882F5F" w:rsidRPr="00AE6D1A"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 xml:space="preserve">y </m:t>
              </m:r>
            </m:sub>
          </m:sSub>
          <m:sSub>
            <m:sSubPr>
              <m:ctrlPr>
                <w:rPr>
                  <w:rFonts w:ascii="Cambria Math" w:hAnsi="Cambria Math" w:cs="Times New Roman"/>
                  <w:i/>
                  <w:sz w:val="24"/>
                  <w:szCs w:val="24"/>
                </w:rPr>
              </m:ctrlPr>
            </m:sSub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e>
              </m:d>
            </m:e>
            <m:sub>
              <m:r>
                <w:rPr>
                  <w:rFonts w:ascii="Cambria Math" w:hAnsi="Cambria Math" w:cs="Times New Roman"/>
                  <w:sz w:val="24"/>
                  <w:szCs w:val="24"/>
                </w:rPr>
                <m:t>p+r</m:t>
              </m:r>
            </m:sub>
          </m:sSub>
          <m:r>
            <w:rPr>
              <w:rFonts w:ascii="Cambria Math" w:hAnsi="Cambria Math" w:cs="Times New Roman"/>
              <w:sz w:val="24"/>
              <w:szCs w:val="24"/>
            </w:rPr>
            <m:t>=2</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num>
            <m:den>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e>
                <m:sup>
                  <m:r>
                    <w:rPr>
                      <w:rFonts w:ascii="Cambria Math" w:hAnsi="Cambria Math" w:cs="Times New Roman"/>
                      <w:sz w:val="24"/>
                      <w:szCs w:val="24"/>
                    </w:rPr>
                    <m:t>3</m:t>
                  </m:r>
                </m:sup>
              </m:sSup>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num>
            <m:den>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e>
                <m:sup>
                  <m:r>
                    <w:rPr>
                      <w:rFonts w:ascii="Cambria Math" w:hAnsi="Cambria Math" w:cs="Times New Roman"/>
                      <w:sz w:val="24"/>
                      <w:szCs w:val="24"/>
                    </w:rPr>
                    <m:t>4</m:t>
                  </m:r>
                </m:sup>
              </m:sSup>
            </m:num>
            <m:den>
              <m:r>
                <w:rPr>
                  <w:rFonts w:ascii="Cambria Math"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num>
            <m:den>
              <m:r>
                <w:rPr>
                  <w:rFonts w:ascii="Cambria Math" w:hAnsi="Cambria Math" w:cs="Times New Roman"/>
                  <w:sz w:val="24"/>
                  <w:szCs w:val="24"/>
                </w:rPr>
                <m:t>2</m:t>
              </m:r>
            </m:den>
          </m:f>
          <m:r>
            <w:rPr>
              <w:rFonts w:ascii="Cambria Math" w:hAnsi="Cambria Math" w:cs="Times New Roman"/>
              <w:sz w:val="24"/>
              <w:szCs w:val="24"/>
            </w:rPr>
            <m:t>∙</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e>
                <m:sup>
                  <m:r>
                    <w:rPr>
                      <w:rFonts w:ascii="Cambria Math" w:hAnsi="Cambria Math" w:cs="Times New Roman"/>
                      <w:sz w:val="24"/>
                      <w:szCs w:val="24"/>
                    </w:rPr>
                    <m:t>2</m:t>
                  </m:r>
                </m:sup>
              </m:sSup>
            </m:e>
          </m:d>
        </m:oMath>
      </m:oMathPara>
    </w:p>
    <w:p w:rsidR="00AE6D1A" w:rsidRDefault="00AE6D1A" w:rsidP="004F66AA">
      <w:pPr>
        <w:pStyle w:val="Paragrafoelenco"/>
        <w:spacing w:after="0" w:line="360" w:lineRule="auto"/>
        <w:ind w:left="0"/>
        <w:jc w:val="both"/>
        <w:rPr>
          <w:rFonts w:ascii="Times New Roman" w:hAnsi="Times New Roman" w:cs="Times New Roman"/>
          <w:sz w:val="24"/>
          <w:szCs w:val="24"/>
        </w:rPr>
      </w:pPr>
    </w:p>
    <w:p w:rsidR="00882F5F" w:rsidRDefault="00E3316A" w:rsidP="004F66AA">
      <w:pPr>
        <w:pStyle w:val="Paragrafoelenco"/>
        <w:spacing w:after="0" w:line="360" w:lineRule="auto"/>
        <w:ind w:left="0"/>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oMath>
      <w:r w:rsidR="007C49FD">
        <w:rPr>
          <w:rFonts w:ascii="Times New Roman" w:hAnsi="Times New Roman" w:cs="Times New Roman"/>
          <w:sz w:val="24"/>
          <w:szCs w:val="24"/>
        </w:rPr>
        <w:t xml:space="preserve"> </w:t>
      </w:r>
      <w:proofErr w:type="gramStart"/>
      <w:r w:rsidR="007C49FD">
        <w:rPr>
          <w:rFonts w:ascii="Times New Roman" w:hAnsi="Times New Roman" w:cs="Times New Roman"/>
          <w:sz w:val="24"/>
          <w:szCs w:val="24"/>
        </w:rPr>
        <w:t>varia</w:t>
      </w:r>
      <w:proofErr w:type="gramEnd"/>
      <w:r w:rsidR="007C49FD">
        <w:rPr>
          <w:rFonts w:ascii="Times New Roman" w:hAnsi="Times New Roman" w:cs="Times New Roman"/>
          <w:sz w:val="24"/>
          <w:szCs w:val="24"/>
        </w:rPr>
        <w:t xml:space="preserve"> nell’intervallo [ 0 ; 2 ]</w:t>
      </w:r>
    </w:p>
    <w:p w:rsidR="00C2425B" w:rsidRPr="007C49FD" w:rsidRDefault="00C2425B" w:rsidP="004F66AA">
      <w:pPr>
        <w:pStyle w:val="Paragrafoelenco"/>
        <w:spacing w:after="0" w:line="360" w:lineRule="auto"/>
        <w:ind w:left="0"/>
        <w:jc w:val="both"/>
        <w:rPr>
          <w:rFonts w:ascii="Times New Roman" w:hAnsi="Times New Roman" w:cs="Times New Roman"/>
          <w:sz w:val="24"/>
          <w:szCs w:val="24"/>
        </w:rPr>
      </w:pPr>
    </w:p>
    <w:p w:rsidR="00882F5F" w:rsidRPr="00B173F4" w:rsidRDefault="00882F5F"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La coordinata del baricentro si ottiene dal rapporto:</w:t>
      </w:r>
    </w:p>
    <w:p w:rsidR="00882F5F" w:rsidRPr="00B173F4" w:rsidRDefault="00882F5F" w:rsidP="004F66AA">
      <w:pPr>
        <w:pStyle w:val="Paragrafoelenco"/>
        <w:spacing w:after="0" w:line="360" w:lineRule="auto"/>
        <w:ind w:left="0"/>
        <w:jc w:val="both"/>
        <w:rPr>
          <w:rFonts w:ascii="Times New Roman" w:hAnsi="Times New Roman" w:cs="Times New Roman"/>
          <w:sz w:val="24"/>
          <w:szCs w:val="24"/>
        </w:rPr>
      </w:pPr>
    </w:p>
    <w:p w:rsidR="00882F5F" w:rsidRPr="00AA1184"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x</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y</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r>
                    <w:rPr>
                      <w:rFonts w:ascii="Cambria Math" w:hAnsi="Cambria Math" w:cs="Times New Roman"/>
                      <w:sz w:val="24"/>
                      <w:szCs w:val="24"/>
                    </w:rPr>
                    <m:t>)</m:t>
                  </m:r>
                </m:e>
                <m:sub>
                  <m:r>
                    <w:rPr>
                      <w:rFonts w:ascii="Cambria Math" w:hAnsi="Cambria Math" w:cs="Times New Roman"/>
                      <w:sz w:val="24"/>
                      <w:szCs w:val="24"/>
                    </w:rPr>
                    <m:t>p+r</m:t>
                  </m:r>
                </m:sub>
              </m:sSub>
              <m:sSub>
                <m:sSubPr>
                  <m:ctrlPr>
                    <w:rPr>
                      <w:rFonts w:ascii="Cambria Math" w:hAnsi="Cambria Math" w:cs="Times New Roman"/>
                      <w:i/>
                      <w:sz w:val="24"/>
                      <w:szCs w:val="24"/>
                    </w:rPr>
                  </m:ctrlPr>
                </m:sSub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y</m:t>
                      </m:r>
                    </m:sub>
                  </m:sSub>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r>
                    <w:rPr>
                      <w:rFonts w:ascii="Cambria Math" w:hAnsi="Cambria Math" w:cs="Times New Roman"/>
                      <w:sz w:val="24"/>
                      <w:szCs w:val="24"/>
                    </w:rPr>
                    <m:t>)</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y</m:t>
                      </m:r>
                    </m:sub>
                  </m:sSub>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r>
                    <w:rPr>
                      <w:rFonts w:ascii="Cambria Math" w:hAnsi="Cambria Math" w:cs="Times New Roman"/>
                      <w:sz w:val="24"/>
                      <w:szCs w:val="24"/>
                    </w:rPr>
                    <m:t>)</m:t>
                  </m:r>
                </m:e>
                <m:sub>
                  <m:r>
                    <w:rPr>
                      <w:rFonts w:ascii="Cambria Math" w:hAnsi="Cambria Math" w:cs="Times New Roman"/>
                      <w:sz w:val="24"/>
                      <w:szCs w:val="24"/>
                    </w:rPr>
                    <m:t>r</m:t>
                  </m:r>
                </m:sub>
              </m:sSub>
            </m:num>
            <m:den>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A(</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r>
                        <w:rPr>
                          <w:rFonts w:ascii="Cambria Math" w:hAnsi="Cambria Math" w:cs="Times New Roman"/>
                          <w:sz w:val="24"/>
                          <w:szCs w:val="24"/>
                        </w:rPr>
                        <m:t>)</m:t>
                      </m:r>
                    </m:e>
                    <m:sub>
                      <m:r>
                        <w:rPr>
                          <w:rFonts w:ascii="Cambria Math" w:hAnsi="Cambria Math" w:cs="Times New Roman"/>
                          <w:sz w:val="24"/>
                          <w:szCs w:val="24"/>
                        </w:rPr>
                        <m:t>p+r</m:t>
                      </m:r>
                    </m:sub>
                  </m:sSub>
                  <m:r>
                    <w:rPr>
                      <w:rFonts w:ascii="Cambria Math" w:hAnsi="Cambria Math" w:cs="Times New Roman"/>
                      <w:sz w:val="24"/>
                      <w:szCs w:val="24"/>
                    </w:rPr>
                    <m:t>-A(</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r>
                    <w:rPr>
                      <w:rFonts w:ascii="Cambria Math" w:hAnsi="Cambria Math" w:cs="Times New Roman"/>
                      <w:sz w:val="24"/>
                      <w:szCs w:val="24"/>
                    </w:rPr>
                    <m:t>)</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r>
                    <w:rPr>
                      <w:rFonts w:ascii="Cambria Math" w:hAnsi="Cambria Math" w:cs="Times New Roman"/>
                      <w:sz w:val="24"/>
                      <w:szCs w:val="24"/>
                    </w:rPr>
                    <m:t>)</m:t>
                  </m:r>
                </m:e>
                <m:sub>
                  <m:r>
                    <w:rPr>
                      <w:rFonts w:ascii="Cambria Math" w:hAnsi="Cambria Math" w:cs="Times New Roman"/>
                      <w:sz w:val="24"/>
                      <w:szCs w:val="24"/>
                    </w:rPr>
                    <m:t>r</m:t>
                  </m:r>
                </m:sub>
              </m:sSub>
            </m:den>
          </m:f>
        </m:oMath>
      </m:oMathPara>
    </w:p>
    <w:p w:rsidR="00E3316A" w:rsidRDefault="00E3316A" w:rsidP="004F66AA">
      <w:pPr>
        <w:pStyle w:val="Paragrafoelenco"/>
        <w:spacing w:after="0" w:line="360" w:lineRule="auto"/>
        <w:ind w:left="0"/>
        <w:jc w:val="both"/>
        <w:rPr>
          <w:rFonts w:ascii="Times New Roman" w:hAnsi="Times New Roman" w:cs="Times New Roman"/>
          <w:sz w:val="24"/>
          <w:szCs w:val="24"/>
        </w:rPr>
      </w:pPr>
    </w:p>
    <w:p w:rsidR="00E3316A" w:rsidRDefault="00E3316A" w:rsidP="004F66AA">
      <w:pPr>
        <w:pStyle w:val="Paragrafoelenco"/>
        <w:spacing w:after="0" w:line="360" w:lineRule="auto"/>
        <w:ind w:left="0"/>
        <w:jc w:val="both"/>
        <w:rPr>
          <w:rFonts w:ascii="Times New Roman" w:hAnsi="Times New Roman" w:cs="Times New Roman"/>
          <w:sz w:val="24"/>
          <w:szCs w:val="24"/>
        </w:rPr>
      </w:pPr>
    </w:p>
    <w:p w:rsidR="00AE6D1A" w:rsidRDefault="00AE6D1A"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Effettuando la proporzione</w:t>
      </w:r>
    </w:p>
    <w:p w:rsidR="00AE6D1A" w:rsidRPr="00E3316A"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x</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 xml:space="preserve"> G</m:t>
              </m:r>
            </m:e>
            <m:sub>
              <m:r>
                <w:rPr>
                  <w:rFonts w:ascii="Cambria Math" w:hAnsi="Cambria Math" w:cs="Times New Roman"/>
                  <w:sz w:val="24"/>
                  <w:szCs w:val="24"/>
                </w:rPr>
                <m:t>x t</m:t>
              </m:r>
            </m:sub>
          </m:sSub>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r>
            <w:rPr>
              <w:rFonts w:ascii="Cambria Math" w:hAnsi="Cambria Math" w:cs="Times New Roman"/>
              <w:sz w:val="24"/>
              <w:szCs w:val="24"/>
            </w:rPr>
            <m:t xml:space="preserve"> :y</m:t>
          </m:r>
        </m:oMath>
      </m:oMathPara>
    </w:p>
    <w:p w:rsidR="00E3316A" w:rsidRPr="00E2242D" w:rsidRDefault="00E3316A" w:rsidP="004F66AA">
      <w:pPr>
        <w:pStyle w:val="Paragrafoelenco"/>
        <w:spacing w:after="0" w:line="360" w:lineRule="auto"/>
        <w:ind w:left="0"/>
        <w:jc w:val="both"/>
        <w:rPr>
          <w:rFonts w:ascii="Times New Roman" w:hAnsi="Times New Roman" w:cs="Times New Roman"/>
          <w:sz w:val="24"/>
          <w:szCs w:val="24"/>
        </w:rPr>
      </w:pPr>
    </w:p>
    <w:p w:rsidR="005E6E1C" w:rsidRPr="00E3316A"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 xml:space="preserve"> G</m:t>
              </m:r>
            </m:e>
            <m:sub>
              <m:r>
                <w:rPr>
                  <w:rFonts w:ascii="Cambria Math" w:hAnsi="Cambria Math" w:cs="Times New Roman"/>
                  <w:sz w:val="24"/>
                  <w:szCs w:val="24"/>
                </w:rPr>
                <m:t>x t</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x</m:t>
                  </m:r>
                </m:sub>
              </m:sSub>
              <m:r>
                <w:rPr>
                  <w:rFonts w:ascii="Cambria Math" w:hAnsi="Cambria Math" w:cs="Times New Roman"/>
                  <w:sz w:val="24"/>
                  <w:szCs w:val="24"/>
                </w:rPr>
                <m:t>∙y</m:t>
              </m:r>
            </m:num>
            <m:den>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den>
          </m:f>
        </m:oMath>
      </m:oMathPara>
    </w:p>
    <w:p w:rsidR="00E3316A" w:rsidRDefault="00E3316A" w:rsidP="004F66AA">
      <w:pPr>
        <w:pStyle w:val="Paragrafoelenco"/>
        <w:spacing w:after="0" w:line="360" w:lineRule="auto"/>
        <w:ind w:left="0"/>
        <w:jc w:val="both"/>
        <w:rPr>
          <w:rFonts w:ascii="Times New Roman" w:hAnsi="Times New Roman" w:cs="Times New Roman"/>
          <w:sz w:val="24"/>
          <w:szCs w:val="24"/>
        </w:rPr>
      </w:pPr>
    </w:p>
    <w:p w:rsidR="00AE6D1A" w:rsidRDefault="00AE6D1A"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Per rendere il rapporto adimensionale si scrive:</w:t>
      </w:r>
    </w:p>
    <w:p w:rsidR="005E6E1C" w:rsidRDefault="005E6E1C" w:rsidP="004F66AA">
      <w:pPr>
        <w:pStyle w:val="Paragrafoelenco"/>
        <w:spacing w:after="0" w:line="360" w:lineRule="auto"/>
        <w:ind w:left="0"/>
        <w:jc w:val="both"/>
        <w:rPr>
          <w:rFonts w:ascii="Times New Roman" w:hAnsi="Times New Roman" w:cs="Times New Roman"/>
          <w:sz w:val="24"/>
          <w:szCs w:val="24"/>
        </w:rPr>
      </w:pPr>
    </w:p>
    <w:p w:rsidR="00AE6D1A" w:rsidRPr="00C2425B" w:rsidRDefault="00E3316A" w:rsidP="004F66AA">
      <w:pPr>
        <w:pStyle w:val="Paragrafoelenco"/>
        <w:spacing w:after="0" w:line="360" w:lineRule="auto"/>
        <w:ind w:left="0"/>
        <w:jc w:val="both"/>
        <w:rPr>
          <w:rFonts w:ascii="Times New Roman" w:hAnsi="Times New Roman"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 xml:space="preserve"> G</m:t>
                  </m:r>
                </m:e>
                <m:sub>
                  <m:r>
                    <w:rPr>
                      <w:rFonts w:ascii="Cambria Math" w:hAnsi="Cambria Math" w:cs="Times New Roman"/>
                      <w:sz w:val="24"/>
                      <w:szCs w:val="24"/>
                    </w:rPr>
                    <m:t>x t</m:t>
                  </m:r>
                </m:sub>
              </m:sSub>
            </m:num>
            <m:den>
              <m:r>
                <w:rPr>
                  <w:rFonts w:ascii="Cambria Math" w:hAnsi="Cambria Math" w:cs="Times New Roman"/>
                  <w:sz w:val="24"/>
                  <w:szCs w:val="24"/>
                </w:rPr>
                <m:t>y</m:t>
              </m:r>
            </m:den>
          </m:f>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x</m:t>
                  </m:r>
                </m:sub>
              </m:sSub>
            </m:num>
            <m:den>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den>
          </m:f>
        </m:oMath>
      </m:oMathPara>
    </w:p>
    <w:p w:rsidR="00C2425B" w:rsidRPr="00E2242D" w:rsidRDefault="00C2425B" w:rsidP="004F66AA">
      <w:pPr>
        <w:pStyle w:val="Paragrafoelenco"/>
        <w:spacing w:after="0" w:line="360" w:lineRule="auto"/>
        <w:ind w:left="0"/>
        <w:jc w:val="both"/>
        <w:rPr>
          <w:rFonts w:ascii="Times New Roman" w:hAnsi="Times New Roman" w:cs="Times New Roman"/>
          <w:sz w:val="24"/>
          <w:szCs w:val="24"/>
        </w:rPr>
      </w:pPr>
    </w:p>
    <w:p w:rsidR="00AE6D1A" w:rsidRDefault="00AE6D1A"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Infine il coefficiente si ottiene riferendosi alla coordinata zero dell’asse neutro:</w:t>
      </w:r>
    </w:p>
    <w:p w:rsidR="00C2425B" w:rsidRDefault="00C2425B" w:rsidP="004F66AA">
      <w:pPr>
        <w:pStyle w:val="Paragrafoelenco"/>
        <w:spacing w:after="0" w:line="360" w:lineRule="auto"/>
        <w:ind w:left="0"/>
        <w:jc w:val="both"/>
        <w:rPr>
          <w:rFonts w:ascii="Times New Roman" w:hAnsi="Times New Roman" w:cs="Times New Roman"/>
          <w:sz w:val="24"/>
          <w:szCs w:val="24"/>
        </w:rPr>
      </w:pPr>
    </w:p>
    <w:p w:rsidR="00882F5F" w:rsidRPr="00E3316A" w:rsidRDefault="00E3316A" w:rsidP="004F66AA">
      <w:pPr>
        <w:spacing w:after="0" w:line="360" w:lineRule="auto"/>
        <w:ind w:hanging="5"/>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=1-</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 xml:space="preserve"> G</m:t>
                  </m:r>
                </m:e>
                <m:sub>
                  <m:r>
                    <w:rPr>
                      <w:rFonts w:ascii="Cambria Math" w:hAnsi="Cambria Math" w:cs="Times New Roman"/>
                      <w:sz w:val="24"/>
                      <w:szCs w:val="24"/>
                    </w:rPr>
                    <m:t>x t</m:t>
                  </m:r>
                </m:sub>
              </m:sSub>
            </m:num>
            <m:den>
              <m:r>
                <w:rPr>
                  <w:rFonts w:ascii="Cambria Math" w:hAnsi="Cambria Math" w:cs="Times New Roman"/>
                  <w:sz w:val="24"/>
                  <w:szCs w:val="24"/>
                </w:rPr>
                <m:t>y</m:t>
              </m:r>
            </m:den>
          </m:f>
          <m:r>
            <w:rPr>
              <w:rFonts w:ascii="Cambria Math" w:hAnsi="Cambria Math" w:cs="Times New Roman"/>
              <w:sz w:val="24"/>
              <w:szCs w:val="24"/>
            </w:rPr>
            <m:t>=1-</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x</m:t>
                  </m:r>
                </m:sub>
              </m:sSub>
            </m:num>
            <m:den>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den>
          </m:f>
        </m:oMath>
      </m:oMathPara>
    </w:p>
    <w:p w:rsidR="00E3316A" w:rsidRPr="00AE6D1A" w:rsidRDefault="00E3316A" w:rsidP="004F66AA">
      <w:pPr>
        <w:spacing w:after="0" w:line="360" w:lineRule="auto"/>
        <w:ind w:hanging="5"/>
        <w:jc w:val="both"/>
        <w:rPr>
          <w:rFonts w:ascii="Times New Roman" w:hAnsi="Times New Roman" w:cs="Times New Roman"/>
          <w:sz w:val="24"/>
          <w:szCs w:val="24"/>
        </w:rPr>
      </w:pPr>
    </w:p>
    <w:p w:rsidR="00AE6D1A" w:rsidRPr="004B2AD2" w:rsidRDefault="00E3316A" w:rsidP="004F66AA">
      <w:pPr>
        <w:spacing w:after="0" w:line="360" w:lineRule="auto"/>
        <w:ind w:hanging="5"/>
        <w:jc w:val="both"/>
        <w:rPr>
          <w:rFonts w:ascii="Times New Roman"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0,416≤β</m:t>
              </m:r>
            </m:e>
            <m:sub>
              <m:r>
                <w:rPr>
                  <w:rFonts w:ascii="Cambria Math" w:hAnsi="Cambria Math" w:cs="Times New Roman"/>
                  <w:sz w:val="24"/>
                  <w:szCs w:val="24"/>
                </w:rPr>
                <m:t>2</m:t>
              </m:r>
            </m:sub>
          </m:sSub>
          <m:r>
            <w:rPr>
              <w:rFonts w:ascii="Cambria Math" w:hAnsi="Cambria Math" w:cs="Times New Roman"/>
              <w:sz w:val="24"/>
              <w:szCs w:val="24"/>
              <w:lang w:val="en-US"/>
            </w:rPr>
            <m:t>≤0,5</m:t>
          </m:r>
        </m:oMath>
      </m:oMathPara>
    </w:p>
    <w:p w:rsidR="006331C5" w:rsidRPr="009B7986" w:rsidRDefault="006331C5" w:rsidP="004F66AA">
      <w:pPr>
        <w:spacing w:after="0" w:line="360" w:lineRule="auto"/>
        <w:ind w:hanging="5"/>
        <w:jc w:val="both"/>
        <w:rPr>
          <w:rFonts w:ascii="Times New Roman" w:hAnsi="Times New Roman" w:cs="Times New Roman"/>
          <w:sz w:val="24"/>
          <w:szCs w:val="24"/>
          <w:lang w:val="en-US"/>
        </w:rPr>
      </w:pPr>
    </w:p>
    <w:p w:rsidR="006331C5" w:rsidRPr="00B635E4" w:rsidRDefault="006331C5" w:rsidP="004156FD">
      <w:pPr>
        <w:pStyle w:val="Paragrafoelenco"/>
        <w:numPr>
          <w:ilvl w:val="0"/>
          <w:numId w:val="18"/>
        </w:numPr>
        <w:spacing w:after="0" w:line="360" w:lineRule="auto"/>
        <w:rPr>
          <w:rFonts w:ascii="Times New Roman" w:hAnsi="Times New Roman" w:cs="Times New Roman"/>
          <w:i/>
          <w:sz w:val="24"/>
          <w:szCs w:val="24"/>
        </w:rPr>
      </w:pPr>
      <w:r w:rsidRPr="004156FD">
        <w:rPr>
          <w:rFonts w:ascii="Times New Roman" w:hAnsi="Times New Roman" w:cs="Times New Roman"/>
          <w:i/>
          <w:sz w:val="24"/>
          <w:szCs w:val="24"/>
          <w:u w:val="single"/>
        </w:rPr>
        <w:t>DOMINI DI INTERAZIONE</w:t>
      </w:r>
      <w:r w:rsidRPr="006331C5">
        <w:rPr>
          <w:rFonts w:ascii="Times New Roman" w:hAnsi="Times New Roman" w:cs="Times New Roman"/>
          <w:i/>
          <w:sz w:val="24"/>
          <w:szCs w:val="24"/>
          <w:u w:val="single"/>
        </w:rPr>
        <w:t xml:space="preserve">: </w:t>
      </w:r>
      <w:r w:rsidRPr="006331C5">
        <w:rPr>
          <w:rFonts w:ascii="Times New Roman" w:hAnsi="Times New Roman" w:cs="Times New Roman"/>
          <w:i/>
          <w:sz w:val="24"/>
          <w:szCs w:val="24"/>
        </w:rPr>
        <w:t>relativi a</w:t>
      </w:r>
      <w:r w:rsidR="005E6E1C">
        <w:rPr>
          <w:rFonts w:ascii="Times New Roman" w:hAnsi="Times New Roman" w:cs="Times New Roman"/>
          <w:i/>
          <w:sz w:val="24"/>
          <w:szCs w:val="24"/>
        </w:rPr>
        <w:t xml:space="preserve"> due sezioni esistenti</w:t>
      </w:r>
      <w:r w:rsidRPr="006331C5">
        <w:rPr>
          <w:rFonts w:ascii="Times New Roman" w:hAnsi="Times New Roman" w:cs="Times New Roman"/>
          <w:i/>
          <w:sz w:val="24"/>
          <w:szCs w:val="24"/>
        </w:rPr>
        <w:t>.</w:t>
      </w:r>
    </w:p>
    <w:p w:rsidR="00612E7F" w:rsidRDefault="00612E7F" w:rsidP="004F66AA">
      <w:pPr>
        <w:pStyle w:val="Paragrafoelenco"/>
        <w:spacing w:after="0" w:line="360" w:lineRule="auto"/>
        <w:ind w:left="420"/>
        <w:jc w:val="both"/>
        <w:rPr>
          <w:rFonts w:ascii="Times New Roman" w:hAnsi="Times New Roman" w:cs="Times New Roman"/>
          <w:sz w:val="24"/>
          <w:szCs w:val="24"/>
        </w:rPr>
      </w:pPr>
    </w:p>
    <w:p w:rsidR="004B2AD2" w:rsidRDefault="00612E7F" w:rsidP="009B699F">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Gli </w:t>
      </w:r>
      <w:r w:rsidRPr="00612E7F">
        <w:rPr>
          <w:rFonts w:ascii="Times New Roman" w:hAnsi="Times New Roman" w:cs="Times New Roman"/>
          <w:sz w:val="24"/>
          <w:szCs w:val="24"/>
        </w:rPr>
        <w:t>eleme</w:t>
      </w:r>
      <w:r>
        <w:rPr>
          <w:rFonts w:ascii="Times New Roman" w:hAnsi="Times New Roman" w:cs="Times New Roman"/>
          <w:sz w:val="24"/>
          <w:szCs w:val="24"/>
        </w:rPr>
        <w:t>nti strutturali che si intendono</w:t>
      </w:r>
      <w:r w:rsidRPr="00612E7F">
        <w:rPr>
          <w:rFonts w:ascii="Times New Roman" w:hAnsi="Times New Roman" w:cs="Times New Roman"/>
          <w:sz w:val="24"/>
          <w:szCs w:val="24"/>
        </w:rPr>
        <w:t xml:space="preserve"> analizzare, </w:t>
      </w:r>
      <w:r>
        <w:rPr>
          <w:rFonts w:ascii="Times New Roman" w:hAnsi="Times New Roman" w:cs="Times New Roman"/>
          <w:sz w:val="24"/>
          <w:szCs w:val="24"/>
        </w:rPr>
        <w:t>sono caratterizzati</w:t>
      </w:r>
      <w:r w:rsidRPr="00612E7F">
        <w:rPr>
          <w:rFonts w:ascii="Times New Roman" w:hAnsi="Times New Roman" w:cs="Times New Roman"/>
          <w:sz w:val="24"/>
          <w:szCs w:val="24"/>
        </w:rPr>
        <w:t xml:space="preserve"> da un calcestruzzo con resistenza </w:t>
      </w:r>
      <w:proofErr w:type="gramStart"/>
      <w:r w:rsidRPr="00612E7F">
        <w:rPr>
          <w:rFonts w:ascii="Times New Roman" w:hAnsi="Times New Roman" w:cs="Times New Roman"/>
          <w:sz w:val="24"/>
          <w:szCs w:val="24"/>
        </w:rPr>
        <w:t xml:space="preserve">media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cm</m:t>
            </m:r>
          </m:sub>
        </m:sSub>
      </m:oMath>
      <w:r w:rsidRPr="00612E7F">
        <w:rPr>
          <w:rFonts w:ascii="Times New Roman" w:hAnsi="Times New Roman" w:cs="Times New Roman"/>
          <w:sz w:val="24"/>
          <w:szCs w:val="24"/>
        </w:rPr>
        <w:t xml:space="preserve"> pari</w:t>
      </w:r>
      <w:proofErr w:type="gramEnd"/>
      <w:r w:rsidRPr="00612E7F">
        <w:rPr>
          <w:rFonts w:ascii="Times New Roman" w:hAnsi="Times New Roman" w:cs="Times New Roman"/>
          <w:sz w:val="24"/>
          <w:szCs w:val="24"/>
        </w:rPr>
        <w:t xml:space="preserve"> a 15 </w:t>
      </w:r>
      <m:oMath>
        <m:d>
          <m:dPr>
            <m:begChr m:val="["/>
            <m:endChr m:val="]"/>
            <m:ctrlPr>
              <w:rPr>
                <w:rFonts w:ascii="Cambria Math" w:hAnsi="Cambria Math" w:cs="Times New Roman"/>
                <w:i/>
                <w:sz w:val="24"/>
                <w:szCs w:val="24"/>
              </w:rPr>
            </m:ctrlPr>
          </m:dPr>
          <m:e>
            <m:r>
              <w:rPr>
                <w:rFonts w:ascii="Cambria Math" w:hAnsi="Cambria Math" w:cs="Times New Roman"/>
                <w:sz w:val="24"/>
                <w:szCs w:val="24"/>
              </w:rPr>
              <m:t>MPa</m:t>
            </m:r>
          </m:e>
        </m:d>
      </m:oMath>
      <w:r w:rsidRPr="00612E7F">
        <w:rPr>
          <w:rFonts w:ascii="Times New Roman" w:hAnsi="Times New Roman" w:cs="Times New Roman"/>
          <w:sz w:val="24"/>
          <w:szCs w:val="24"/>
        </w:rPr>
        <w:t>. Tutta l’analisi verrà condotta dividendo tale valore di resistenza per un fattore, detto appunto fattore</w:t>
      </w:r>
      <w:r w:rsidR="009B699F">
        <w:rPr>
          <w:rFonts w:ascii="Times New Roman" w:hAnsi="Times New Roman" w:cs="Times New Roman"/>
          <w:sz w:val="24"/>
          <w:szCs w:val="24"/>
        </w:rPr>
        <w:t xml:space="preserve"> di confidenza, FC, pari a 1,35.</w:t>
      </w:r>
    </w:p>
    <w:p w:rsidR="009B699F" w:rsidRDefault="009B699F" w:rsidP="004B2AD2">
      <w:pPr>
        <w:pStyle w:val="Paragrafoelenco"/>
        <w:spacing w:after="0" w:line="360" w:lineRule="auto"/>
        <w:ind w:left="420"/>
        <w:jc w:val="both"/>
        <w:rPr>
          <w:rFonts w:ascii="Times New Roman" w:hAnsi="Times New Roman" w:cs="Times New Roman"/>
          <w:sz w:val="24"/>
          <w:szCs w:val="24"/>
        </w:rPr>
      </w:pPr>
    </w:p>
    <w:p w:rsidR="004156FD" w:rsidRDefault="004156FD" w:rsidP="004B2AD2">
      <w:pPr>
        <w:pStyle w:val="Paragrafoelenco"/>
        <w:spacing w:after="0" w:line="360" w:lineRule="auto"/>
        <w:ind w:left="420"/>
        <w:jc w:val="both"/>
        <w:rPr>
          <w:rFonts w:ascii="Times New Roman" w:hAnsi="Times New Roman" w:cs="Times New Roman"/>
          <w:sz w:val="24"/>
          <w:szCs w:val="24"/>
        </w:rPr>
      </w:pPr>
    </w:p>
    <w:p w:rsidR="004156FD" w:rsidRDefault="004156FD" w:rsidP="004B2AD2">
      <w:pPr>
        <w:pStyle w:val="Paragrafoelenco"/>
        <w:spacing w:after="0" w:line="360" w:lineRule="auto"/>
        <w:ind w:left="420"/>
        <w:jc w:val="both"/>
        <w:rPr>
          <w:rFonts w:ascii="Times New Roman" w:hAnsi="Times New Roman" w:cs="Times New Roman"/>
          <w:sz w:val="24"/>
          <w:szCs w:val="24"/>
        </w:rPr>
      </w:pPr>
    </w:p>
    <w:p w:rsidR="004156FD" w:rsidRDefault="004156FD" w:rsidP="004B2AD2">
      <w:pPr>
        <w:pStyle w:val="Paragrafoelenco"/>
        <w:spacing w:after="0" w:line="360" w:lineRule="auto"/>
        <w:ind w:left="420"/>
        <w:jc w:val="both"/>
        <w:rPr>
          <w:rFonts w:ascii="Times New Roman" w:hAnsi="Times New Roman" w:cs="Times New Roman"/>
          <w:sz w:val="24"/>
          <w:szCs w:val="24"/>
        </w:rPr>
      </w:pPr>
    </w:p>
    <w:p w:rsidR="004156FD" w:rsidRDefault="004156FD" w:rsidP="004B2AD2">
      <w:pPr>
        <w:pStyle w:val="Paragrafoelenco"/>
        <w:spacing w:after="0" w:line="360" w:lineRule="auto"/>
        <w:ind w:left="420"/>
        <w:jc w:val="both"/>
        <w:rPr>
          <w:rFonts w:ascii="Times New Roman" w:hAnsi="Times New Roman" w:cs="Times New Roman"/>
          <w:sz w:val="24"/>
          <w:szCs w:val="24"/>
        </w:rPr>
      </w:pPr>
    </w:p>
    <w:p w:rsidR="004156FD" w:rsidRDefault="004156FD" w:rsidP="004B2AD2">
      <w:pPr>
        <w:pStyle w:val="Paragrafoelenco"/>
        <w:spacing w:after="0" w:line="360" w:lineRule="auto"/>
        <w:ind w:left="420"/>
        <w:jc w:val="both"/>
        <w:rPr>
          <w:rFonts w:ascii="Times New Roman" w:hAnsi="Times New Roman" w:cs="Times New Roman"/>
          <w:sz w:val="24"/>
          <w:szCs w:val="24"/>
        </w:rPr>
      </w:pPr>
    </w:p>
    <w:p w:rsidR="004156FD" w:rsidRDefault="004156FD" w:rsidP="004B2AD2">
      <w:pPr>
        <w:pStyle w:val="Paragrafoelenco"/>
        <w:spacing w:after="0" w:line="360" w:lineRule="auto"/>
        <w:ind w:left="420"/>
        <w:jc w:val="both"/>
        <w:rPr>
          <w:rFonts w:ascii="Times New Roman" w:hAnsi="Times New Roman" w:cs="Times New Roman"/>
          <w:sz w:val="24"/>
          <w:szCs w:val="24"/>
        </w:rPr>
      </w:pPr>
    </w:p>
    <w:p w:rsidR="004156FD" w:rsidRDefault="004156FD" w:rsidP="004B2AD2">
      <w:pPr>
        <w:pStyle w:val="Paragrafoelenco"/>
        <w:spacing w:after="0" w:line="360" w:lineRule="auto"/>
        <w:ind w:left="420"/>
        <w:jc w:val="both"/>
        <w:rPr>
          <w:rFonts w:ascii="Times New Roman" w:hAnsi="Times New Roman" w:cs="Times New Roman"/>
          <w:sz w:val="24"/>
          <w:szCs w:val="24"/>
        </w:rPr>
      </w:pPr>
    </w:p>
    <w:p w:rsidR="004156FD" w:rsidRDefault="004156FD" w:rsidP="004B2AD2">
      <w:pPr>
        <w:pStyle w:val="Paragrafoelenco"/>
        <w:spacing w:after="0" w:line="360" w:lineRule="auto"/>
        <w:ind w:left="420"/>
        <w:jc w:val="both"/>
        <w:rPr>
          <w:rFonts w:ascii="Times New Roman" w:hAnsi="Times New Roman" w:cs="Times New Roman"/>
          <w:sz w:val="24"/>
          <w:szCs w:val="24"/>
        </w:rPr>
      </w:pPr>
    </w:p>
    <w:p w:rsidR="004156FD" w:rsidRPr="004B2AD2" w:rsidRDefault="004156FD" w:rsidP="004B2AD2">
      <w:pPr>
        <w:pStyle w:val="Paragrafoelenco"/>
        <w:spacing w:after="0" w:line="360" w:lineRule="auto"/>
        <w:ind w:left="420"/>
        <w:jc w:val="both"/>
        <w:rPr>
          <w:rFonts w:ascii="Times New Roman" w:hAnsi="Times New Roman" w:cs="Times New Roman"/>
          <w:sz w:val="24"/>
          <w:szCs w:val="24"/>
        </w:rPr>
      </w:pPr>
    </w:p>
    <w:p w:rsidR="009B699F" w:rsidRDefault="00612E7F"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ANALISI DELLA SEZIONE 1</w:t>
      </w:r>
    </w:p>
    <w:p w:rsidR="009B699F" w:rsidRDefault="00847186" w:rsidP="004156FD">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81DFA1C" wp14:editId="2110BB52">
            <wp:extent cx="2469172" cy="2190750"/>
            <wp:effectExtent l="171450" t="171450" r="179070" b="19050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ZIONE1 PART.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6291" cy="224142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156FD" w:rsidRDefault="004156FD" w:rsidP="004F66AA">
      <w:pPr>
        <w:spacing w:after="0" w:line="360" w:lineRule="auto"/>
        <w:jc w:val="both"/>
        <w:rPr>
          <w:rFonts w:ascii="Times New Roman" w:hAnsi="Times New Roman" w:cs="Times New Roman"/>
          <w:sz w:val="24"/>
          <w:szCs w:val="24"/>
        </w:rPr>
      </w:pPr>
    </w:p>
    <w:p w:rsidR="00DD1B27" w:rsidRDefault="00F80799"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Visualizzazione del dominio di interazione adimensionalizzato relativo alla sezione quadrata (Fig. </w:t>
      </w:r>
      <w:r w:rsidR="004156FD">
        <w:rPr>
          <w:rFonts w:ascii="Times New Roman" w:hAnsi="Times New Roman" w:cs="Times New Roman"/>
          <w:sz w:val="24"/>
          <w:szCs w:val="24"/>
        </w:rPr>
        <w:t>2.</w:t>
      </w:r>
      <w:r>
        <w:rPr>
          <w:rFonts w:ascii="Times New Roman" w:hAnsi="Times New Roman" w:cs="Times New Roman"/>
          <w:sz w:val="24"/>
          <w:szCs w:val="24"/>
        </w:rPr>
        <w:t>1).</w:t>
      </w:r>
    </w:p>
    <w:p w:rsidR="00F80799" w:rsidRDefault="00F80799" w:rsidP="004F66AA">
      <w:pPr>
        <w:spacing w:after="0" w:line="360" w:lineRule="auto"/>
        <w:jc w:val="both"/>
        <w:rPr>
          <w:rFonts w:ascii="Times New Roman" w:hAnsi="Times New Roman" w:cs="Times New Roman"/>
          <w:sz w:val="24"/>
          <w:szCs w:val="24"/>
        </w:rPr>
      </w:pPr>
    </w:p>
    <w:p w:rsidR="00F80799" w:rsidRPr="00DD1B27" w:rsidRDefault="00951BB5" w:rsidP="004F66AA">
      <w:pPr>
        <w:spacing w:after="0" w:line="360" w:lineRule="auto"/>
        <w:jc w:val="both"/>
        <w:rPr>
          <w:rFonts w:ascii="Times New Roman" w:hAnsi="Times New Roman" w:cs="Times New Roman"/>
          <w:sz w:val="24"/>
          <w:szCs w:val="24"/>
        </w:rPr>
      </w:pPr>
      <w:r>
        <w:rPr>
          <w:noProof/>
        </w:rPr>
        <w:drawing>
          <wp:inline distT="0" distB="0" distL="0" distR="0" wp14:anchorId="4AB1537A" wp14:editId="67D88689">
            <wp:extent cx="5213445" cy="3316406"/>
            <wp:effectExtent l="0" t="0" r="25400" b="17780"/>
            <wp:docPr id="11" name="Gra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E6D1A" w:rsidRPr="00F80799" w:rsidRDefault="00F80799" w:rsidP="004F66AA">
      <w:pPr>
        <w:spacing w:after="0" w:line="360" w:lineRule="auto"/>
        <w:ind w:hanging="5"/>
        <w:jc w:val="center"/>
        <w:rPr>
          <w:rFonts w:ascii="Times New Roman" w:hAnsi="Times New Roman" w:cs="Times New Roman"/>
        </w:rPr>
      </w:pPr>
      <w:r>
        <w:rPr>
          <w:rFonts w:ascii="Times New Roman" w:hAnsi="Times New Roman" w:cs="Times New Roman"/>
        </w:rPr>
        <w:t>(Fig.</w:t>
      </w:r>
      <w:r w:rsidR="005E6E1C">
        <w:rPr>
          <w:rFonts w:ascii="Times New Roman" w:hAnsi="Times New Roman" w:cs="Times New Roman"/>
        </w:rPr>
        <w:t xml:space="preserve"> </w:t>
      </w:r>
      <w:r w:rsidR="004156FD">
        <w:rPr>
          <w:rFonts w:ascii="Times New Roman" w:hAnsi="Times New Roman" w:cs="Times New Roman"/>
        </w:rPr>
        <w:t>2.</w:t>
      </w:r>
      <w:r>
        <w:rPr>
          <w:rFonts w:ascii="Times New Roman" w:hAnsi="Times New Roman" w:cs="Times New Roman"/>
        </w:rPr>
        <w:t>1) Dominio di interazione</w:t>
      </w:r>
      <w:r w:rsidR="000F4F3A">
        <w:rPr>
          <w:rFonts w:ascii="Times New Roman" w:hAnsi="Times New Roman" w:cs="Times New Roman"/>
        </w:rPr>
        <w:t xml:space="preserve"> adimensionalizzato </w:t>
      </w:r>
      <w:r>
        <w:rPr>
          <w:rFonts w:ascii="Times New Roman" w:hAnsi="Times New Roman" w:cs="Times New Roman"/>
        </w:rPr>
        <w:t>della sezione quadrata</w:t>
      </w:r>
      <w:r w:rsidR="006331C5">
        <w:rPr>
          <w:rFonts w:ascii="Times New Roman" w:hAnsi="Times New Roman" w:cs="Times New Roman"/>
        </w:rPr>
        <w:t>.</w:t>
      </w:r>
    </w:p>
    <w:p w:rsidR="00F80799" w:rsidRDefault="00F80799" w:rsidP="004F66AA">
      <w:pPr>
        <w:spacing w:after="0" w:line="360" w:lineRule="auto"/>
        <w:jc w:val="both"/>
        <w:rPr>
          <w:rFonts w:ascii="Times New Roman" w:hAnsi="Times New Roman" w:cs="Times New Roman"/>
          <w:sz w:val="24"/>
          <w:szCs w:val="24"/>
        </w:rPr>
      </w:pPr>
    </w:p>
    <w:p w:rsidR="00F80799" w:rsidRDefault="00F80799"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 ascisse è riportato lo sforzo normale adimensionalizzato</w:t>
      </w:r>
      <w:proofErr w:type="gramStart"/>
      <w:r w:rsidR="000F4F3A">
        <w:rPr>
          <w:rFonts w:ascii="Times New Roman" w:hAnsi="Times New Roman" w:cs="Times New Roman"/>
          <w:sz w:val="24"/>
          <w:szCs w:val="24"/>
        </w:rPr>
        <w:t>,</w:t>
      </w:r>
      <w:r>
        <w:rPr>
          <w:rFonts w:ascii="Times New Roman" w:hAnsi="Times New Roman" w:cs="Times New Roman"/>
          <w:sz w:val="24"/>
          <w:szCs w:val="24"/>
        </w:rPr>
        <w:t xml:space="preserve"> </w:t>
      </w:r>
      <m:oMath>
        <m:r>
          <w:rPr>
            <w:rFonts w:ascii="Cambria Math" w:hAnsi="Cambria Math" w:cs="Times New Roman"/>
            <w:sz w:val="24"/>
            <w:szCs w:val="24"/>
          </w:rPr>
          <m:t>ν</m:t>
        </m:r>
      </m:oMath>
      <w:r>
        <w:rPr>
          <w:rFonts w:ascii="Times New Roman" w:hAnsi="Times New Roman" w:cs="Times New Roman"/>
          <w:sz w:val="24"/>
          <w:szCs w:val="24"/>
        </w:rPr>
        <w:t>,</w:t>
      </w:r>
      <w:proofErr w:type="gramEnd"/>
      <w:r>
        <w:rPr>
          <w:rFonts w:ascii="Times New Roman" w:hAnsi="Times New Roman" w:cs="Times New Roman"/>
          <w:sz w:val="24"/>
          <w:szCs w:val="24"/>
        </w:rPr>
        <w:t xml:space="preserve"> mentre in ordinate vi è</w:t>
      </w:r>
    </w:p>
    <w:p w:rsidR="00F80799" w:rsidRDefault="00F80799"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Il momento flettente adimensionalizzato</w:t>
      </w:r>
      <w:proofErr w:type="gramStart"/>
      <w:r w:rsidR="000F4F3A">
        <w:rPr>
          <w:rFonts w:ascii="Times New Roman" w:hAnsi="Times New Roman" w:cs="Times New Roman"/>
          <w:sz w:val="24"/>
          <w:szCs w:val="24"/>
        </w:rPr>
        <w:t>,</w:t>
      </w:r>
      <w:r>
        <w:rPr>
          <w:rFonts w:ascii="Times New Roman" w:hAnsi="Times New Roman" w:cs="Times New Roman"/>
          <w:sz w:val="24"/>
          <w:szCs w:val="24"/>
        </w:rPr>
        <w:t xml:space="preserve"> </w:t>
      </w:r>
      <m:oMath>
        <m:r>
          <w:rPr>
            <w:rFonts w:ascii="Cambria Math" w:hAnsi="Cambria Math" w:cs="Times New Roman"/>
            <w:sz w:val="24"/>
            <w:szCs w:val="24"/>
          </w:rPr>
          <m:t>μ</m:t>
        </m:r>
      </m:oMath>
      <w:r w:rsidR="00AB5D02">
        <w:rPr>
          <w:rFonts w:ascii="Times New Roman" w:hAnsi="Times New Roman" w:cs="Times New Roman"/>
          <w:sz w:val="24"/>
          <w:szCs w:val="24"/>
        </w:rPr>
        <w:t>.</w:t>
      </w:r>
      <w:proofErr w:type="gramEnd"/>
    </w:p>
    <w:p w:rsidR="004156FD" w:rsidRDefault="004156FD" w:rsidP="004F66AA">
      <w:pPr>
        <w:spacing w:after="0" w:line="360" w:lineRule="auto"/>
        <w:jc w:val="both"/>
        <w:rPr>
          <w:rFonts w:ascii="Times New Roman" w:hAnsi="Times New Roman" w:cs="Times New Roman"/>
          <w:sz w:val="24"/>
          <w:szCs w:val="24"/>
        </w:rPr>
      </w:pPr>
    </w:p>
    <w:p w:rsidR="004156FD" w:rsidRDefault="004156FD" w:rsidP="004F66AA">
      <w:pPr>
        <w:spacing w:after="0" w:line="360" w:lineRule="auto"/>
        <w:jc w:val="both"/>
        <w:rPr>
          <w:rFonts w:ascii="Times New Roman" w:hAnsi="Times New Roman" w:cs="Times New Roman"/>
          <w:sz w:val="24"/>
          <w:szCs w:val="24"/>
        </w:rPr>
      </w:pPr>
    </w:p>
    <w:p w:rsidR="00AB5D02" w:rsidRDefault="00AB5D02"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 tratti colorati identifi</w:t>
      </w:r>
      <w:r w:rsidR="000F4F3A">
        <w:rPr>
          <w:rFonts w:ascii="Times New Roman" w:hAnsi="Times New Roman" w:cs="Times New Roman"/>
          <w:sz w:val="24"/>
          <w:szCs w:val="24"/>
        </w:rPr>
        <w:t xml:space="preserve">cano i vari campi di rottura che caratterizzano </w:t>
      </w:r>
      <w:r>
        <w:rPr>
          <w:rFonts w:ascii="Times New Roman" w:hAnsi="Times New Roman" w:cs="Times New Roman"/>
          <w:sz w:val="24"/>
          <w:szCs w:val="24"/>
        </w:rPr>
        <w:t>la sezione:</w:t>
      </w:r>
    </w:p>
    <w:p w:rsidR="00AB5D02" w:rsidRDefault="00AB5D02" w:rsidP="004F66AA">
      <w:pPr>
        <w:pStyle w:val="Paragrafoelenco"/>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Campo 1: verde</w:t>
      </w:r>
      <w:r w:rsidR="007406F9">
        <w:rPr>
          <w:rFonts w:ascii="Times New Roman" w:hAnsi="Times New Roman" w:cs="Times New Roman"/>
          <w:sz w:val="24"/>
          <w:szCs w:val="24"/>
        </w:rPr>
        <w:t>;</w:t>
      </w:r>
    </w:p>
    <w:p w:rsidR="00AB5D02" w:rsidRDefault="00AB5D02" w:rsidP="004F66AA">
      <w:pPr>
        <w:pStyle w:val="Paragrafoelenco"/>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Campo 2: rosso</w:t>
      </w:r>
      <w:r w:rsidR="007406F9">
        <w:rPr>
          <w:rFonts w:ascii="Times New Roman" w:hAnsi="Times New Roman" w:cs="Times New Roman"/>
          <w:sz w:val="24"/>
          <w:szCs w:val="24"/>
        </w:rPr>
        <w:t>;</w:t>
      </w:r>
    </w:p>
    <w:p w:rsidR="00AB5D02" w:rsidRDefault="00951BB5" w:rsidP="004F66AA">
      <w:pPr>
        <w:pStyle w:val="Paragrafoelenco"/>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Campo 3,</w:t>
      </w:r>
      <w:r w:rsidR="00AB5D02">
        <w:rPr>
          <w:rFonts w:ascii="Times New Roman" w:hAnsi="Times New Roman" w:cs="Times New Roman"/>
          <w:sz w:val="24"/>
          <w:szCs w:val="24"/>
        </w:rPr>
        <w:t>4</w:t>
      </w:r>
      <w:r>
        <w:rPr>
          <w:rFonts w:ascii="Times New Roman" w:hAnsi="Times New Roman" w:cs="Times New Roman"/>
          <w:sz w:val="24"/>
          <w:szCs w:val="24"/>
        </w:rPr>
        <w:t>,4</w:t>
      </w:r>
      <w:proofErr w:type="gramStart"/>
      <w:r>
        <w:rPr>
          <w:rFonts w:ascii="Times New Roman" w:hAnsi="Times New Roman" w:cs="Times New Roman"/>
          <w:sz w:val="24"/>
          <w:szCs w:val="24"/>
        </w:rPr>
        <w:t xml:space="preserve">a </w:t>
      </w:r>
      <w:r w:rsidR="00AB5D02">
        <w:rPr>
          <w:rFonts w:ascii="Times New Roman" w:hAnsi="Times New Roman" w:cs="Times New Roman"/>
          <w:sz w:val="24"/>
          <w:szCs w:val="24"/>
        </w:rPr>
        <w:t>:</w:t>
      </w:r>
      <w:proofErr w:type="gramEnd"/>
      <w:r w:rsidR="00AB5D02">
        <w:rPr>
          <w:rFonts w:ascii="Times New Roman" w:hAnsi="Times New Roman" w:cs="Times New Roman"/>
          <w:sz w:val="24"/>
          <w:szCs w:val="24"/>
        </w:rPr>
        <w:t xml:space="preserve"> blu</w:t>
      </w:r>
      <w:r w:rsidR="007406F9">
        <w:rPr>
          <w:rFonts w:ascii="Times New Roman" w:hAnsi="Times New Roman" w:cs="Times New Roman"/>
          <w:sz w:val="24"/>
          <w:szCs w:val="24"/>
        </w:rPr>
        <w:t>;</w:t>
      </w:r>
    </w:p>
    <w:p w:rsidR="00AB5D02" w:rsidRDefault="00951BB5" w:rsidP="004F66AA">
      <w:pPr>
        <w:pStyle w:val="Paragrafoelenco"/>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Campo </w:t>
      </w:r>
      <w:r w:rsidR="00AB5D02">
        <w:rPr>
          <w:rFonts w:ascii="Times New Roman" w:hAnsi="Times New Roman" w:cs="Times New Roman"/>
          <w:sz w:val="24"/>
          <w:szCs w:val="24"/>
        </w:rPr>
        <w:t xml:space="preserve">5: </w:t>
      </w:r>
      <w:r>
        <w:rPr>
          <w:rFonts w:ascii="Times New Roman" w:hAnsi="Times New Roman" w:cs="Times New Roman"/>
          <w:sz w:val="24"/>
          <w:szCs w:val="24"/>
        </w:rPr>
        <w:t>arancio</w:t>
      </w:r>
      <w:r w:rsidR="007406F9">
        <w:rPr>
          <w:rFonts w:ascii="Times New Roman" w:hAnsi="Times New Roman" w:cs="Times New Roman"/>
          <w:sz w:val="24"/>
          <w:szCs w:val="24"/>
        </w:rPr>
        <w:t>.</w:t>
      </w:r>
    </w:p>
    <w:p w:rsidR="006331C5" w:rsidRDefault="006331C5" w:rsidP="004F66AA">
      <w:pPr>
        <w:spacing w:after="0" w:line="360" w:lineRule="auto"/>
        <w:jc w:val="both"/>
        <w:rPr>
          <w:rFonts w:ascii="Times New Roman" w:hAnsi="Times New Roman" w:cs="Times New Roman"/>
          <w:sz w:val="24"/>
          <w:szCs w:val="24"/>
        </w:rPr>
      </w:pPr>
    </w:p>
    <w:p w:rsidR="00AB5D02" w:rsidRDefault="00AB5D02"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Convenzionalmente gli sforzi di trazione sul diagramma sono negativi, questo giustifica il fatto che la quasi totalità di esso è situato sul primo e quarto quadrante.</w:t>
      </w:r>
    </w:p>
    <w:p w:rsidR="00AB5D02" w:rsidRDefault="00AB5D02"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Siccome l’armatura è simmetrica è stato sufficiente ribaltare il diagramma attorno all’asse x per ottenere la porzione inferiore, riuscendo così ad ottenere una frontiera chiusa luogo dei punti ammissibili per la sezione in esame.</w:t>
      </w:r>
    </w:p>
    <w:p w:rsidR="004156FD" w:rsidRDefault="004156FD" w:rsidP="004F66AA">
      <w:pPr>
        <w:spacing w:after="0" w:line="360" w:lineRule="auto"/>
        <w:jc w:val="both"/>
        <w:rPr>
          <w:rFonts w:ascii="Times New Roman" w:hAnsi="Times New Roman" w:cs="Times New Roman"/>
          <w:sz w:val="24"/>
          <w:szCs w:val="24"/>
        </w:rPr>
      </w:pPr>
    </w:p>
    <w:p w:rsidR="00B64C34" w:rsidRDefault="00AB5D02"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Per rendersi conto maggiormente delle sollecitazioni in gioco è più opportuno valutare un diagramma che non si riferisca alle grandezze </w:t>
      </w:r>
      <w:proofErr w:type="spellStart"/>
      <w:r>
        <w:rPr>
          <w:rFonts w:ascii="Times New Roman" w:hAnsi="Times New Roman" w:cs="Times New Roman"/>
          <w:sz w:val="24"/>
          <w:szCs w:val="24"/>
        </w:rPr>
        <w:t>adimensionalizzate</w:t>
      </w:r>
      <w:proofErr w:type="spellEnd"/>
      <w:r w:rsidR="00B64C34">
        <w:rPr>
          <w:rFonts w:ascii="Times New Roman" w:hAnsi="Times New Roman" w:cs="Times New Roman"/>
          <w:sz w:val="24"/>
          <w:szCs w:val="24"/>
        </w:rPr>
        <w:t>,</w:t>
      </w:r>
    </w:p>
    <w:p w:rsidR="00205837" w:rsidRDefault="00B64C34" w:rsidP="004F66AA">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cui in ascisse vi sia la forza normale resistente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 xml:space="preserve">Rd  </m:t>
            </m:r>
          </m:sub>
        </m:sSub>
        <m:r>
          <w:rPr>
            <w:rFonts w:ascii="Cambria Math" w:hAnsi="Cambria Math" w:cs="Times New Roman"/>
            <w:sz w:val="24"/>
            <w:szCs w:val="24"/>
          </w:rPr>
          <m:t>[kN]</m:t>
        </m:r>
      </m:oMath>
      <w:r>
        <w:rPr>
          <w:rFonts w:ascii="Times New Roman" w:hAnsi="Times New Roman" w:cs="Times New Roman"/>
          <w:sz w:val="24"/>
          <w:szCs w:val="24"/>
        </w:rPr>
        <w:t xml:space="preserve"> , ed in ordinate il momento flettente resistente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 xml:space="preserve">Rd  </m:t>
            </m:r>
          </m:sub>
        </m:sSub>
        <m:r>
          <w:rPr>
            <w:rFonts w:ascii="Cambria Math" w:hAnsi="Cambria Math" w:cs="Times New Roman"/>
            <w:sz w:val="24"/>
            <w:szCs w:val="24"/>
          </w:rPr>
          <m:t>[kNm]</m:t>
        </m:r>
      </m:oMath>
      <w:r>
        <w:rPr>
          <w:rFonts w:ascii="Times New Roman" w:hAnsi="Times New Roman" w:cs="Times New Roman"/>
          <w:sz w:val="24"/>
          <w:szCs w:val="24"/>
        </w:rPr>
        <w:t xml:space="preserve"> </w:t>
      </w:r>
      <w:r w:rsidR="004156FD">
        <w:rPr>
          <w:rFonts w:ascii="Times New Roman" w:hAnsi="Times New Roman" w:cs="Times New Roman"/>
          <w:sz w:val="24"/>
          <w:szCs w:val="24"/>
        </w:rPr>
        <w:t xml:space="preserve"> (Fig. </w:t>
      </w:r>
      <w:r w:rsidR="00205837">
        <w:rPr>
          <w:rFonts w:ascii="Times New Roman" w:hAnsi="Times New Roman" w:cs="Times New Roman"/>
          <w:sz w:val="24"/>
          <w:szCs w:val="24"/>
        </w:rPr>
        <w:t>2.2).</w:t>
      </w:r>
    </w:p>
    <w:p w:rsidR="000F4F3A" w:rsidRDefault="000F4F3A" w:rsidP="004F66AA">
      <w:pPr>
        <w:spacing w:after="0" w:line="360" w:lineRule="auto"/>
        <w:jc w:val="both"/>
        <w:rPr>
          <w:rFonts w:ascii="Times New Roman" w:hAnsi="Times New Roman" w:cs="Times New Roman"/>
          <w:sz w:val="24"/>
          <w:szCs w:val="24"/>
        </w:rPr>
      </w:pPr>
    </w:p>
    <w:p w:rsidR="00205837" w:rsidRPr="00AB5D02" w:rsidRDefault="00AA4C2F" w:rsidP="004F66AA">
      <w:pPr>
        <w:spacing w:after="0" w:line="360" w:lineRule="auto"/>
        <w:jc w:val="center"/>
        <w:rPr>
          <w:rFonts w:ascii="Times New Roman" w:hAnsi="Times New Roman" w:cs="Times New Roman"/>
          <w:sz w:val="24"/>
          <w:szCs w:val="24"/>
        </w:rPr>
      </w:pPr>
      <w:r>
        <w:rPr>
          <w:noProof/>
        </w:rPr>
        <w:drawing>
          <wp:inline distT="0" distB="0" distL="0" distR="0" wp14:anchorId="7C258B7F" wp14:editId="44050963">
            <wp:extent cx="4995081" cy="3029803"/>
            <wp:effectExtent l="0" t="0" r="15240" b="18415"/>
            <wp:docPr id="45" name="Gra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B03F9" w:rsidRDefault="004156FD" w:rsidP="004F66AA">
      <w:pPr>
        <w:spacing w:after="0" w:line="360" w:lineRule="auto"/>
        <w:ind w:hanging="5"/>
        <w:jc w:val="center"/>
        <w:rPr>
          <w:rFonts w:ascii="Times New Roman" w:hAnsi="Times New Roman" w:cs="Times New Roman"/>
          <w:sz w:val="24"/>
          <w:szCs w:val="24"/>
        </w:rPr>
      </w:pPr>
      <w:r>
        <w:rPr>
          <w:rFonts w:ascii="Times New Roman" w:hAnsi="Times New Roman" w:cs="Times New Roman"/>
        </w:rPr>
        <w:t xml:space="preserve">(Fig. </w:t>
      </w:r>
      <w:r w:rsidR="000F4F3A">
        <w:rPr>
          <w:rFonts w:ascii="Times New Roman" w:hAnsi="Times New Roman" w:cs="Times New Roman"/>
        </w:rPr>
        <w:t>2.2) Dominio di interazione</w:t>
      </w:r>
      <w:r w:rsidR="000F4F3A" w:rsidRPr="000F4F3A">
        <w:rPr>
          <w:rFonts w:ascii="Times New Roman" w:hAnsi="Times New Roman" w:cs="Times New Roman"/>
        </w:rPr>
        <w:t xml:space="preserve"> della sezione quadrata</w:t>
      </w:r>
      <w:r w:rsidR="006331C5">
        <w:rPr>
          <w:rFonts w:ascii="Times New Roman" w:hAnsi="Times New Roman" w:cs="Times New Roman"/>
        </w:rPr>
        <w:t>.</w:t>
      </w:r>
    </w:p>
    <w:p w:rsidR="004B03F9" w:rsidRDefault="004B03F9" w:rsidP="004F66AA">
      <w:pPr>
        <w:spacing w:after="0" w:line="360" w:lineRule="auto"/>
        <w:ind w:hanging="5"/>
        <w:jc w:val="both"/>
        <w:rPr>
          <w:rFonts w:ascii="Times New Roman" w:hAnsi="Times New Roman" w:cs="Times New Roman"/>
          <w:sz w:val="24"/>
          <w:szCs w:val="24"/>
        </w:rPr>
      </w:pPr>
    </w:p>
    <w:p w:rsidR="00B64C34" w:rsidRDefault="00B64C34" w:rsidP="004F66AA">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t xml:space="preserve">Inoltre è stato diagrammato l’andamento del rapporto </w:t>
      </w:r>
      <w:proofErr w:type="gramStart"/>
      <w:r>
        <w:rPr>
          <w:rFonts w:ascii="Times New Roman" w:hAnsi="Times New Roman" w:cs="Times New Roman"/>
          <w:sz w:val="24"/>
          <w:szCs w:val="24"/>
        </w:rPr>
        <w:t xml:space="preserve"> </w:t>
      </w:r>
      <m:oMath>
        <m:f>
          <m:fPr>
            <m:ctrlPr>
              <w:rPr>
                <w:rFonts w:ascii="Cambria Math" w:hAnsi="Cambria Math" w:cs="Times New Roman"/>
                <w:i/>
                <w:sz w:val="32"/>
                <w:szCs w:val="24"/>
              </w:rPr>
            </m:ctrlPr>
          </m:fPr>
          <m:num>
            <m:r>
              <w:rPr>
                <w:rFonts w:ascii="Cambria Math" w:hAnsi="Cambria Math" w:cs="Times New Roman"/>
                <w:sz w:val="32"/>
                <w:szCs w:val="24"/>
              </w:rPr>
              <m:t>e</m:t>
            </m:r>
          </m:num>
          <m:den>
            <m:r>
              <w:rPr>
                <w:rFonts w:ascii="Cambria Math" w:hAnsi="Cambria Math" w:cs="Times New Roman"/>
                <w:sz w:val="32"/>
                <w:szCs w:val="24"/>
              </w:rPr>
              <m:t>d</m:t>
            </m:r>
          </m:den>
        </m:f>
      </m:oMath>
      <w:r>
        <w:rPr>
          <w:rFonts w:ascii="Times New Roman" w:hAnsi="Times New Roman" w:cs="Times New Roman"/>
          <w:sz w:val="32"/>
          <w:szCs w:val="24"/>
        </w:rPr>
        <w:t xml:space="preserve"> </w:t>
      </w:r>
      <w:r w:rsidR="00C45BCD">
        <w:rPr>
          <w:rFonts w:ascii="Times New Roman" w:hAnsi="Times New Roman" w:cs="Times New Roman"/>
          <w:sz w:val="24"/>
          <w:szCs w:val="24"/>
        </w:rPr>
        <w:t>,</w:t>
      </w:r>
      <w:proofErr w:type="gramEnd"/>
      <w:r w:rsidR="00C45BCD">
        <w:rPr>
          <w:rFonts w:ascii="Times New Roman" w:hAnsi="Times New Roman" w:cs="Times New Roman"/>
          <w:sz w:val="24"/>
          <w:szCs w:val="24"/>
        </w:rPr>
        <w:t xml:space="preserve"> (eccentricità diviso </w:t>
      </w:r>
      <w:r>
        <w:rPr>
          <w:rFonts w:ascii="Times New Roman" w:hAnsi="Times New Roman" w:cs="Times New Roman"/>
          <w:sz w:val="24"/>
          <w:szCs w:val="24"/>
        </w:rPr>
        <w:t>altezza utile della sezione)</w:t>
      </w:r>
      <w:r>
        <w:rPr>
          <w:rFonts w:ascii="Times New Roman" w:hAnsi="Times New Roman" w:cs="Times New Roman"/>
          <w:sz w:val="32"/>
          <w:szCs w:val="24"/>
        </w:rPr>
        <w:t xml:space="preserve"> </w:t>
      </w:r>
      <w:r>
        <w:rPr>
          <w:rFonts w:ascii="Times New Roman" w:hAnsi="Times New Roman" w:cs="Times New Roman"/>
          <w:sz w:val="24"/>
          <w:szCs w:val="24"/>
        </w:rPr>
        <w:t xml:space="preserve">in funzione dello sforzo normale adimensionalizzato, </w:t>
      </w:r>
      <m:oMath>
        <m:r>
          <w:rPr>
            <w:rFonts w:ascii="Cambria Math" w:hAnsi="Cambria Math" w:cs="Times New Roman"/>
            <w:sz w:val="24"/>
            <w:szCs w:val="24"/>
          </w:rPr>
          <m:t>ν.</m:t>
        </m:r>
      </m:oMath>
    </w:p>
    <w:p w:rsidR="00B64C34" w:rsidRDefault="00B64C34" w:rsidP="004F66AA">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lastRenderedPageBreak/>
        <w:t>Da questa si evince che man m</w:t>
      </w:r>
      <w:r w:rsidR="007137D3">
        <w:rPr>
          <w:rFonts w:ascii="Times New Roman" w:hAnsi="Times New Roman" w:cs="Times New Roman"/>
          <w:sz w:val="24"/>
          <w:szCs w:val="24"/>
        </w:rPr>
        <w:t>ano che la forza normale aumenti,</w:t>
      </w:r>
      <w:r>
        <w:rPr>
          <w:rFonts w:ascii="Times New Roman" w:hAnsi="Times New Roman" w:cs="Times New Roman"/>
          <w:sz w:val="24"/>
          <w:szCs w:val="24"/>
        </w:rPr>
        <w:t xml:space="preserve"> l’eccentricità diminuisce, annullandosi quando lo sforzo è massimo.</w:t>
      </w:r>
    </w:p>
    <w:p w:rsidR="00B64C34" w:rsidRDefault="004156FD" w:rsidP="004F66AA">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t>Sull’origine</w:t>
      </w:r>
      <w:r w:rsidR="00B64C34">
        <w:rPr>
          <w:rFonts w:ascii="Times New Roman" w:hAnsi="Times New Roman" w:cs="Times New Roman"/>
          <w:sz w:val="24"/>
          <w:szCs w:val="24"/>
        </w:rPr>
        <w:t xml:space="preserve"> degli assi vi è un asintoto verticale in cui l’eccen</w:t>
      </w:r>
      <w:r w:rsidR="00847186">
        <w:rPr>
          <w:rFonts w:ascii="Times New Roman" w:hAnsi="Times New Roman" w:cs="Times New Roman"/>
          <w:sz w:val="24"/>
          <w:szCs w:val="24"/>
        </w:rPr>
        <w:t>tricità tende a valore infinito, questo evidenzia la condizione in cui la sezione è sollecita</w:t>
      </w:r>
      <w:r>
        <w:rPr>
          <w:rFonts w:ascii="Times New Roman" w:hAnsi="Times New Roman" w:cs="Times New Roman"/>
          <w:sz w:val="24"/>
          <w:szCs w:val="24"/>
        </w:rPr>
        <w:t xml:space="preserve">ta a flessione semplice (Fig. </w:t>
      </w:r>
      <w:r w:rsidR="00847186">
        <w:rPr>
          <w:rFonts w:ascii="Times New Roman" w:hAnsi="Times New Roman" w:cs="Times New Roman"/>
          <w:sz w:val="24"/>
          <w:szCs w:val="24"/>
        </w:rPr>
        <w:t>2.3).</w:t>
      </w:r>
    </w:p>
    <w:p w:rsidR="004156FD" w:rsidRDefault="004156FD" w:rsidP="004F66AA">
      <w:pPr>
        <w:spacing w:after="0" w:line="360" w:lineRule="auto"/>
        <w:ind w:hanging="5"/>
        <w:jc w:val="both"/>
        <w:rPr>
          <w:rFonts w:ascii="Times New Roman" w:hAnsi="Times New Roman" w:cs="Times New Roman"/>
          <w:sz w:val="24"/>
          <w:szCs w:val="24"/>
        </w:rPr>
      </w:pPr>
    </w:p>
    <w:p w:rsidR="00847186" w:rsidRPr="00B64C34" w:rsidRDefault="00AA4C2F" w:rsidP="00AA4C2F">
      <w:pPr>
        <w:spacing w:after="0" w:line="360" w:lineRule="auto"/>
        <w:ind w:hanging="5"/>
        <w:jc w:val="center"/>
        <w:rPr>
          <w:rFonts w:ascii="Times New Roman" w:hAnsi="Times New Roman" w:cs="Times New Roman"/>
          <w:sz w:val="24"/>
          <w:szCs w:val="24"/>
        </w:rPr>
      </w:pPr>
      <w:r>
        <w:rPr>
          <w:noProof/>
        </w:rPr>
        <w:drawing>
          <wp:inline distT="0" distB="0" distL="0" distR="0" wp14:anchorId="20CE2AAD" wp14:editId="67C2B326">
            <wp:extent cx="5172501" cy="2975212"/>
            <wp:effectExtent l="0" t="0" r="9525" b="15875"/>
            <wp:docPr id="47" name="Gra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B03F9" w:rsidRPr="00847186" w:rsidRDefault="004156FD" w:rsidP="00164F30">
      <w:pPr>
        <w:spacing w:after="0" w:line="360" w:lineRule="auto"/>
        <w:jc w:val="center"/>
        <w:rPr>
          <w:rFonts w:ascii="Times New Roman" w:hAnsi="Times New Roman" w:cs="Times New Roman"/>
        </w:rPr>
      </w:pPr>
      <w:r>
        <w:rPr>
          <w:rFonts w:ascii="Times New Roman" w:hAnsi="Times New Roman" w:cs="Times New Roman"/>
        </w:rPr>
        <w:t xml:space="preserve">(Fig. </w:t>
      </w:r>
      <w:r w:rsidR="00847186" w:rsidRPr="00847186">
        <w:rPr>
          <w:rFonts w:ascii="Times New Roman" w:hAnsi="Times New Roman" w:cs="Times New Roman"/>
        </w:rPr>
        <w:t>2.3) andamento dell’eccentricità in funzione dello sforzo normale</w:t>
      </w:r>
      <w:r w:rsidR="00DF3012">
        <w:rPr>
          <w:rFonts w:ascii="Times New Roman" w:hAnsi="Times New Roman" w:cs="Times New Roman"/>
        </w:rPr>
        <w:t>.</w:t>
      </w:r>
    </w:p>
    <w:p w:rsidR="004156FD" w:rsidRDefault="004156FD" w:rsidP="00164F30">
      <w:pPr>
        <w:spacing w:after="0" w:line="360" w:lineRule="auto"/>
        <w:jc w:val="both"/>
        <w:rPr>
          <w:rFonts w:ascii="Times New Roman" w:hAnsi="Times New Roman" w:cs="Times New Roman"/>
          <w:sz w:val="24"/>
          <w:szCs w:val="24"/>
        </w:rPr>
      </w:pPr>
    </w:p>
    <w:p w:rsidR="00334E52" w:rsidRDefault="00334E52" w:rsidP="004156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Inoltre è interessante valutare il confronto tra il dominio calcolato in modo rigoroso,</w:t>
      </w:r>
      <w:r w:rsidR="004156FD">
        <w:rPr>
          <w:rFonts w:ascii="Times New Roman" w:hAnsi="Times New Roman" w:cs="Times New Roman"/>
          <w:sz w:val="24"/>
          <w:szCs w:val="24"/>
        </w:rPr>
        <w:t xml:space="preserve"> </w:t>
      </w:r>
      <w:r>
        <w:rPr>
          <w:rFonts w:ascii="Times New Roman" w:hAnsi="Times New Roman" w:cs="Times New Roman"/>
          <w:sz w:val="24"/>
          <w:szCs w:val="24"/>
        </w:rPr>
        <w:t>appena visto ed il dominio di interazione calcolato in modo semplificato.</w:t>
      </w:r>
    </w:p>
    <w:p w:rsidR="004156FD" w:rsidRDefault="00334E52" w:rsidP="004156FD">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t xml:space="preserve">Il dominio semplificato si ricava </w:t>
      </w:r>
      <w:r w:rsidR="0060332D">
        <w:rPr>
          <w:rFonts w:ascii="Times New Roman" w:hAnsi="Times New Roman" w:cs="Times New Roman"/>
          <w:sz w:val="24"/>
          <w:szCs w:val="24"/>
        </w:rPr>
        <w:t xml:space="preserve">utilizzando il legame costitutivo </w:t>
      </w:r>
      <w:r w:rsidR="00C45BCD">
        <w:rPr>
          <w:rFonts w:ascii="Times New Roman" w:hAnsi="Times New Roman" w:cs="Times New Roman"/>
          <w:sz w:val="24"/>
          <w:szCs w:val="24"/>
        </w:rPr>
        <w:t>rigido-plastico</w:t>
      </w:r>
      <w:r w:rsidR="0060332D">
        <w:rPr>
          <w:rFonts w:ascii="Times New Roman" w:hAnsi="Times New Roman" w:cs="Times New Roman"/>
          <w:sz w:val="24"/>
          <w:szCs w:val="24"/>
        </w:rPr>
        <w:t>,</w:t>
      </w:r>
      <w:r w:rsidR="00C45BCD">
        <w:rPr>
          <w:rFonts w:ascii="Times New Roman" w:hAnsi="Times New Roman" w:cs="Times New Roman"/>
          <w:sz w:val="24"/>
          <w:szCs w:val="24"/>
        </w:rPr>
        <w:t xml:space="preserve"> detto </w:t>
      </w:r>
      <w:r w:rsidR="0060332D">
        <w:rPr>
          <w:rFonts w:ascii="Times New Roman" w:hAnsi="Times New Roman" w:cs="Times New Roman"/>
          <w:sz w:val="24"/>
          <w:szCs w:val="24"/>
        </w:rPr>
        <w:t xml:space="preserve">“stress </w:t>
      </w:r>
      <w:proofErr w:type="spellStart"/>
      <w:r w:rsidR="0060332D">
        <w:rPr>
          <w:rFonts w:ascii="Times New Roman" w:hAnsi="Times New Roman" w:cs="Times New Roman"/>
          <w:sz w:val="24"/>
          <w:szCs w:val="24"/>
        </w:rPr>
        <w:t>block</w:t>
      </w:r>
      <w:proofErr w:type="spellEnd"/>
      <w:r w:rsidR="0060332D">
        <w:rPr>
          <w:rFonts w:ascii="Times New Roman" w:hAnsi="Times New Roman" w:cs="Times New Roman"/>
          <w:sz w:val="24"/>
          <w:szCs w:val="24"/>
        </w:rPr>
        <w:t xml:space="preserve">”, </w:t>
      </w:r>
      <w:r>
        <w:rPr>
          <w:rFonts w:ascii="Times New Roman" w:hAnsi="Times New Roman" w:cs="Times New Roman"/>
          <w:sz w:val="24"/>
          <w:szCs w:val="24"/>
        </w:rPr>
        <w:t>calcolando l’equilibrio alla traslazione e l’equilibrio alla rotazione in cinque situazioni di particolare interesse:</w:t>
      </w:r>
    </w:p>
    <w:p w:rsidR="004156FD" w:rsidRDefault="004156FD" w:rsidP="004156FD">
      <w:pPr>
        <w:spacing w:after="0" w:line="360" w:lineRule="auto"/>
        <w:ind w:hanging="5"/>
        <w:jc w:val="both"/>
        <w:rPr>
          <w:rFonts w:ascii="Times New Roman" w:hAnsi="Times New Roman" w:cs="Times New Roman"/>
          <w:sz w:val="24"/>
          <w:szCs w:val="24"/>
        </w:rPr>
      </w:pPr>
    </w:p>
    <w:p w:rsidR="0060332D" w:rsidRDefault="00334E52" w:rsidP="004F66AA">
      <w:pPr>
        <w:pStyle w:val="Paragrafoelenco"/>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Trazione centrata</w:t>
      </w:r>
      <w:r w:rsidR="0060332D">
        <w:rPr>
          <w:rFonts w:ascii="Times New Roman" w:hAnsi="Times New Roman" w:cs="Times New Roman"/>
          <w:sz w:val="24"/>
          <w:szCs w:val="24"/>
        </w:rPr>
        <w:t xml:space="preserve">  </w:t>
      </w:r>
    </w:p>
    <w:p w:rsidR="00334E52" w:rsidRDefault="00334E52" w:rsidP="004F66AA">
      <w:pPr>
        <w:pStyle w:val="Paragrafoelenco"/>
        <w:spacing w:after="0" w:line="360" w:lineRule="auto"/>
        <w:ind w:left="420"/>
        <w:jc w:val="both"/>
        <w:rPr>
          <w:rFonts w:ascii="Times New Roman" w:hAnsi="Times New Roman" w:cs="Times New Roman"/>
          <w:sz w:val="24"/>
          <w:szCs w:val="24"/>
        </w:rPr>
      </w:pP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 xml:space="preserve">Rd  </m:t>
            </m:r>
          </m:sub>
        </m:sSub>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 xml:space="preserve"> A</m:t>
            </m:r>
          </m:e>
          <m:sub>
            <m: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 xml:space="preserve"> f</m:t>
            </m:r>
          </m:e>
          <m:sub>
            <m:r>
              <w:rPr>
                <w:rFonts w:ascii="Cambria Math" w:hAnsi="Cambria Math" w:cs="Times New Roman"/>
                <w:sz w:val="24"/>
                <w:szCs w:val="24"/>
              </w:rPr>
              <m:t>yd</m:t>
            </m:r>
          </m:sub>
        </m:sSub>
      </m:oMath>
      <w:r w:rsidR="0060332D">
        <w:rPr>
          <w:rFonts w:ascii="Times New Roman" w:hAnsi="Times New Roman" w:cs="Times New Roman"/>
          <w:sz w:val="24"/>
          <w:szCs w:val="24"/>
        </w:rPr>
        <w:t xml:space="preserve">  ; </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 xml:space="preserve">Rd </m:t>
            </m:r>
          </m:sub>
        </m:sSub>
        <m:r>
          <w:rPr>
            <w:rFonts w:ascii="Cambria Math" w:hAnsi="Cambria Math" w:cs="Times New Roman"/>
            <w:sz w:val="24"/>
            <w:szCs w:val="24"/>
          </w:rPr>
          <m:t>=0</m:t>
        </m:r>
      </m:oMath>
    </w:p>
    <w:p w:rsidR="004156FD" w:rsidRDefault="004156FD" w:rsidP="004F66AA">
      <w:pPr>
        <w:pStyle w:val="Paragrafoelenco"/>
        <w:spacing w:after="0" w:line="360" w:lineRule="auto"/>
        <w:ind w:left="420"/>
        <w:jc w:val="both"/>
        <w:rPr>
          <w:rFonts w:ascii="Times New Roman" w:hAnsi="Times New Roman" w:cs="Times New Roman"/>
          <w:sz w:val="24"/>
          <w:szCs w:val="24"/>
        </w:rPr>
      </w:pPr>
    </w:p>
    <w:p w:rsidR="0060332D" w:rsidRDefault="00334E52" w:rsidP="004F66AA">
      <w:pPr>
        <w:pStyle w:val="Paragrafoelenco"/>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Flessione semplice  </w:t>
      </w:r>
    </w:p>
    <w:p w:rsidR="00334E52" w:rsidRDefault="00334E52" w:rsidP="004F66AA">
      <w:pPr>
        <w:pStyle w:val="Paragrafoelenco"/>
        <w:spacing w:after="0" w:line="360" w:lineRule="auto"/>
        <w:ind w:left="420"/>
        <w:jc w:val="both"/>
        <w:rPr>
          <w:rFonts w:ascii="Times New Roman" w:hAnsi="Times New Roman" w:cs="Times New Roman"/>
          <w:sz w:val="24"/>
          <w:szCs w:val="24"/>
        </w:rPr>
      </w:pP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 xml:space="preserve">Rd  </m:t>
            </m:r>
          </m:sub>
        </m:sSub>
        <m:r>
          <w:rPr>
            <w:rFonts w:ascii="Cambria Math" w:hAnsi="Cambria Math" w:cs="Times New Roman"/>
            <w:sz w:val="24"/>
            <w:szCs w:val="24"/>
          </w:rPr>
          <m:t>=0</m:t>
        </m:r>
      </m:oMath>
      <w:r w:rsidR="0060332D">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 xml:space="preserve">Rd </m:t>
            </m:r>
          </m:sub>
        </m:sSub>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 xml:space="preserve"> A</m:t>
            </m:r>
          </m:e>
          <m:sub>
            <m: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 xml:space="preserve"> f</m:t>
            </m:r>
          </m:e>
          <m:sub>
            <m:r>
              <w:rPr>
                <w:rFonts w:ascii="Cambria Math" w:hAnsi="Cambria Math" w:cs="Times New Roman"/>
                <w:sz w:val="24"/>
                <w:szCs w:val="24"/>
              </w:rPr>
              <m:t>yd</m:t>
            </m:r>
          </m:sub>
        </m:sSub>
        <m:r>
          <w:rPr>
            <w:rFonts w:ascii="Cambria Math" w:hAnsi="Cambria Math" w:cs="Times New Roman"/>
            <w:sz w:val="24"/>
            <w:szCs w:val="24"/>
          </w:rPr>
          <m:t>(H-2</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r>
          <w:rPr>
            <w:rFonts w:ascii="Cambria Math" w:hAnsi="Cambria Math" w:cs="Times New Roman"/>
            <w:sz w:val="24"/>
            <w:szCs w:val="24"/>
          </w:rPr>
          <m:t>)</m:t>
        </m:r>
      </m:oMath>
    </w:p>
    <w:p w:rsidR="004156FD" w:rsidRDefault="004156FD" w:rsidP="004F66AA">
      <w:pPr>
        <w:pStyle w:val="Paragrafoelenco"/>
        <w:spacing w:after="0" w:line="360" w:lineRule="auto"/>
        <w:ind w:left="420"/>
        <w:jc w:val="both"/>
        <w:rPr>
          <w:rFonts w:ascii="Times New Roman" w:hAnsi="Times New Roman" w:cs="Times New Roman"/>
          <w:sz w:val="24"/>
          <w:szCs w:val="24"/>
        </w:rPr>
      </w:pPr>
    </w:p>
    <w:p w:rsidR="0060332D" w:rsidRDefault="00334E52" w:rsidP="004F66AA">
      <w:pPr>
        <w:pStyle w:val="Paragrafoelenco"/>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Massimo momento flettente</w:t>
      </w:r>
    </w:p>
    <w:p w:rsidR="00334E52" w:rsidRDefault="0060332D" w:rsidP="004F66AA">
      <w:pPr>
        <w:pStyle w:val="Paragrafoelenco"/>
        <w:spacing w:after="0" w:line="360" w:lineRule="auto"/>
        <w:ind w:left="420"/>
        <w:jc w:val="both"/>
        <w:rPr>
          <w:rFonts w:ascii="Times New Roman" w:hAnsi="Times New Roman" w:cs="Times New Roman"/>
          <w:sz w:val="24"/>
          <w:szCs w:val="24"/>
        </w:rPr>
      </w:pP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 xml:space="preserve">Rd  </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b H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oMath>
      <w:r>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 xml:space="preserve">Rd </m:t>
            </m:r>
          </m:sub>
        </m:sSub>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 xml:space="preserve"> A</m:t>
            </m:r>
          </m:e>
          <m:sub>
            <m: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 xml:space="preserve"> f</m:t>
            </m:r>
          </m:e>
          <m:sub>
            <m:r>
              <w:rPr>
                <w:rFonts w:ascii="Cambria Math" w:hAnsi="Cambria Math" w:cs="Times New Roman"/>
                <w:sz w:val="24"/>
                <w:szCs w:val="24"/>
              </w:rPr>
              <m:t>yd</m:t>
            </m:r>
          </m:sub>
        </m:sSub>
        <m:d>
          <m:dPr>
            <m:ctrlPr>
              <w:rPr>
                <w:rFonts w:ascii="Cambria Math" w:hAnsi="Cambria Math" w:cs="Times New Roman"/>
                <w:i/>
                <w:sz w:val="24"/>
                <w:szCs w:val="24"/>
              </w:rPr>
            </m:ctrlPr>
          </m:dPr>
          <m:e>
            <m:r>
              <w:rPr>
                <w:rFonts w:ascii="Cambria Math" w:hAnsi="Cambria Math" w:cs="Times New Roman"/>
                <w:sz w:val="24"/>
                <w:szCs w:val="24"/>
              </w:rPr>
              <m:t>H-2</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b H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H</m:t>
            </m:r>
          </m:num>
          <m:den>
            <m:r>
              <w:rPr>
                <w:rFonts w:ascii="Cambria Math" w:hAnsi="Cambria Math" w:cs="Times New Roman"/>
                <w:sz w:val="24"/>
                <w:szCs w:val="24"/>
              </w:rPr>
              <m:t>4</m:t>
            </m:r>
          </m:den>
        </m:f>
      </m:oMath>
    </w:p>
    <w:p w:rsidR="004156FD" w:rsidRDefault="004156FD" w:rsidP="004F66AA">
      <w:pPr>
        <w:pStyle w:val="Paragrafoelenco"/>
        <w:spacing w:after="0" w:line="360" w:lineRule="auto"/>
        <w:ind w:left="420"/>
        <w:jc w:val="both"/>
        <w:rPr>
          <w:rFonts w:ascii="Times New Roman" w:hAnsi="Times New Roman" w:cs="Times New Roman"/>
          <w:sz w:val="24"/>
          <w:szCs w:val="24"/>
        </w:rPr>
      </w:pPr>
    </w:p>
    <w:p w:rsidR="0060332D" w:rsidRDefault="00334E52" w:rsidP="004F66AA">
      <w:pPr>
        <w:pStyle w:val="Paragrafoelenco"/>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Flessione semplice  </w:t>
      </w:r>
    </w:p>
    <w:p w:rsidR="00334E52" w:rsidRPr="004156FD" w:rsidRDefault="00334E52" w:rsidP="004156FD">
      <w:pPr>
        <w:pStyle w:val="Paragrafoelenco"/>
        <w:spacing w:after="0" w:line="360" w:lineRule="auto"/>
        <w:ind w:left="420"/>
        <w:jc w:val="both"/>
        <w:rPr>
          <w:rFonts w:ascii="Times New Roman" w:hAnsi="Times New Roman" w:cs="Times New Roman"/>
          <w:sz w:val="24"/>
          <w:szCs w:val="24"/>
        </w:rPr>
      </w:pP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 xml:space="preserve">Rd  </m:t>
            </m:r>
          </m:sub>
        </m:sSub>
        <m:r>
          <w:rPr>
            <w:rFonts w:ascii="Cambria Math" w:hAnsi="Cambria Math" w:cs="Times New Roman"/>
            <w:sz w:val="24"/>
            <w:szCs w:val="24"/>
          </w:rPr>
          <m:t xml:space="preserve">=b H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oMath>
      <w:r w:rsidR="0060332D">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 xml:space="preserve">Rd </m:t>
            </m:r>
          </m:sub>
        </m:sSub>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 xml:space="preserve"> A</m:t>
            </m:r>
          </m:e>
          <m:sub>
            <m: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 xml:space="preserve"> f</m:t>
            </m:r>
          </m:e>
          <m:sub>
            <m:r>
              <w:rPr>
                <w:rFonts w:ascii="Cambria Math" w:hAnsi="Cambria Math" w:cs="Times New Roman"/>
                <w:sz w:val="24"/>
                <w:szCs w:val="24"/>
              </w:rPr>
              <m:t>yd</m:t>
            </m:r>
          </m:sub>
        </m:sSub>
        <m:r>
          <w:rPr>
            <w:rFonts w:ascii="Cambria Math" w:hAnsi="Cambria Math" w:cs="Times New Roman"/>
            <w:sz w:val="24"/>
            <w:szCs w:val="24"/>
          </w:rPr>
          <m:t>(H-2</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r>
          <w:rPr>
            <w:rFonts w:ascii="Cambria Math" w:hAnsi="Cambria Math" w:cs="Times New Roman"/>
            <w:sz w:val="24"/>
            <w:szCs w:val="24"/>
          </w:rPr>
          <m:t>)</m:t>
        </m:r>
      </m:oMath>
    </w:p>
    <w:p w:rsidR="004156FD" w:rsidRDefault="004156FD" w:rsidP="004F66AA">
      <w:pPr>
        <w:spacing w:after="0" w:line="360" w:lineRule="auto"/>
        <w:jc w:val="both"/>
        <w:rPr>
          <w:rFonts w:ascii="Times New Roman" w:hAnsi="Times New Roman" w:cs="Times New Roman"/>
          <w:sz w:val="24"/>
          <w:szCs w:val="24"/>
        </w:rPr>
      </w:pPr>
    </w:p>
    <w:p w:rsidR="00334E52" w:rsidRDefault="004156FD"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Si osserva in figura (Fig. </w:t>
      </w:r>
      <w:r w:rsidR="0060332D">
        <w:rPr>
          <w:rFonts w:ascii="Times New Roman" w:hAnsi="Times New Roman" w:cs="Times New Roman"/>
          <w:sz w:val="24"/>
          <w:szCs w:val="24"/>
        </w:rPr>
        <w:t>2.4)</w:t>
      </w:r>
    </w:p>
    <w:p w:rsidR="0060332D" w:rsidRDefault="0060332D" w:rsidP="004F66AA">
      <w:pPr>
        <w:spacing w:after="0" w:line="360" w:lineRule="auto"/>
        <w:jc w:val="both"/>
        <w:rPr>
          <w:rFonts w:ascii="Times New Roman" w:hAnsi="Times New Roman" w:cs="Times New Roman"/>
          <w:sz w:val="24"/>
          <w:szCs w:val="24"/>
        </w:rPr>
      </w:pPr>
    </w:p>
    <w:p w:rsidR="0060332D" w:rsidRDefault="00AA4C2F" w:rsidP="004F66AA">
      <w:pPr>
        <w:spacing w:after="0" w:line="360" w:lineRule="auto"/>
        <w:jc w:val="both"/>
        <w:rPr>
          <w:rFonts w:ascii="Times New Roman" w:hAnsi="Times New Roman" w:cs="Times New Roman"/>
          <w:sz w:val="24"/>
          <w:szCs w:val="24"/>
        </w:rPr>
      </w:pPr>
      <w:r>
        <w:rPr>
          <w:noProof/>
        </w:rPr>
        <w:drawing>
          <wp:inline distT="0" distB="0" distL="0" distR="0" wp14:anchorId="6E245857" wp14:editId="5478965C">
            <wp:extent cx="5215738" cy="3218688"/>
            <wp:effectExtent l="0" t="0" r="23495" b="20320"/>
            <wp:docPr id="84" name="Grafico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34E52" w:rsidRPr="0060332D" w:rsidRDefault="004156FD" w:rsidP="004F66AA">
      <w:pPr>
        <w:spacing w:after="0" w:line="360" w:lineRule="auto"/>
        <w:jc w:val="center"/>
        <w:rPr>
          <w:rFonts w:ascii="Times New Roman" w:hAnsi="Times New Roman" w:cs="Times New Roman"/>
        </w:rPr>
      </w:pPr>
      <w:r>
        <w:rPr>
          <w:rFonts w:ascii="Times New Roman" w:hAnsi="Times New Roman" w:cs="Times New Roman"/>
        </w:rPr>
        <w:t xml:space="preserve">(Fig. </w:t>
      </w:r>
      <w:r w:rsidR="0060332D" w:rsidRPr="0060332D">
        <w:rPr>
          <w:rFonts w:ascii="Times New Roman" w:hAnsi="Times New Roman" w:cs="Times New Roman"/>
        </w:rPr>
        <w:t>2.4)</w:t>
      </w:r>
      <w:r w:rsidR="0060332D">
        <w:rPr>
          <w:rFonts w:ascii="Times New Roman" w:hAnsi="Times New Roman" w:cs="Times New Roman"/>
        </w:rPr>
        <w:t xml:space="preserve"> dominio di interazione rigoroso in nero e dominio di interazione semplificato in rosso</w:t>
      </w:r>
      <w:r w:rsidR="006331C5">
        <w:rPr>
          <w:rFonts w:ascii="Times New Roman" w:hAnsi="Times New Roman" w:cs="Times New Roman"/>
        </w:rPr>
        <w:t>.</w:t>
      </w:r>
    </w:p>
    <w:p w:rsidR="006331C5" w:rsidRDefault="006331C5" w:rsidP="004F66AA">
      <w:pPr>
        <w:spacing w:after="0" w:line="360" w:lineRule="auto"/>
        <w:ind w:hanging="5"/>
        <w:jc w:val="both"/>
        <w:rPr>
          <w:rFonts w:ascii="Times New Roman" w:hAnsi="Times New Roman" w:cs="Times New Roman"/>
          <w:sz w:val="24"/>
          <w:szCs w:val="24"/>
        </w:rPr>
      </w:pPr>
    </w:p>
    <w:p w:rsidR="004B03F9" w:rsidRDefault="008C5900" w:rsidP="004F66AA">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t>Si osserva che la curva limite calcolata in modo semplificato lavora a vantaggio di sicurezza ed approssima in modo eccellente il reale andamento del dominio di interazione, per cui rimane uno strumento veloce ed efficace per valutare le sezioni pressoinflesse.</w:t>
      </w:r>
    </w:p>
    <w:p w:rsidR="004156FD" w:rsidRDefault="004156FD" w:rsidP="004F66AA">
      <w:pPr>
        <w:spacing w:after="0" w:line="360" w:lineRule="auto"/>
        <w:ind w:hanging="5"/>
        <w:jc w:val="both"/>
        <w:rPr>
          <w:rFonts w:ascii="Times New Roman" w:hAnsi="Times New Roman" w:cs="Times New Roman"/>
          <w:sz w:val="24"/>
          <w:szCs w:val="24"/>
        </w:rPr>
      </w:pPr>
    </w:p>
    <w:p w:rsidR="004156FD" w:rsidRDefault="004156FD" w:rsidP="004F66AA">
      <w:pPr>
        <w:spacing w:after="0" w:line="360" w:lineRule="auto"/>
        <w:ind w:hanging="5"/>
        <w:jc w:val="both"/>
        <w:rPr>
          <w:rFonts w:ascii="Times New Roman" w:hAnsi="Times New Roman" w:cs="Times New Roman"/>
          <w:sz w:val="24"/>
          <w:szCs w:val="24"/>
        </w:rPr>
      </w:pPr>
    </w:p>
    <w:p w:rsidR="004156FD" w:rsidRDefault="004156FD" w:rsidP="004F66AA">
      <w:pPr>
        <w:spacing w:after="0" w:line="360" w:lineRule="auto"/>
        <w:ind w:hanging="5"/>
        <w:jc w:val="both"/>
        <w:rPr>
          <w:rFonts w:ascii="Times New Roman" w:hAnsi="Times New Roman" w:cs="Times New Roman"/>
          <w:sz w:val="24"/>
          <w:szCs w:val="24"/>
        </w:rPr>
      </w:pPr>
    </w:p>
    <w:p w:rsidR="004156FD" w:rsidRDefault="004156FD" w:rsidP="004F66AA">
      <w:pPr>
        <w:spacing w:after="0" w:line="360" w:lineRule="auto"/>
        <w:ind w:hanging="5"/>
        <w:jc w:val="both"/>
        <w:rPr>
          <w:rFonts w:ascii="Times New Roman" w:hAnsi="Times New Roman" w:cs="Times New Roman"/>
          <w:sz w:val="24"/>
          <w:szCs w:val="24"/>
        </w:rPr>
      </w:pPr>
    </w:p>
    <w:p w:rsidR="004156FD" w:rsidRDefault="004156FD" w:rsidP="004F66AA">
      <w:pPr>
        <w:spacing w:after="0" w:line="360" w:lineRule="auto"/>
        <w:ind w:hanging="5"/>
        <w:jc w:val="both"/>
        <w:rPr>
          <w:rFonts w:ascii="Times New Roman" w:hAnsi="Times New Roman" w:cs="Times New Roman"/>
          <w:sz w:val="24"/>
          <w:szCs w:val="24"/>
        </w:rPr>
      </w:pPr>
    </w:p>
    <w:p w:rsidR="004156FD" w:rsidRDefault="004156FD" w:rsidP="004F66AA">
      <w:pPr>
        <w:spacing w:after="0" w:line="360" w:lineRule="auto"/>
        <w:ind w:hanging="5"/>
        <w:jc w:val="both"/>
        <w:rPr>
          <w:rFonts w:ascii="Times New Roman" w:hAnsi="Times New Roman" w:cs="Times New Roman"/>
          <w:sz w:val="24"/>
          <w:szCs w:val="24"/>
        </w:rPr>
      </w:pPr>
    </w:p>
    <w:p w:rsidR="004156FD" w:rsidRDefault="004156FD" w:rsidP="004F66AA">
      <w:pPr>
        <w:spacing w:after="0" w:line="360" w:lineRule="auto"/>
        <w:ind w:hanging="5"/>
        <w:jc w:val="both"/>
        <w:rPr>
          <w:rFonts w:ascii="Times New Roman" w:hAnsi="Times New Roman" w:cs="Times New Roman"/>
          <w:sz w:val="24"/>
          <w:szCs w:val="24"/>
        </w:rPr>
      </w:pPr>
    </w:p>
    <w:p w:rsidR="004156FD" w:rsidRDefault="004156FD" w:rsidP="004F66AA">
      <w:pPr>
        <w:spacing w:after="0" w:line="360" w:lineRule="auto"/>
        <w:ind w:hanging="5"/>
        <w:jc w:val="both"/>
        <w:rPr>
          <w:rFonts w:ascii="Times New Roman" w:hAnsi="Times New Roman" w:cs="Times New Roman"/>
          <w:sz w:val="24"/>
          <w:szCs w:val="24"/>
        </w:rPr>
      </w:pPr>
    </w:p>
    <w:p w:rsidR="008C5900" w:rsidRDefault="008C5900"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ANALISI DELLA SEZIONE 2</w:t>
      </w:r>
    </w:p>
    <w:p w:rsidR="00C45BCD" w:rsidRDefault="00C45BCD" w:rsidP="004F66AA">
      <w:pPr>
        <w:spacing w:after="0" w:line="360" w:lineRule="auto"/>
        <w:ind w:hanging="5"/>
        <w:jc w:val="both"/>
        <w:rPr>
          <w:rFonts w:ascii="Times New Roman" w:hAnsi="Times New Roman" w:cs="Times New Roman"/>
          <w:sz w:val="24"/>
          <w:szCs w:val="24"/>
        </w:rPr>
      </w:pPr>
    </w:p>
    <w:p w:rsidR="008C5900" w:rsidRDefault="00C45BCD" w:rsidP="004F66AA">
      <w:pPr>
        <w:spacing w:after="0" w:line="360" w:lineRule="auto"/>
        <w:ind w:hanging="5"/>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E8FA4F" wp14:editId="52D77580">
            <wp:extent cx="2686120" cy="1845177"/>
            <wp:effectExtent l="114300" t="114300" r="152400" b="13652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ZIONE2 PARZ.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7760" cy="18600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B03F9" w:rsidRDefault="00E55B6C" w:rsidP="004F66AA">
      <w:pPr>
        <w:spacing w:after="0" w:line="360" w:lineRule="auto"/>
        <w:ind w:hanging="5"/>
        <w:jc w:val="both"/>
        <w:rPr>
          <w:rFonts w:ascii="Times New Roman" w:hAnsi="Times New Roman" w:cs="Times New Roman"/>
          <w:sz w:val="24"/>
          <w:szCs w:val="24"/>
        </w:rPr>
      </w:pPr>
      <w:r w:rsidRPr="00E55B6C">
        <w:rPr>
          <w:rFonts w:ascii="Times New Roman" w:hAnsi="Times New Roman" w:cs="Times New Roman"/>
          <w:sz w:val="24"/>
          <w:szCs w:val="24"/>
        </w:rPr>
        <w:t>Visualizzazione del dominio di interazione adimensionalizzato relativo a</w:t>
      </w:r>
      <w:r w:rsidR="00D74CEB">
        <w:rPr>
          <w:rFonts w:ascii="Times New Roman" w:hAnsi="Times New Roman" w:cs="Times New Roman"/>
          <w:sz w:val="24"/>
          <w:szCs w:val="24"/>
        </w:rPr>
        <w:t>l</w:t>
      </w:r>
      <w:r w:rsidR="004156FD">
        <w:rPr>
          <w:rFonts w:ascii="Times New Roman" w:hAnsi="Times New Roman" w:cs="Times New Roman"/>
          <w:sz w:val="24"/>
          <w:szCs w:val="24"/>
        </w:rPr>
        <w:t xml:space="preserve">la sezione rettangolare (Fig. </w:t>
      </w:r>
      <w:r w:rsidR="00D74CEB">
        <w:rPr>
          <w:rFonts w:ascii="Times New Roman" w:hAnsi="Times New Roman" w:cs="Times New Roman"/>
          <w:sz w:val="24"/>
          <w:szCs w:val="24"/>
        </w:rPr>
        <w:t>2.5</w:t>
      </w:r>
      <w:r w:rsidRPr="00E55B6C">
        <w:rPr>
          <w:rFonts w:ascii="Times New Roman" w:hAnsi="Times New Roman" w:cs="Times New Roman"/>
          <w:sz w:val="24"/>
          <w:szCs w:val="24"/>
        </w:rPr>
        <w:t>).</w:t>
      </w:r>
    </w:p>
    <w:p w:rsidR="00164F30" w:rsidRDefault="00164F30" w:rsidP="004F66AA">
      <w:pPr>
        <w:spacing w:after="0" w:line="360" w:lineRule="auto"/>
        <w:ind w:hanging="5"/>
        <w:jc w:val="both"/>
        <w:rPr>
          <w:rFonts w:ascii="Times New Roman" w:hAnsi="Times New Roman" w:cs="Times New Roman"/>
          <w:sz w:val="24"/>
          <w:szCs w:val="24"/>
        </w:rPr>
      </w:pPr>
    </w:p>
    <w:p w:rsidR="00E55B6C" w:rsidRDefault="00AA4C2F" w:rsidP="00D04B19">
      <w:pPr>
        <w:spacing w:after="0" w:line="360" w:lineRule="auto"/>
        <w:ind w:hanging="5"/>
        <w:jc w:val="center"/>
        <w:rPr>
          <w:rFonts w:ascii="Times New Roman" w:hAnsi="Times New Roman" w:cs="Times New Roman"/>
          <w:sz w:val="24"/>
          <w:szCs w:val="24"/>
        </w:rPr>
      </w:pPr>
      <w:r>
        <w:rPr>
          <w:noProof/>
        </w:rPr>
        <w:drawing>
          <wp:inline distT="0" distB="0" distL="0" distR="0" wp14:anchorId="6E1DCAF0" wp14:editId="267F6558">
            <wp:extent cx="4629150" cy="2802255"/>
            <wp:effectExtent l="0" t="0" r="0" b="17145"/>
            <wp:docPr id="85" name="Grafico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74CEB" w:rsidRPr="00B53C0B" w:rsidRDefault="004156FD" w:rsidP="004F66AA">
      <w:pPr>
        <w:spacing w:after="0" w:line="360" w:lineRule="auto"/>
        <w:ind w:hanging="5"/>
        <w:jc w:val="center"/>
        <w:rPr>
          <w:rFonts w:ascii="Times New Roman" w:hAnsi="Times New Roman" w:cs="Times New Roman"/>
        </w:rPr>
      </w:pPr>
      <w:r>
        <w:rPr>
          <w:rFonts w:ascii="Times New Roman" w:hAnsi="Times New Roman" w:cs="Times New Roman"/>
        </w:rPr>
        <w:t xml:space="preserve">(Fig. </w:t>
      </w:r>
      <w:r w:rsidR="007137D3">
        <w:rPr>
          <w:rFonts w:ascii="Times New Roman" w:hAnsi="Times New Roman" w:cs="Times New Roman"/>
        </w:rPr>
        <w:t>2.5</w:t>
      </w:r>
      <w:r w:rsidR="00D74CEB">
        <w:rPr>
          <w:rFonts w:ascii="Times New Roman" w:hAnsi="Times New Roman" w:cs="Times New Roman"/>
        </w:rPr>
        <w:t>) Dominio di interazione adimensionalizzato della sezione rettangolare</w:t>
      </w:r>
      <w:r w:rsidR="006331C5">
        <w:rPr>
          <w:rFonts w:ascii="Times New Roman" w:hAnsi="Times New Roman" w:cs="Times New Roman"/>
        </w:rPr>
        <w:t>.</w:t>
      </w:r>
    </w:p>
    <w:p w:rsidR="00164F30" w:rsidRDefault="00164F30" w:rsidP="004F66AA">
      <w:pPr>
        <w:spacing w:after="0" w:line="360" w:lineRule="auto"/>
        <w:jc w:val="both"/>
        <w:rPr>
          <w:rFonts w:ascii="Times New Roman" w:hAnsi="Times New Roman" w:cs="Times New Roman"/>
          <w:sz w:val="24"/>
          <w:szCs w:val="24"/>
        </w:rPr>
      </w:pPr>
    </w:p>
    <w:p w:rsidR="00D74CEB" w:rsidRDefault="00D74CEB"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 ascisse è riportato l</w:t>
      </w:r>
      <w:r w:rsidR="00B53C0B">
        <w:rPr>
          <w:rFonts w:ascii="Times New Roman" w:hAnsi="Times New Roman" w:cs="Times New Roman"/>
          <w:sz w:val="24"/>
          <w:szCs w:val="24"/>
        </w:rPr>
        <w:t>o sforzo normale adimensionalizz</w:t>
      </w:r>
      <w:r>
        <w:rPr>
          <w:rFonts w:ascii="Times New Roman" w:hAnsi="Times New Roman" w:cs="Times New Roman"/>
          <w:sz w:val="24"/>
          <w:szCs w:val="24"/>
        </w:rPr>
        <w:t>ato</w:t>
      </w:r>
      <w:proofErr w:type="gramStart"/>
      <w:r>
        <w:rPr>
          <w:rFonts w:ascii="Times New Roman" w:hAnsi="Times New Roman" w:cs="Times New Roman"/>
          <w:sz w:val="24"/>
          <w:szCs w:val="24"/>
        </w:rPr>
        <w:t xml:space="preserve">, </w:t>
      </w:r>
      <m:oMath>
        <m:r>
          <w:rPr>
            <w:rFonts w:ascii="Cambria Math" w:hAnsi="Cambria Math" w:cs="Times New Roman"/>
            <w:sz w:val="24"/>
            <w:szCs w:val="24"/>
          </w:rPr>
          <m:t>ν</m:t>
        </m:r>
      </m:oMath>
      <w:r>
        <w:rPr>
          <w:rFonts w:ascii="Times New Roman" w:hAnsi="Times New Roman" w:cs="Times New Roman"/>
          <w:sz w:val="24"/>
          <w:szCs w:val="24"/>
        </w:rPr>
        <w:t>,</w:t>
      </w:r>
      <w:proofErr w:type="gramEnd"/>
      <w:r>
        <w:rPr>
          <w:rFonts w:ascii="Times New Roman" w:hAnsi="Times New Roman" w:cs="Times New Roman"/>
          <w:sz w:val="24"/>
          <w:szCs w:val="24"/>
        </w:rPr>
        <w:t xml:space="preserve"> mentre in ordinate vi è</w:t>
      </w:r>
    </w:p>
    <w:p w:rsidR="004156FD" w:rsidRDefault="00D74CEB"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Il momento flettente adimensionalizzato</w:t>
      </w:r>
      <w:proofErr w:type="gramStart"/>
      <w:r>
        <w:rPr>
          <w:rFonts w:ascii="Times New Roman" w:hAnsi="Times New Roman" w:cs="Times New Roman"/>
          <w:sz w:val="24"/>
          <w:szCs w:val="24"/>
        </w:rPr>
        <w:t xml:space="preserve">, </w:t>
      </w:r>
      <m:oMath>
        <m:r>
          <w:rPr>
            <w:rFonts w:ascii="Cambria Math" w:hAnsi="Cambria Math" w:cs="Times New Roman"/>
            <w:sz w:val="24"/>
            <w:szCs w:val="24"/>
          </w:rPr>
          <m:t>μ</m:t>
        </m:r>
      </m:oMath>
      <w:r w:rsidR="00D04B19">
        <w:rPr>
          <w:rFonts w:ascii="Times New Roman" w:hAnsi="Times New Roman" w:cs="Times New Roman"/>
          <w:sz w:val="24"/>
          <w:szCs w:val="24"/>
        </w:rPr>
        <w:t>.</w:t>
      </w:r>
      <w:proofErr w:type="gramEnd"/>
    </w:p>
    <w:p w:rsidR="00D04B19" w:rsidRDefault="00D04B19" w:rsidP="004F66AA">
      <w:pPr>
        <w:spacing w:after="0" w:line="360" w:lineRule="auto"/>
        <w:jc w:val="both"/>
        <w:rPr>
          <w:rFonts w:ascii="Times New Roman" w:hAnsi="Times New Roman" w:cs="Times New Roman"/>
          <w:sz w:val="24"/>
          <w:szCs w:val="24"/>
        </w:rPr>
      </w:pPr>
    </w:p>
    <w:p w:rsidR="00D74CEB" w:rsidRDefault="00D74CEB"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 tratti colorati identificano i vari campi di rottura che caratterizzano la sezione:</w:t>
      </w:r>
    </w:p>
    <w:p w:rsidR="00D74CEB" w:rsidRDefault="00D74CEB" w:rsidP="004F66AA">
      <w:pPr>
        <w:pStyle w:val="Paragrafoelenco"/>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Campo 1: verde</w:t>
      </w:r>
      <w:r w:rsidR="007406F9">
        <w:rPr>
          <w:rFonts w:ascii="Times New Roman" w:hAnsi="Times New Roman" w:cs="Times New Roman"/>
          <w:sz w:val="24"/>
          <w:szCs w:val="24"/>
        </w:rPr>
        <w:t>;</w:t>
      </w:r>
    </w:p>
    <w:p w:rsidR="00D74CEB" w:rsidRDefault="00D74CEB" w:rsidP="004F66AA">
      <w:pPr>
        <w:pStyle w:val="Paragrafoelenco"/>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Campo 2: rosso</w:t>
      </w:r>
      <w:r w:rsidR="007406F9">
        <w:rPr>
          <w:rFonts w:ascii="Times New Roman" w:hAnsi="Times New Roman" w:cs="Times New Roman"/>
          <w:sz w:val="24"/>
          <w:szCs w:val="24"/>
        </w:rPr>
        <w:t>;</w:t>
      </w:r>
    </w:p>
    <w:p w:rsidR="00D74CEB" w:rsidRDefault="00AA4C2F" w:rsidP="004F66AA">
      <w:pPr>
        <w:pStyle w:val="Paragrafoelenco"/>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Campo 3,</w:t>
      </w:r>
      <w:r w:rsidR="00D74CEB">
        <w:rPr>
          <w:rFonts w:ascii="Times New Roman" w:hAnsi="Times New Roman" w:cs="Times New Roman"/>
          <w:sz w:val="24"/>
          <w:szCs w:val="24"/>
        </w:rPr>
        <w:t>4</w:t>
      </w:r>
      <w:r>
        <w:rPr>
          <w:rFonts w:ascii="Times New Roman" w:hAnsi="Times New Roman" w:cs="Times New Roman"/>
          <w:sz w:val="24"/>
          <w:szCs w:val="24"/>
        </w:rPr>
        <w:t>,4</w:t>
      </w:r>
      <w:proofErr w:type="gramStart"/>
      <w:r>
        <w:rPr>
          <w:rFonts w:ascii="Times New Roman" w:hAnsi="Times New Roman" w:cs="Times New Roman"/>
          <w:sz w:val="24"/>
          <w:szCs w:val="24"/>
        </w:rPr>
        <w:t xml:space="preserve">a </w:t>
      </w:r>
      <w:r w:rsidR="00D74CEB">
        <w:rPr>
          <w:rFonts w:ascii="Times New Roman" w:hAnsi="Times New Roman" w:cs="Times New Roman"/>
          <w:sz w:val="24"/>
          <w:szCs w:val="24"/>
        </w:rPr>
        <w:t>:</w:t>
      </w:r>
      <w:proofErr w:type="gramEnd"/>
      <w:r w:rsidR="00D74CEB">
        <w:rPr>
          <w:rFonts w:ascii="Times New Roman" w:hAnsi="Times New Roman" w:cs="Times New Roman"/>
          <w:sz w:val="24"/>
          <w:szCs w:val="24"/>
        </w:rPr>
        <w:t xml:space="preserve"> blu</w:t>
      </w:r>
      <w:r w:rsidR="007406F9">
        <w:rPr>
          <w:rFonts w:ascii="Times New Roman" w:hAnsi="Times New Roman" w:cs="Times New Roman"/>
          <w:sz w:val="24"/>
          <w:szCs w:val="24"/>
        </w:rPr>
        <w:t>;</w:t>
      </w:r>
    </w:p>
    <w:p w:rsidR="00D74CEB" w:rsidRDefault="00AA4C2F" w:rsidP="004F66AA">
      <w:pPr>
        <w:pStyle w:val="Paragrafoelenco"/>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Campo </w:t>
      </w:r>
      <w:r w:rsidR="00D74CEB">
        <w:rPr>
          <w:rFonts w:ascii="Times New Roman" w:hAnsi="Times New Roman" w:cs="Times New Roman"/>
          <w:sz w:val="24"/>
          <w:szCs w:val="24"/>
        </w:rPr>
        <w:t xml:space="preserve">5: </w:t>
      </w:r>
      <w:r w:rsidR="007406F9">
        <w:rPr>
          <w:rFonts w:ascii="Times New Roman" w:hAnsi="Times New Roman" w:cs="Times New Roman"/>
          <w:sz w:val="24"/>
          <w:szCs w:val="24"/>
        </w:rPr>
        <w:t>arancio.</w:t>
      </w:r>
    </w:p>
    <w:p w:rsidR="004156FD" w:rsidRDefault="004156FD" w:rsidP="004F66AA">
      <w:pPr>
        <w:spacing w:after="0" w:line="360" w:lineRule="auto"/>
        <w:jc w:val="both"/>
        <w:rPr>
          <w:rFonts w:ascii="Times New Roman" w:hAnsi="Times New Roman" w:cs="Times New Roman"/>
          <w:sz w:val="24"/>
          <w:szCs w:val="24"/>
        </w:rPr>
      </w:pPr>
    </w:p>
    <w:p w:rsidR="00D74CEB" w:rsidRDefault="00D74CEB"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Convenzionalmente gli sforzi di trazione sul diagramma sono negativi, questo giustifica il fatto che la quasi totalità di esso è situato sul primo e quarto quadrante.</w:t>
      </w:r>
    </w:p>
    <w:p w:rsidR="00D74CEB" w:rsidRDefault="00D74CEB"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Come nel caso precedente per meglio inquadrare le sollecitazioni in gioco è più opportuno valutare un diagramma che non si riferisca alle grandezze </w:t>
      </w:r>
      <w:proofErr w:type="spellStart"/>
      <w:r>
        <w:rPr>
          <w:rFonts w:ascii="Times New Roman" w:hAnsi="Times New Roman" w:cs="Times New Roman"/>
          <w:sz w:val="24"/>
          <w:szCs w:val="24"/>
        </w:rPr>
        <w:t>adimensionalizzate</w:t>
      </w:r>
      <w:proofErr w:type="spellEnd"/>
      <w:r>
        <w:rPr>
          <w:rFonts w:ascii="Times New Roman" w:hAnsi="Times New Roman" w:cs="Times New Roman"/>
          <w:sz w:val="24"/>
          <w:szCs w:val="24"/>
        </w:rPr>
        <w:t xml:space="preserve">, in cui in ascisse vi sia la forza normale </w:t>
      </w:r>
      <w:proofErr w:type="gramStart"/>
      <w:r>
        <w:rPr>
          <w:rFonts w:ascii="Times New Roman" w:hAnsi="Times New Roman" w:cs="Times New Roman"/>
          <w:sz w:val="24"/>
          <w:szCs w:val="24"/>
        </w:rPr>
        <w:t xml:space="preserve">resistente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 xml:space="preserve">Rd  </m:t>
            </m:r>
          </m:sub>
        </m:sSub>
        <m:r>
          <w:rPr>
            <w:rFonts w:ascii="Cambria Math" w:hAnsi="Cambria Math" w:cs="Times New Roman"/>
            <w:sz w:val="24"/>
            <w:szCs w:val="24"/>
          </w:rPr>
          <m:t>[kN]</m:t>
        </m:r>
      </m:oMath>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ed in ordinate il momento flettente resistente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 xml:space="preserve">Rd  </m:t>
            </m:r>
          </m:sub>
        </m:sSub>
        <m:r>
          <w:rPr>
            <w:rFonts w:ascii="Cambria Math" w:hAnsi="Cambria Math" w:cs="Times New Roman"/>
            <w:sz w:val="24"/>
            <w:szCs w:val="24"/>
          </w:rPr>
          <m:t>[kNm]</m:t>
        </m:r>
      </m:oMath>
      <w:r w:rsidR="004156FD">
        <w:rPr>
          <w:rFonts w:ascii="Times New Roman" w:hAnsi="Times New Roman" w:cs="Times New Roman"/>
          <w:sz w:val="24"/>
          <w:szCs w:val="24"/>
        </w:rPr>
        <w:t xml:space="preserve">  (Fig.</w:t>
      </w:r>
      <w:r>
        <w:rPr>
          <w:rFonts w:ascii="Times New Roman" w:hAnsi="Times New Roman" w:cs="Times New Roman"/>
          <w:sz w:val="24"/>
          <w:szCs w:val="24"/>
        </w:rPr>
        <w:t>2.6).</w:t>
      </w:r>
    </w:p>
    <w:p w:rsidR="004156FD" w:rsidRDefault="004156FD" w:rsidP="004F66AA">
      <w:pPr>
        <w:spacing w:after="0" w:line="360" w:lineRule="auto"/>
        <w:jc w:val="both"/>
        <w:rPr>
          <w:rFonts w:ascii="Times New Roman" w:hAnsi="Times New Roman" w:cs="Times New Roman"/>
          <w:sz w:val="24"/>
          <w:szCs w:val="24"/>
        </w:rPr>
      </w:pPr>
    </w:p>
    <w:p w:rsidR="00D74CEB" w:rsidRDefault="00AA4C2F" w:rsidP="00D04B19">
      <w:pPr>
        <w:spacing w:after="0" w:line="360" w:lineRule="auto"/>
        <w:jc w:val="center"/>
        <w:rPr>
          <w:rFonts w:ascii="Times New Roman" w:hAnsi="Times New Roman" w:cs="Times New Roman"/>
          <w:sz w:val="24"/>
          <w:szCs w:val="24"/>
        </w:rPr>
      </w:pPr>
      <w:r>
        <w:rPr>
          <w:noProof/>
        </w:rPr>
        <w:drawing>
          <wp:inline distT="0" distB="0" distL="0" distR="0" wp14:anchorId="580B4424" wp14:editId="5495BD13">
            <wp:extent cx="4591050" cy="3241040"/>
            <wp:effectExtent l="0" t="0" r="0" b="16510"/>
            <wp:docPr id="86" name="Grafico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B03F9" w:rsidRDefault="004156FD" w:rsidP="004F66AA">
      <w:pPr>
        <w:spacing w:after="0" w:line="360" w:lineRule="auto"/>
        <w:ind w:hanging="5"/>
        <w:jc w:val="center"/>
        <w:rPr>
          <w:rFonts w:ascii="Times New Roman" w:hAnsi="Times New Roman" w:cs="Times New Roman"/>
        </w:rPr>
      </w:pPr>
      <w:r>
        <w:rPr>
          <w:rFonts w:ascii="Times New Roman" w:hAnsi="Times New Roman" w:cs="Times New Roman"/>
        </w:rPr>
        <w:t xml:space="preserve">(Fig. </w:t>
      </w:r>
      <w:r w:rsidR="007137D3">
        <w:rPr>
          <w:rFonts w:ascii="Times New Roman" w:hAnsi="Times New Roman" w:cs="Times New Roman"/>
        </w:rPr>
        <w:t>2.6</w:t>
      </w:r>
      <w:r w:rsidR="00D74CEB">
        <w:rPr>
          <w:rFonts w:ascii="Times New Roman" w:hAnsi="Times New Roman" w:cs="Times New Roman"/>
        </w:rPr>
        <w:t>) Dominio di interazione della sezione rettangolare</w:t>
      </w:r>
      <w:r w:rsidR="006331C5">
        <w:rPr>
          <w:rFonts w:ascii="Times New Roman" w:hAnsi="Times New Roman" w:cs="Times New Roman"/>
        </w:rPr>
        <w:t>.</w:t>
      </w:r>
    </w:p>
    <w:p w:rsidR="00164F30" w:rsidRDefault="00164F30" w:rsidP="004F66AA">
      <w:pPr>
        <w:spacing w:after="0" w:line="360" w:lineRule="auto"/>
        <w:ind w:hanging="5"/>
        <w:jc w:val="center"/>
        <w:rPr>
          <w:rFonts w:ascii="Times New Roman" w:hAnsi="Times New Roman" w:cs="Times New Roman"/>
          <w:sz w:val="24"/>
          <w:szCs w:val="24"/>
        </w:rPr>
      </w:pPr>
    </w:p>
    <w:p w:rsidR="007137D3" w:rsidRDefault="00D74CEB" w:rsidP="004F66AA">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t xml:space="preserve">Valutando il presente diagramma risulta immediato osservare quanto questo tipo di elemento strutturale sia più resistente dell’altro analizzato in precedenza. </w:t>
      </w:r>
      <w:r w:rsidR="007137D3">
        <w:rPr>
          <w:rFonts w:ascii="Times New Roman" w:hAnsi="Times New Roman" w:cs="Times New Roman"/>
          <w:sz w:val="24"/>
          <w:szCs w:val="24"/>
        </w:rPr>
        <w:t>Tale risultato ovviamente dipende dalla sezione del pilastro e dal quantitativo di acciaio di armatura. Quindi questo non prescinde dal fatto che la struttura debba essere rinforzata, in quanto non soddisfi più i requisiti normativi richiesti dalle nuove NTC del 2008.</w:t>
      </w:r>
    </w:p>
    <w:p w:rsidR="007137D3" w:rsidRDefault="007137D3" w:rsidP="004F66AA">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t xml:space="preserve">Si valuti allo stesso modo l’andamento del rapporto </w:t>
      </w:r>
      <w:proofErr w:type="gramStart"/>
      <w:r>
        <w:rPr>
          <w:rFonts w:ascii="Times New Roman" w:hAnsi="Times New Roman" w:cs="Times New Roman"/>
          <w:sz w:val="24"/>
          <w:szCs w:val="24"/>
        </w:rPr>
        <w:t xml:space="preserve"> </w:t>
      </w:r>
      <m:oMath>
        <m:f>
          <m:fPr>
            <m:ctrlPr>
              <w:rPr>
                <w:rFonts w:ascii="Cambria Math" w:hAnsi="Cambria Math" w:cs="Times New Roman"/>
                <w:i/>
                <w:sz w:val="32"/>
                <w:szCs w:val="24"/>
              </w:rPr>
            </m:ctrlPr>
          </m:fPr>
          <m:num>
            <m:r>
              <w:rPr>
                <w:rFonts w:ascii="Cambria Math" w:hAnsi="Cambria Math" w:cs="Times New Roman"/>
                <w:sz w:val="32"/>
                <w:szCs w:val="24"/>
              </w:rPr>
              <m:t>e</m:t>
            </m:r>
          </m:num>
          <m:den>
            <m:r>
              <w:rPr>
                <w:rFonts w:ascii="Cambria Math" w:hAnsi="Cambria Math" w:cs="Times New Roman"/>
                <w:sz w:val="32"/>
                <w:szCs w:val="24"/>
              </w:rPr>
              <m:t>d</m:t>
            </m:r>
          </m:den>
        </m:f>
      </m:oMath>
      <w:r>
        <w:rPr>
          <w:rFonts w:ascii="Times New Roman" w:hAnsi="Times New Roman" w:cs="Times New Roman"/>
          <w:sz w:val="32"/>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(eccentricità diviso altezza utile della sezione)</w:t>
      </w:r>
      <w:r>
        <w:rPr>
          <w:rFonts w:ascii="Times New Roman" w:hAnsi="Times New Roman" w:cs="Times New Roman"/>
          <w:sz w:val="32"/>
          <w:szCs w:val="24"/>
        </w:rPr>
        <w:t xml:space="preserve"> </w:t>
      </w:r>
      <w:r>
        <w:rPr>
          <w:rFonts w:ascii="Times New Roman" w:hAnsi="Times New Roman" w:cs="Times New Roman"/>
          <w:sz w:val="24"/>
          <w:szCs w:val="24"/>
        </w:rPr>
        <w:t xml:space="preserve">in funzione dello sforzo normale adimensionalizzato, </w:t>
      </w:r>
      <m:oMath>
        <m:r>
          <w:rPr>
            <w:rFonts w:ascii="Cambria Math" w:hAnsi="Cambria Math" w:cs="Times New Roman"/>
            <w:sz w:val="24"/>
            <w:szCs w:val="24"/>
          </w:rPr>
          <m:t>ν.</m:t>
        </m:r>
      </m:oMath>
    </w:p>
    <w:p w:rsidR="00DF3012" w:rsidRDefault="007137D3" w:rsidP="00164F30">
      <w:pPr>
        <w:spacing w:after="0" w:line="360" w:lineRule="auto"/>
        <w:ind w:hanging="5"/>
        <w:jc w:val="both"/>
        <w:rPr>
          <w:rFonts w:ascii="Times New Roman" w:hAnsi="Times New Roman" w:cs="Times New Roman"/>
          <w:sz w:val="24"/>
        </w:rPr>
      </w:pPr>
      <w:r>
        <w:rPr>
          <w:rFonts w:ascii="Times New Roman" w:hAnsi="Times New Roman" w:cs="Times New Roman"/>
          <w:sz w:val="24"/>
          <w:szCs w:val="24"/>
        </w:rPr>
        <w:t>Da questa, come visto nel caso precedente, si evince che man mano che la forza normale aumenti, l’eccentricità diminuisce, annullandosi quando lo sforzo è massimo</w:t>
      </w:r>
      <w:r w:rsidRPr="007137D3">
        <w:rPr>
          <w:rFonts w:ascii="Times New Roman" w:hAnsi="Times New Roman" w:cs="Times New Roman"/>
        </w:rPr>
        <w:t xml:space="preserve"> </w:t>
      </w:r>
      <w:r w:rsidR="004156FD">
        <w:rPr>
          <w:rFonts w:ascii="Times New Roman" w:hAnsi="Times New Roman" w:cs="Times New Roman"/>
          <w:sz w:val="24"/>
        </w:rPr>
        <w:t>(Fig.</w:t>
      </w:r>
      <w:r>
        <w:rPr>
          <w:rFonts w:ascii="Times New Roman" w:hAnsi="Times New Roman" w:cs="Times New Roman"/>
          <w:sz w:val="24"/>
        </w:rPr>
        <w:t>2.7</w:t>
      </w:r>
      <w:r w:rsidRPr="007137D3">
        <w:rPr>
          <w:rFonts w:ascii="Times New Roman" w:hAnsi="Times New Roman" w:cs="Times New Roman"/>
          <w:sz w:val="24"/>
        </w:rPr>
        <w:t>)</w:t>
      </w:r>
      <w:r w:rsidR="00164F30">
        <w:rPr>
          <w:rFonts w:ascii="Times New Roman" w:hAnsi="Times New Roman" w:cs="Times New Roman"/>
          <w:sz w:val="24"/>
        </w:rPr>
        <w:t>.</w:t>
      </w:r>
    </w:p>
    <w:p w:rsidR="004156FD" w:rsidRPr="00164F30" w:rsidRDefault="004156FD" w:rsidP="00164F30">
      <w:pPr>
        <w:spacing w:after="0" w:line="360" w:lineRule="auto"/>
        <w:ind w:hanging="5"/>
        <w:jc w:val="both"/>
        <w:rPr>
          <w:rFonts w:ascii="Times New Roman" w:hAnsi="Times New Roman" w:cs="Times New Roman"/>
          <w:sz w:val="24"/>
        </w:rPr>
      </w:pPr>
    </w:p>
    <w:p w:rsidR="007137D3" w:rsidRDefault="00AA4C2F" w:rsidP="00AA4C2F">
      <w:pPr>
        <w:spacing w:after="0" w:line="360" w:lineRule="auto"/>
        <w:ind w:hanging="5"/>
        <w:jc w:val="center"/>
        <w:rPr>
          <w:rFonts w:ascii="Times New Roman" w:hAnsi="Times New Roman" w:cs="Times New Roman"/>
          <w:sz w:val="24"/>
          <w:szCs w:val="24"/>
        </w:rPr>
      </w:pPr>
      <w:r>
        <w:rPr>
          <w:noProof/>
        </w:rPr>
        <w:drawing>
          <wp:inline distT="0" distB="0" distL="0" distR="0" wp14:anchorId="4F340F20" wp14:editId="7ED40F48">
            <wp:extent cx="4686300" cy="2436495"/>
            <wp:effectExtent l="0" t="0" r="0" b="1905"/>
            <wp:docPr id="87" name="Grafico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156FD" w:rsidRDefault="004156FD" w:rsidP="00D04B19">
      <w:pPr>
        <w:spacing w:after="0" w:line="360" w:lineRule="auto"/>
        <w:ind w:hanging="5"/>
        <w:jc w:val="center"/>
        <w:rPr>
          <w:rFonts w:ascii="Times New Roman" w:hAnsi="Times New Roman" w:cs="Times New Roman"/>
        </w:rPr>
      </w:pPr>
      <w:r>
        <w:rPr>
          <w:rFonts w:ascii="Times New Roman" w:hAnsi="Times New Roman" w:cs="Times New Roman"/>
        </w:rPr>
        <w:t xml:space="preserve">(Fig. </w:t>
      </w:r>
      <w:r w:rsidR="00DF3012">
        <w:rPr>
          <w:rFonts w:ascii="Times New Roman" w:hAnsi="Times New Roman" w:cs="Times New Roman"/>
        </w:rPr>
        <w:t>2.7</w:t>
      </w:r>
      <w:r w:rsidR="00DF3012" w:rsidRPr="00847186">
        <w:rPr>
          <w:rFonts w:ascii="Times New Roman" w:hAnsi="Times New Roman" w:cs="Times New Roman"/>
        </w:rPr>
        <w:t>) andamento dell’eccentricità in funzione dello sforzo normale</w:t>
      </w:r>
      <w:r w:rsidR="00DF3012">
        <w:rPr>
          <w:rFonts w:ascii="Times New Roman" w:hAnsi="Times New Roman" w:cs="Times New Roman"/>
        </w:rPr>
        <w:t>.</w:t>
      </w:r>
    </w:p>
    <w:p w:rsidR="00D04B19" w:rsidRPr="00D04B19" w:rsidRDefault="00D04B19" w:rsidP="00D04B19">
      <w:pPr>
        <w:spacing w:after="0" w:line="360" w:lineRule="auto"/>
        <w:ind w:hanging="5"/>
        <w:jc w:val="center"/>
        <w:rPr>
          <w:rFonts w:ascii="Times New Roman" w:hAnsi="Times New Roman" w:cs="Times New Roman"/>
        </w:rPr>
      </w:pPr>
    </w:p>
    <w:p w:rsidR="004B03F9" w:rsidRDefault="004156FD" w:rsidP="004F66AA">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t xml:space="preserve">Inoltre si valuti </w:t>
      </w:r>
      <w:r w:rsidR="00DF3012">
        <w:rPr>
          <w:rFonts w:ascii="Times New Roman" w:hAnsi="Times New Roman" w:cs="Times New Roman"/>
          <w:sz w:val="24"/>
          <w:szCs w:val="24"/>
        </w:rPr>
        <w:t xml:space="preserve">il paragone tra </w:t>
      </w:r>
      <w:r w:rsidR="00DF3012" w:rsidRPr="00DF3012">
        <w:rPr>
          <w:rFonts w:ascii="Times New Roman" w:hAnsi="Times New Roman" w:cs="Times New Roman"/>
          <w:sz w:val="24"/>
          <w:szCs w:val="24"/>
        </w:rPr>
        <w:t>il domi</w:t>
      </w:r>
      <w:r w:rsidR="00DF3012">
        <w:rPr>
          <w:rFonts w:ascii="Times New Roman" w:hAnsi="Times New Roman" w:cs="Times New Roman"/>
          <w:sz w:val="24"/>
          <w:szCs w:val="24"/>
        </w:rPr>
        <w:t xml:space="preserve">nio calcolato in modo rigoroso, </w:t>
      </w:r>
      <w:r w:rsidR="00DF3012" w:rsidRPr="00DF3012">
        <w:rPr>
          <w:rFonts w:ascii="Times New Roman" w:hAnsi="Times New Roman" w:cs="Times New Roman"/>
          <w:sz w:val="24"/>
          <w:szCs w:val="24"/>
        </w:rPr>
        <w:t>appena visto ed il dominio di interazione</w:t>
      </w:r>
      <w:r w:rsidR="00DF3012">
        <w:rPr>
          <w:rFonts w:ascii="Times New Roman" w:hAnsi="Times New Roman" w:cs="Times New Roman"/>
          <w:sz w:val="24"/>
          <w:szCs w:val="24"/>
        </w:rPr>
        <w:t xml:space="preserve"> calcolato in modo semplifi</w:t>
      </w:r>
      <w:r>
        <w:rPr>
          <w:rFonts w:ascii="Times New Roman" w:hAnsi="Times New Roman" w:cs="Times New Roman"/>
          <w:sz w:val="24"/>
          <w:szCs w:val="24"/>
        </w:rPr>
        <w:t xml:space="preserve">cato (Fig. </w:t>
      </w:r>
      <w:r w:rsidR="00DF3012">
        <w:rPr>
          <w:rFonts w:ascii="Times New Roman" w:hAnsi="Times New Roman" w:cs="Times New Roman"/>
          <w:sz w:val="24"/>
          <w:szCs w:val="24"/>
        </w:rPr>
        <w:t>2.8</w:t>
      </w:r>
      <w:r w:rsidR="00DF3012" w:rsidRPr="00DF3012">
        <w:rPr>
          <w:rFonts w:ascii="Times New Roman" w:hAnsi="Times New Roman" w:cs="Times New Roman"/>
          <w:sz w:val="24"/>
          <w:szCs w:val="24"/>
        </w:rPr>
        <w:t>)</w:t>
      </w:r>
      <w:r w:rsidR="00DF3012">
        <w:rPr>
          <w:rFonts w:ascii="Times New Roman" w:hAnsi="Times New Roman" w:cs="Times New Roman"/>
          <w:sz w:val="24"/>
          <w:szCs w:val="24"/>
        </w:rPr>
        <w:t>.</w:t>
      </w:r>
    </w:p>
    <w:p w:rsidR="004156FD" w:rsidRDefault="004156FD" w:rsidP="004F66AA">
      <w:pPr>
        <w:spacing w:after="0" w:line="360" w:lineRule="auto"/>
        <w:ind w:hanging="5"/>
        <w:jc w:val="both"/>
        <w:rPr>
          <w:rFonts w:ascii="Times New Roman" w:hAnsi="Times New Roman" w:cs="Times New Roman"/>
          <w:sz w:val="24"/>
          <w:szCs w:val="24"/>
        </w:rPr>
      </w:pPr>
    </w:p>
    <w:p w:rsidR="004B03F9" w:rsidRDefault="00CF3946" w:rsidP="00D04B19">
      <w:pPr>
        <w:spacing w:after="0" w:line="360" w:lineRule="auto"/>
        <w:ind w:hanging="5"/>
        <w:jc w:val="center"/>
        <w:rPr>
          <w:rFonts w:ascii="Times New Roman" w:hAnsi="Times New Roman" w:cs="Times New Roman"/>
          <w:sz w:val="24"/>
          <w:szCs w:val="24"/>
        </w:rPr>
      </w:pPr>
      <w:r>
        <w:rPr>
          <w:noProof/>
        </w:rPr>
        <w:drawing>
          <wp:inline distT="0" distB="0" distL="0" distR="0" wp14:anchorId="4D4407F0" wp14:editId="5F0C4186">
            <wp:extent cx="5048250" cy="3067050"/>
            <wp:effectExtent l="0" t="0" r="0" b="0"/>
            <wp:docPr id="88" name="Grafico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D6B5C" w:rsidRDefault="004156FD" w:rsidP="00DD6B5C">
      <w:pPr>
        <w:spacing w:after="0" w:line="360" w:lineRule="auto"/>
        <w:jc w:val="center"/>
        <w:rPr>
          <w:rFonts w:ascii="Times New Roman" w:hAnsi="Times New Roman" w:cs="Times New Roman"/>
        </w:rPr>
        <w:sectPr w:rsidR="00DD6B5C" w:rsidSect="00DD6B5C">
          <w:headerReference w:type="default" r:id="rId32"/>
          <w:footerReference w:type="default" r:id="rId33"/>
          <w:pgSz w:w="11906" w:h="16838" w:code="9"/>
          <w:pgMar w:top="1134" w:right="1701" w:bottom="1134" w:left="1985" w:header="709" w:footer="709" w:gutter="0"/>
          <w:pgNumType w:start="1"/>
          <w:cols w:space="708"/>
          <w:docGrid w:linePitch="360"/>
        </w:sectPr>
      </w:pPr>
      <w:r>
        <w:rPr>
          <w:rFonts w:ascii="Times New Roman" w:hAnsi="Times New Roman" w:cs="Times New Roman"/>
        </w:rPr>
        <w:t xml:space="preserve">(Fig. </w:t>
      </w:r>
      <w:r w:rsidR="006331C5">
        <w:rPr>
          <w:rFonts w:ascii="Times New Roman" w:hAnsi="Times New Roman" w:cs="Times New Roman"/>
        </w:rPr>
        <w:t>2.8</w:t>
      </w:r>
      <w:r w:rsidR="006331C5" w:rsidRPr="0060332D">
        <w:rPr>
          <w:rFonts w:ascii="Times New Roman" w:hAnsi="Times New Roman" w:cs="Times New Roman"/>
        </w:rPr>
        <w:t>)</w:t>
      </w:r>
      <w:r w:rsidR="006331C5">
        <w:rPr>
          <w:rFonts w:ascii="Times New Roman" w:hAnsi="Times New Roman" w:cs="Times New Roman"/>
        </w:rPr>
        <w:t xml:space="preserve"> dominio di interazione rigoroso in nero e dominio di in</w:t>
      </w:r>
      <w:r w:rsidR="00DD6B5C">
        <w:rPr>
          <w:rFonts w:ascii="Times New Roman" w:hAnsi="Times New Roman" w:cs="Times New Roman"/>
        </w:rPr>
        <w:t xml:space="preserve">terazione semplificato in </w:t>
      </w:r>
      <w:r w:rsidR="00D04B19">
        <w:rPr>
          <w:rFonts w:ascii="Times New Roman" w:hAnsi="Times New Roman" w:cs="Times New Roman"/>
        </w:rPr>
        <w:t>rosso.</w:t>
      </w:r>
    </w:p>
    <w:p w:rsidR="00DD6B5C" w:rsidRPr="00DD6B5C" w:rsidRDefault="00DD6B5C" w:rsidP="00DD6B5C">
      <w:pPr>
        <w:tabs>
          <w:tab w:val="left" w:pos="1680"/>
        </w:tabs>
        <w:rPr>
          <w:rFonts w:ascii="Times New Roman" w:hAnsi="Times New Roman" w:cs="Times New Roman"/>
        </w:rPr>
        <w:sectPr w:rsidR="00DD6B5C" w:rsidRPr="00DD6B5C" w:rsidSect="00DD6B5C">
          <w:pgSz w:w="11906" w:h="16838" w:code="9"/>
          <w:pgMar w:top="1134" w:right="1701" w:bottom="1134" w:left="1985" w:header="709" w:footer="709" w:gutter="0"/>
          <w:pgNumType w:start="1"/>
          <w:cols w:space="708"/>
          <w:docGrid w:linePitch="360"/>
        </w:sectPr>
      </w:pPr>
      <w:bookmarkStart w:id="0" w:name="_GoBack"/>
      <w:bookmarkEnd w:id="0"/>
    </w:p>
    <w:p w:rsidR="004B2AD2" w:rsidRPr="0060332D" w:rsidRDefault="004B2AD2" w:rsidP="00DD6B5C">
      <w:pPr>
        <w:spacing w:after="0" w:line="360" w:lineRule="auto"/>
        <w:rPr>
          <w:rFonts w:ascii="Times New Roman" w:hAnsi="Times New Roman" w:cs="Times New Roman"/>
        </w:rPr>
      </w:pPr>
    </w:p>
    <w:p w:rsidR="002B5BE5" w:rsidRPr="00C16E14" w:rsidRDefault="00C16E14" w:rsidP="00C16E14">
      <w:pPr>
        <w:spacing w:after="0" w:line="360" w:lineRule="auto"/>
        <w:jc w:val="center"/>
        <w:rPr>
          <w:rFonts w:ascii="Times New Roman" w:hAnsi="Times New Roman" w:cs="Times New Roman"/>
          <w:sz w:val="36"/>
          <w:szCs w:val="24"/>
        </w:rPr>
      </w:pPr>
      <w:r w:rsidRPr="00C16E14">
        <w:rPr>
          <w:rFonts w:ascii="Times New Roman" w:hAnsi="Times New Roman" w:cs="Times New Roman"/>
          <w:b/>
          <w:sz w:val="36"/>
          <w:szCs w:val="24"/>
        </w:rPr>
        <w:t xml:space="preserve">COSTRUZIONE DEL DIAGRAMMA </w:t>
      </w:r>
      <w:r>
        <w:rPr>
          <w:rFonts w:ascii="Times New Roman" w:hAnsi="Times New Roman" w:cs="Times New Roman"/>
          <w:b/>
          <w:sz w:val="36"/>
          <w:szCs w:val="24"/>
        </w:rPr>
        <w:t xml:space="preserve">  </w:t>
      </w:r>
      <w:r w:rsidRPr="00C16E14">
        <w:rPr>
          <w:rFonts w:ascii="Times New Roman" w:hAnsi="Times New Roman" w:cs="Times New Roman"/>
          <w:b/>
          <w:sz w:val="36"/>
          <w:szCs w:val="24"/>
        </w:rPr>
        <w:t>MOMENTO-CURVATURA</w:t>
      </w:r>
    </w:p>
    <w:p w:rsidR="00D25F8E" w:rsidRDefault="00D25F8E" w:rsidP="00C16E14">
      <w:pPr>
        <w:spacing w:after="0" w:line="360" w:lineRule="auto"/>
        <w:ind w:hanging="5"/>
        <w:jc w:val="both"/>
        <w:rPr>
          <w:rFonts w:ascii="Times New Roman" w:hAnsi="Times New Roman" w:cs="Times New Roman"/>
          <w:sz w:val="24"/>
          <w:szCs w:val="24"/>
        </w:rPr>
      </w:pPr>
      <w:r w:rsidRPr="00D25F8E">
        <w:rPr>
          <w:rFonts w:ascii="Times New Roman" w:hAnsi="Times New Roman" w:cs="Times New Roman"/>
          <w:sz w:val="24"/>
          <w:szCs w:val="24"/>
        </w:rPr>
        <w:t>La sopravvivenza delle strutture in cemento armato sottopost</w:t>
      </w:r>
      <w:r>
        <w:rPr>
          <w:rFonts w:ascii="Times New Roman" w:hAnsi="Times New Roman" w:cs="Times New Roman"/>
          <w:sz w:val="24"/>
          <w:szCs w:val="24"/>
        </w:rPr>
        <w:t xml:space="preserve">e ad azioni eccezionali non può essere affidata </w:t>
      </w:r>
      <w:r w:rsidRPr="00D25F8E">
        <w:rPr>
          <w:rFonts w:ascii="Times New Roman" w:hAnsi="Times New Roman" w:cs="Times New Roman"/>
          <w:sz w:val="24"/>
          <w:szCs w:val="24"/>
        </w:rPr>
        <w:t>alla sola resistenza, per problemi di costi, si deve invece prevedere la fuoriuscita della struttura da</w:t>
      </w:r>
      <w:r>
        <w:rPr>
          <w:rFonts w:ascii="Times New Roman" w:hAnsi="Times New Roman" w:cs="Times New Roman"/>
          <w:sz w:val="24"/>
          <w:szCs w:val="24"/>
        </w:rPr>
        <w:t xml:space="preserve">l campo </w:t>
      </w:r>
      <w:r w:rsidRPr="00D25F8E">
        <w:rPr>
          <w:rFonts w:ascii="Times New Roman" w:hAnsi="Times New Roman" w:cs="Times New Roman"/>
          <w:sz w:val="24"/>
          <w:szCs w:val="24"/>
        </w:rPr>
        <w:t>elastico con deforma</w:t>
      </w:r>
      <w:r w:rsidR="00C16E14">
        <w:rPr>
          <w:rFonts w:ascii="Times New Roman" w:hAnsi="Times New Roman" w:cs="Times New Roman"/>
          <w:sz w:val="24"/>
          <w:szCs w:val="24"/>
        </w:rPr>
        <w:t>zioni plastiche anche rilevanti</w:t>
      </w:r>
      <w:r w:rsidRPr="00D25F8E">
        <w:rPr>
          <w:rFonts w:ascii="Times New Roman" w:hAnsi="Times New Roman" w:cs="Times New Roman"/>
          <w:sz w:val="24"/>
          <w:szCs w:val="24"/>
        </w:rPr>
        <w:t>, senza tuttavia che</w:t>
      </w:r>
      <w:r>
        <w:rPr>
          <w:rFonts w:ascii="Times New Roman" w:hAnsi="Times New Roman" w:cs="Times New Roman"/>
          <w:sz w:val="24"/>
          <w:szCs w:val="24"/>
        </w:rPr>
        <w:t xml:space="preserve"> essa pervenga al collasso.</w:t>
      </w:r>
    </w:p>
    <w:p w:rsidR="00D25F8E" w:rsidRDefault="00D25F8E" w:rsidP="004F66AA">
      <w:pPr>
        <w:spacing w:after="0" w:line="360" w:lineRule="auto"/>
        <w:ind w:hanging="5"/>
        <w:jc w:val="both"/>
        <w:rPr>
          <w:rFonts w:ascii="Times New Roman" w:hAnsi="Times New Roman" w:cs="Times New Roman"/>
          <w:sz w:val="24"/>
          <w:szCs w:val="24"/>
        </w:rPr>
      </w:pPr>
      <w:r w:rsidRPr="00D25F8E">
        <w:rPr>
          <w:rFonts w:ascii="Times New Roman" w:hAnsi="Times New Roman" w:cs="Times New Roman"/>
          <w:sz w:val="24"/>
          <w:szCs w:val="24"/>
        </w:rPr>
        <w:t>E' necessario pertanto che le strutture possegg</w:t>
      </w:r>
      <w:r>
        <w:rPr>
          <w:rFonts w:ascii="Times New Roman" w:hAnsi="Times New Roman" w:cs="Times New Roman"/>
          <w:sz w:val="24"/>
          <w:szCs w:val="24"/>
        </w:rPr>
        <w:t>ano una adeguata duttilità.</w:t>
      </w:r>
      <w:r>
        <w:rPr>
          <w:rFonts w:ascii="Times New Roman" w:hAnsi="Times New Roman" w:cs="Times New Roman"/>
          <w:sz w:val="24"/>
          <w:szCs w:val="24"/>
        </w:rPr>
        <w:tab/>
      </w:r>
    </w:p>
    <w:p w:rsidR="00D25F8E" w:rsidRDefault="00D25F8E" w:rsidP="004F66AA">
      <w:pPr>
        <w:spacing w:after="0" w:line="360" w:lineRule="auto"/>
        <w:ind w:hanging="5"/>
        <w:jc w:val="both"/>
        <w:rPr>
          <w:rFonts w:ascii="Times New Roman" w:hAnsi="Times New Roman" w:cs="Times New Roman"/>
          <w:sz w:val="24"/>
          <w:szCs w:val="24"/>
        </w:rPr>
      </w:pPr>
      <w:r w:rsidRPr="00D25F8E">
        <w:rPr>
          <w:rFonts w:ascii="Times New Roman" w:hAnsi="Times New Roman" w:cs="Times New Roman"/>
          <w:sz w:val="24"/>
          <w:szCs w:val="24"/>
        </w:rPr>
        <w:t>A livello del materiale, la duttilità si valuta sui legami costitutivi. Infatti assegnato</w:t>
      </w:r>
      <w:r>
        <w:rPr>
          <w:rFonts w:ascii="Times New Roman" w:hAnsi="Times New Roman" w:cs="Times New Roman"/>
          <w:sz w:val="24"/>
          <w:szCs w:val="24"/>
        </w:rPr>
        <w:t xml:space="preserve"> un certo stato tensionale </w:t>
      </w:r>
      <w:r>
        <w:rPr>
          <w:rFonts w:ascii="Times New Roman" w:hAnsi="Times New Roman" w:cs="Times New Roman"/>
          <w:sz w:val="24"/>
          <w:szCs w:val="24"/>
        </w:rPr>
        <w:tab/>
      </w:r>
      <w:r w:rsidRPr="00D25F8E">
        <w:rPr>
          <w:rFonts w:ascii="Times New Roman" w:hAnsi="Times New Roman" w:cs="Times New Roman"/>
          <w:sz w:val="24"/>
          <w:szCs w:val="24"/>
        </w:rPr>
        <w:t>nel punto, l'area al di sotto del diagramma σ-ε rappresenta l'energia per unità</w:t>
      </w:r>
      <w:r>
        <w:rPr>
          <w:rFonts w:ascii="Times New Roman" w:hAnsi="Times New Roman" w:cs="Times New Roman"/>
          <w:sz w:val="24"/>
          <w:szCs w:val="24"/>
        </w:rPr>
        <w:t xml:space="preserve"> di volume che il materiale ha </w:t>
      </w:r>
      <w:proofErr w:type="gramStart"/>
      <w:r>
        <w:rPr>
          <w:rFonts w:ascii="Times New Roman" w:hAnsi="Times New Roman" w:cs="Times New Roman"/>
          <w:sz w:val="24"/>
          <w:szCs w:val="24"/>
        </w:rPr>
        <w:t>immagazzinato .</w:t>
      </w:r>
      <w:proofErr w:type="gramEnd"/>
      <w:r>
        <w:rPr>
          <w:rFonts w:ascii="Times New Roman" w:hAnsi="Times New Roman" w:cs="Times New Roman"/>
          <w:sz w:val="24"/>
          <w:szCs w:val="24"/>
        </w:rPr>
        <w:tab/>
      </w:r>
      <w:r>
        <w:rPr>
          <w:rFonts w:ascii="Times New Roman" w:hAnsi="Times New Roman" w:cs="Times New Roman"/>
          <w:sz w:val="24"/>
          <w:szCs w:val="24"/>
        </w:rPr>
        <w:tab/>
      </w:r>
    </w:p>
    <w:p w:rsidR="001D79F2" w:rsidRDefault="00D25F8E" w:rsidP="004F66AA">
      <w:pPr>
        <w:spacing w:after="0" w:line="360" w:lineRule="auto"/>
        <w:ind w:hanging="5"/>
        <w:jc w:val="both"/>
        <w:rPr>
          <w:rFonts w:ascii="Times New Roman" w:hAnsi="Times New Roman" w:cs="Times New Roman"/>
          <w:sz w:val="24"/>
          <w:szCs w:val="24"/>
        </w:rPr>
      </w:pPr>
      <w:r w:rsidRPr="00D25F8E">
        <w:rPr>
          <w:rFonts w:ascii="Times New Roman" w:hAnsi="Times New Roman" w:cs="Times New Roman"/>
          <w:sz w:val="24"/>
          <w:szCs w:val="24"/>
        </w:rPr>
        <w:t>Allo scarico da tale punto solo una parte dell'energia viene restituita, se venisse resti</w:t>
      </w:r>
      <w:r>
        <w:rPr>
          <w:rFonts w:ascii="Times New Roman" w:hAnsi="Times New Roman" w:cs="Times New Roman"/>
          <w:sz w:val="24"/>
          <w:szCs w:val="24"/>
        </w:rPr>
        <w:t xml:space="preserve">tuita tutta si tratterebbe </w:t>
      </w:r>
      <w:r w:rsidRPr="00D25F8E">
        <w:rPr>
          <w:rFonts w:ascii="Times New Roman" w:hAnsi="Times New Roman" w:cs="Times New Roman"/>
          <w:sz w:val="24"/>
          <w:szCs w:val="24"/>
        </w:rPr>
        <w:t>di un materiale elastico, l'aliquota che non viene restituita è stata dissipata pl</w:t>
      </w:r>
      <w:r>
        <w:rPr>
          <w:rFonts w:ascii="Times New Roman" w:hAnsi="Times New Roman" w:cs="Times New Roman"/>
          <w:sz w:val="24"/>
          <w:szCs w:val="24"/>
        </w:rPr>
        <w:t xml:space="preserve">asticamente ed è asservita </w:t>
      </w:r>
      <w:r w:rsidRPr="00D25F8E">
        <w:rPr>
          <w:rFonts w:ascii="Times New Roman" w:hAnsi="Times New Roman" w:cs="Times New Roman"/>
          <w:sz w:val="24"/>
          <w:szCs w:val="24"/>
        </w:rPr>
        <w:t xml:space="preserve">a salvaguardare l'intera struttura senza pervenire al collasso; di conseguenza il materiale presenta </w:t>
      </w:r>
      <w:r>
        <w:rPr>
          <w:rFonts w:ascii="Times New Roman" w:hAnsi="Times New Roman" w:cs="Times New Roman"/>
          <w:sz w:val="24"/>
          <w:szCs w:val="24"/>
        </w:rPr>
        <w:t xml:space="preserve">deformazioni </w:t>
      </w:r>
      <w:r w:rsidR="001D79F2">
        <w:rPr>
          <w:rFonts w:ascii="Times New Roman" w:hAnsi="Times New Roman" w:cs="Times New Roman"/>
          <w:sz w:val="24"/>
          <w:szCs w:val="24"/>
        </w:rPr>
        <w:t>permanenti allo scarico.</w:t>
      </w:r>
    </w:p>
    <w:p w:rsidR="00495ADF" w:rsidRDefault="00D25F8E" w:rsidP="004F66AA">
      <w:pPr>
        <w:spacing w:after="0" w:line="360" w:lineRule="auto"/>
        <w:ind w:hanging="5"/>
        <w:jc w:val="both"/>
        <w:rPr>
          <w:rFonts w:ascii="Times New Roman" w:hAnsi="Times New Roman" w:cs="Times New Roman"/>
          <w:sz w:val="24"/>
          <w:szCs w:val="24"/>
        </w:rPr>
      </w:pPr>
      <w:r w:rsidRPr="00D25F8E">
        <w:rPr>
          <w:rFonts w:ascii="Times New Roman" w:hAnsi="Times New Roman" w:cs="Times New Roman"/>
          <w:sz w:val="24"/>
          <w:szCs w:val="24"/>
        </w:rPr>
        <w:tab/>
      </w:r>
      <w:r w:rsidR="001D79F2" w:rsidRPr="001D79F2">
        <w:rPr>
          <w:rFonts w:ascii="Times New Roman" w:hAnsi="Times New Roman" w:cs="Times New Roman"/>
          <w:sz w:val="24"/>
          <w:szCs w:val="24"/>
        </w:rPr>
        <w:t>In particolare la duttilità μ si definisce come il rapporto</w:t>
      </w:r>
      <w:r w:rsidR="00916BF8">
        <w:rPr>
          <w:rFonts w:ascii="Times New Roman" w:hAnsi="Times New Roman" w:cs="Times New Roman"/>
          <w:sz w:val="24"/>
          <w:szCs w:val="24"/>
        </w:rPr>
        <w:t xml:space="preserve"> </w:t>
      </w:r>
      <w:r w:rsidR="001D79F2" w:rsidRPr="001D79F2">
        <w:rPr>
          <w:rFonts w:ascii="Times New Roman" w:hAnsi="Times New Roman" w:cs="Times New Roman"/>
          <w:sz w:val="24"/>
          <w:szCs w:val="24"/>
        </w:rPr>
        <w:t>fra la deformazione ul</w:t>
      </w:r>
      <w:r w:rsidR="00916BF8">
        <w:rPr>
          <w:rFonts w:ascii="Times New Roman" w:hAnsi="Times New Roman" w:cs="Times New Roman"/>
          <w:sz w:val="24"/>
          <w:szCs w:val="24"/>
        </w:rPr>
        <w:t>tima e la deformazione di</w:t>
      </w:r>
      <w:r w:rsidR="001D79F2" w:rsidRPr="001D79F2">
        <w:rPr>
          <w:rFonts w:ascii="Times New Roman" w:hAnsi="Times New Roman" w:cs="Times New Roman"/>
          <w:sz w:val="24"/>
          <w:szCs w:val="24"/>
        </w:rPr>
        <w:t xml:space="preserve"> snervamento, fornendo così un valore maggiore dell'unità.</w:t>
      </w:r>
      <w:r w:rsidR="001D79F2" w:rsidRPr="001D79F2">
        <w:rPr>
          <w:rFonts w:ascii="Times New Roman" w:hAnsi="Times New Roman" w:cs="Times New Roman"/>
          <w:sz w:val="24"/>
          <w:szCs w:val="24"/>
        </w:rPr>
        <w:tab/>
      </w:r>
    </w:p>
    <w:p w:rsidR="00495ADF" w:rsidRPr="00495ADF" w:rsidRDefault="00495ADF" w:rsidP="004F66AA">
      <w:pPr>
        <w:spacing w:after="0" w:line="360" w:lineRule="auto"/>
        <w:ind w:hanging="5"/>
        <w:jc w:val="both"/>
        <w:rPr>
          <w:rFonts w:ascii="Times New Roman" w:hAnsi="Times New Roman" w:cs="Times New Roman"/>
          <w:b/>
          <w:sz w:val="24"/>
          <w:szCs w:val="24"/>
        </w:rPr>
      </w:pPr>
      <w:proofErr w:type="gramStart"/>
      <w:r>
        <w:rPr>
          <w:rFonts w:ascii="Times New Roman" w:hAnsi="Times New Roman" w:cs="Times New Roman"/>
          <w:b/>
          <w:sz w:val="24"/>
          <w:szCs w:val="24"/>
        </w:rPr>
        <w:t>in</w:t>
      </w:r>
      <w:proofErr w:type="gramEnd"/>
      <w:r>
        <w:rPr>
          <w:rFonts w:ascii="Times New Roman" w:hAnsi="Times New Roman" w:cs="Times New Roman"/>
          <w:b/>
          <w:sz w:val="24"/>
          <w:szCs w:val="24"/>
        </w:rPr>
        <w:t xml:space="preserve"> riferimento all'acciaio  </w:t>
      </w:r>
      <w:r w:rsidRPr="00495ADF">
        <w:rPr>
          <w:rFonts w:ascii="Times New Roman" w:hAnsi="Times New Roman" w:cs="Times New Roman"/>
          <w:b/>
          <w:sz w:val="24"/>
          <w:szCs w:val="24"/>
        </w:rPr>
        <w:t>B450c si ha:</w:t>
      </w:r>
      <w:r w:rsidRPr="00495ADF">
        <w:rPr>
          <w:rFonts w:ascii="Times New Roman" w:hAnsi="Times New Roman" w:cs="Times New Roman"/>
          <w:b/>
          <w:sz w:val="24"/>
          <w:szCs w:val="24"/>
        </w:rPr>
        <w:tab/>
      </w:r>
      <w:r w:rsidRPr="00495ADF">
        <w:rPr>
          <w:rFonts w:ascii="Times New Roman" w:hAnsi="Times New Roman" w:cs="Times New Roman"/>
          <w:b/>
          <w:sz w:val="24"/>
          <w:szCs w:val="24"/>
        </w:rPr>
        <w:tab/>
      </w:r>
      <w:r w:rsidRPr="00495ADF">
        <w:rPr>
          <w:rFonts w:ascii="Times New Roman" w:hAnsi="Times New Roman" w:cs="Times New Roman"/>
          <w:b/>
          <w:sz w:val="24"/>
          <w:szCs w:val="24"/>
        </w:rPr>
        <w:tab/>
      </w:r>
      <w:r w:rsidRPr="00495ADF">
        <w:rPr>
          <w:rFonts w:ascii="Times New Roman" w:hAnsi="Times New Roman" w:cs="Times New Roman"/>
          <w:b/>
          <w:sz w:val="24"/>
          <w:szCs w:val="24"/>
        </w:rPr>
        <w:tab/>
      </w:r>
      <w:r w:rsidRPr="00495ADF">
        <w:rPr>
          <w:rFonts w:ascii="Times New Roman" w:hAnsi="Times New Roman" w:cs="Times New Roman"/>
          <w:b/>
          <w:sz w:val="24"/>
          <w:szCs w:val="24"/>
        </w:rPr>
        <w:tab/>
      </w:r>
    </w:p>
    <w:p w:rsidR="00495ADF" w:rsidRPr="00495ADF" w:rsidRDefault="00495ADF" w:rsidP="004F66AA">
      <w:pPr>
        <w:spacing w:after="0" w:line="360" w:lineRule="auto"/>
        <w:ind w:hanging="5"/>
        <w:jc w:val="both"/>
        <w:rPr>
          <w:rFonts w:ascii="Times New Roman" w:hAnsi="Times New Roman" w:cs="Times New Roman"/>
          <w:sz w:val="24"/>
          <w:szCs w:val="24"/>
        </w:rPr>
      </w:pPr>
      <w:proofErr w:type="gramStart"/>
      <w:r>
        <w:rPr>
          <w:rFonts w:ascii="Times New Roman" w:hAnsi="Times New Roman" w:cs="Times New Roman"/>
          <w:sz w:val="24"/>
          <w:szCs w:val="24"/>
        </w:rPr>
        <w:t>deformazione</w:t>
      </w:r>
      <w:proofErr w:type="gramEnd"/>
      <w:r>
        <w:rPr>
          <w:rFonts w:ascii="Times New Roman" w:hAnsi="Times New Roman" w:cs="Times New Roman"/>
          <w:sz w:val="24"/>
          <w:szCs w:val="24"/>
        </w:rPr>
        <w:t xml:space="preserve"> ultima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ud</m:t>
            </m:r>
          </m:sub>
        </m:sSub>
        <m:r>
          <w:rPr>
            <w:rFonts w:ascii="Cambria Math" w:hAnsi="Cambria Math" w:cs="Times New Roman"/>
            <w:sz w:val="24"/>
            <w:szCs w:val="24"/>
          </w:rPr>
          <m:t>=</m:t>
        </m:r>
        <m:r>
          <m:rPr>
            <m:sty m:val="p"/>
          </m:rPr>
          <w:rPr>
            <w:rFonts w:ascii="Cambria Math" w:hAnsi="Cambria Math" w:cs="Times New Roman"/>
            <w:sz w:val="24"/>
            <w:szCs w:val="24"/>
          </w:rPr>
          <m:t>6,75%</m:t>
        </m:r>
      </m:oMath>
      <w:r w:rsidRPr="00495ADF">
        <w:rPr>
          <w:rFonts w:ascii="Times New Roman" w:hAnsi="Times New Roman" w:cs="Times New Roman"/>
          <w:sz w:val="24"/>
          <w:szCs w:val="24"/>
        </w:rPr>
        <w:tab/>
      </w:r>
      <w:r w:rsidRPr="00495ADF">
        <w:rPr>
          <w:rFonts w:ascii="Times New Roman" w:hAnsi="Times New Roman" w:cs="Times New Roman"/>
          <w:sz w:val="24"/>
          <w:szCs w:val="24"/>
        </w:rPr>
        <w:tab/>
      </w:r>
      <w:r w:rsidRPr="00495ADF">
        <w:rPr>
          <w:rFonts w:ascii="Times New Roman" w:hAnsi="Times New Roman" w:cs="Times New Roman"/>
          <w:sz w:val="24"/>
          <w:szCs w:val="24"/>
        </w:rPr>
        <w:tab/>
      </w:r>
      <w:r w:rsidRPr="00495ADF">
        <w:rPr>
          <w:rFonts w:ascii="Times New Roman" w:hAnsi="Times New Roman" w:cs="Times New Roman"/>
          <w:sz w:val="24"/>
          <w:szCs w:val="24"/>
        </w:rPr>
        <w:tab/>
      </w:r>
    </w:p>
    <w:p w:rsidR="00495ADF" w:rsidRPr="00495ADF" w:rsidRDefault="00495ADF" w:rsidP="004F66AA">
      <w:pPr>
        <w:spacing w:after="0" w:line="360" w:lineRule="auto"/>
        <w:ind w:hanging="5"/>
        <w:jc w:val="both"/>
        <w:rPr>
          <w:rFonts w:ascii="Times New Roman" w:hAnsi="Times New Roman" w:cs="Times New Roman"/>
          <w:sz w:val="24"/>
          <w:szCs w:val="24"/>
        </w:rPr>
      </w:pPr>
      <w:proofErr w:type="gramStart"/>
      <w:r w:rsidRPr="00495ADF">
        <w:rPr>
          <w:rFonts w:ascii="Times New Roman" w:hAnsi="Times New Roman" w:cs="Times New Roman"/>
          <w:sz w:val="24"/>
          <w:szCs w:val="24"/>
        </w:rPr>
        <w:t>allungamento</w:t>
      </w:r>
      <w:proofErr w:type="gramEnd"/>
      <w:r w:rsidRPr="00495ADF">
        <w:rPr>
          <w:rFonts w:ascii="Times New Roman" w:hAnsi="Times New Roman" w:cs="Times New Roman"/>
          <w:sz w:val="24"/>
          <w:szCs w:val="24"/>
        </w:rPr>
        <w:t xml:space="preserve"> allo snervamento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ud</m:t>
            </m:r>
          </m:sub>
        </m:sSub>
        <m:r>
          <w:rPr>
            <w:rFonts w:ascii="Cambria Math" w:hAnsi="Cambria Math" w:cs="Times New Roman"/>
            <w:sz w:val="24"/>
            <w:szCs w:val="24"/>
          </w:rPr>
          <m:t>=1,8</m:t>
        </m:r>
        <m:r>
          <m:rPr>
            <m:sty m:val="p"/>
          </m:rPr>
          <w:rPr>
            <w:rFonts w:ascii="Cambria Math" w:hAnsi="Cambria Math" w:cs="Times New Roman"/>
            <w:sz w:val="24"/>
            <w:szCs w:val="24"/>
          </w:rPr>
          <m:t>6‰</m:t>
        </m:r>
      </m:oMath>
      <w:r w:rsidRPr="00495ADF">
        <w:rPr>
          <w:rFonts w:ascii="Times New Roman" w:hAnsi="Times New Roman" w:cs="Times New Roman"/>
          <w:sz w:val="24"/>
          <w:szCs w:val="24"/>
        </w:rPr>
        <w:tab/>
      </w:r>
      <w:r w:rsidRPr="00495ADF">
        <w:rPr>
          <w:rFonts w:ascii="Times New Roman" w:hAnsi="Times New Roman" w:cs="Times New Roman"/>
          <w:sz w:val="24"/>
          <w:szCs w:val="24"/>
        </w:rPr>
        <w:tab/>
      </w:r>
      <w:r w:rsidRPr="00495ADF">
        <w:rPr>
          <w:rFonts w:ascii="Times New Roman" w:hAnsi="Times New Roman" w:cs="Times New Roman"/>
          <w:sz w:val="24"/>
          <w:szCs w:val="24"/>
        </w:rPr>
        <w:tab/>
      </w:r>
      <w:r w:rsidRPr="00495ADF">
        <w:rPr>
          <w:rFonts w:ascii="Times New Roman" w:hAnsi="Times New Roman" w:cs="Times New Roman"/>
          <w:sz w:val="24"/>
          <w:szCs w:val="24"/>
        </w:rPr>
        <w:tab/>
      </w:r>
      <w:r w:rsidRPr="00495ADF">
        <w:rPr>
          <w:rFonts w:ascii="Times New Roman" w:hAnsi="Times New Roman" w:cs="Times New Roman"/>
          <w:sz w:val="24"/>
          <w:szCs w:val="24"/>
        </w:rPr>
        <w:tab/>
      </w:r>
    </w:p>
    <w:p w:rsidR="00495ADF" w:rsidRPr="00495ADF" w:rsidRDefault="00495ADF" w:rsidP="004F66AA">
      <w:pPr>
        <w:spacing w:after="0" w:line="360" w:lineRule="auto"/>
        <w:ind w:hanging="5"/>
        <w:jc w:val="both"/>
        <w:rPr>
          <w:rFonts w:ascii="Times New Roman" w:hAnsi="Times New Roman" w:cs="Times New Roman"/>
          <w:sz w:val="24"/>
          <w:szCs w:val="24"/>
        </w:rPr>
      </w:pPr>
      <w:r w:rsidRPr="005919CD">
        <w:rPr>
          <w:rFonts w:ascii="Times New Roman" w:hAnsi="Times New Roman" w:cs="Times New Roman"/>
          <w:sz w:val="28"/>
          <w:szCs w:val="24"/>
        </w:rPr>
        <w:t xml:space="preserve"> </w:t>
      </w:r>
      <m:oMath>
        <m:r>
          <w:rPr>
            <w:rFonts w:ascii="Cambria Math" w:hAnsi="Cambria Math" w:cs="Times New Roman"/>
            <w:sz w:val="28"/>
            <w:szCs w:val="24"/>
          </w:rPr>
          <m:t>μ=</m:t>
        </m:r>
        <m:f>
          <m:fPr>
            <m:ctrlPr>
              <w:rPr>
                <w:rFonts w:ascii="Cambria Math" w:hAnsi="Cambria Math" w:cs="Times New Roman"/>
                <w:i/>
                <w:sz w:val="28"/>
                <w:szCs w:val="24"/>
              </w:rPr>
            </m:ctrlPr>
          </m:fPr>
          <m:num>
            <m:r>
              <m:rPr>
                <m:sty m:val="p"/>
              </m:rPr>
              <w:rPr>
                <w:rFonts w:ascii="Cambria Math" w:hAnsi="Cambria Math" w:cs="Times New Roman"/>
                <w:sz w:val="28"/>
                <w:szCs w:val="24"/>
              </w:rPr>
              <m:t>6,75%</m:t>
            </m:r>
          </m:num>
          <m:den>
            <m:r>
              <w:rPr>
                <w:rFonts w:ascii="Cambria Math" w:hAnsi="Cambria Math" w:cs="Times New Roman"/>
                <w:sz w:val="28"/>
                <w:szCs w:val="24"/>
              </w:rPr>
              <m:t>1,8</m:t>
            </m:r>
            <m:r>
              <m:rPr>
                <m:sty m:val="p"/>
              </m:rPr>
              <w:rPr>
                <w:rFonts w:ascii="Cambria Math" w:hAnsi="Cambria Math" w:cs="Times New Roman"/>
                <w:sz w:val="28"/>
                <w:szCs w:val="24"/>
              </w:rPr>
              <m:t>6‰</m:t>
            </m:r>
          </m:den>
        </m:f>
        <m:r>
          <w:rPr>
            <w:rFonts w:ascii="Cambria Math" w:hAnsi="Cambria Math" w:cs="Times New Roman"/>
            <w:sz w:val="28"/>
            <w:szCs w:val="24"/>
          </w:rPr>
          <m:t>=36,3</m:t>
        </m:r>
      </m:oMath>
      <w:r w:rsidRPr="005919CD">
        <w:rPr>
          <w:rFonts w:ascii="Times New Roman" w:hAnsi="Times New Roman" w:cs="Times New Roman"/>
          <w:sz w:val="28"/>
          <w:szCs w:val="24"/>
        </w:rPr>
        <w:t xml:space="preserve"> </w:t>
      </w:r>
      <w:r w:rsidRPr="005919CD">
        <w:rPr>
          <w:rFonts w:ascii="Times New Roman" w:hAnsi="Times New Roman" w:cs="Times New Roman"/>
          <w:sz w:val="28"/>
          <w:szCs w:val="24"/>
        </w:rPr>
        <w:tab/>
      </w:r>
      <w:r w:rsidRPr="00495ADF">
        <w:rPr>
          <w:rFonts w:ascii="Times New Roman" w:hAnsi="Times New Roman" w:cs="Times New Roman"/>
          <w:sz w:val="24"/>
          <w:szCs w:val="24"/>
        </w:rPr>
        <w:tab/>
      </w:r>
      <w:r w:rsidRPr="00495ADF">
        <w:rPr>
          <w:rFonts w:ascii="Times New Roman" w:hAnsi="Times New Roman" w:cs="Times New Roman"/>
          <w:sz w:val="24"/>
          <w:szCs w:val="24"/>
        </w:rPr>
        <w:tab/>
      </w:r>
      <w:r w:rsidRPr="00495ADF">
        <w:rPr>
          <w:rFonts w:ascii="Times New Roman" w:hAnsi="Times New Roman" w:cs="Times New Roman"/>
          <w:sz w:val="24"/>
          <w:szCs w:val="24"/>
        </w:rPr>
        <w:tab/>
      </w:r>
    </w:p>
    <w:p w:rsidR="005919CD" w:rsidRDefault="00495ADF" w:rsidP="004F66AA">
      <w:pPr>
        <w:spacing w:after="0" w:line="360" w:lineRule="auto"/>
        <w:ind w:hanging="5"/>
        <w:jc w:val="both"/>
        <w:rPr>
          <w:rFonts w:ascii="Times New Roman" w:hAnsi="Times New Roman" w:cs="Times New Roman"/>
          <w:sz w:val="24"/>
          <w:szCs w:val="24"/>
        </w:rPr>
      </w:pPr>
      <w:proofErr w:type="gramStart"/>
      <w:r>
        <w:rPr>
          <w:rFonts w:ascii="Times New Roman" w:hAnsi="Times New Roman" w:cs="Times New Roman"/>
          <w:sz w:val="24"/>
          <w:szCs w:val="24"/>
        </w:rPr>
        <w:t>per</w:t>
      </w:r>
      <w:proofErr w:type="gramEnd"/>
      <w:r>
        <w:rPr>
          <w:rFonts w:ascii="Times New Roman" w:hAnsi="Times New Roman" w:cs="Times New Roman"/>
          <w:sz w:val="24"/>
          <w:szCs w:val="24"/>
        </w:rPr>
        <w:t xml:space="preserve"> cui l'acciaio da carpe</w:t>
      </w:r>
      <w:r w:rsidRPr="00495ADF">
        <w:rPr>
          <w:rFonts w:ascii="Times New Roman" w:hAnsi="Times New Roman" w:cs="Times New Roman"/>
          <w:sz w:val="24"/>
          <w:szCs w:val="24"/>
        </w:rPr>
        <w:t>nteria B450c ha una duttilità molto alta</w:t>
      </w:r>
      <w:r w:rsidRPr="00495ADF">
        <w:rPr>
          <w:rFonts w:ascii="Times New Roman" w:hAnsi="Times New Roman" w:cs="Times New Roman"/>
          <w:sz w:val="24"/>
          <w:szCs w:val="24"/>
        </w:rPr>
        <w:tab/>
      </w:r>
      <w:r w:rsidRPr="00495ADF">
        <w:rPr>
          <w:rFonts w:ascii="Times New Roman" w:hAnsi="Times New Roman" w:cs="Times New Roman"/>
          <w:sz w:val="24"/>
          <w:szCs w:val="24"/>
        </w:rPr>
        <w:tab/>
      </w:r>
    </w:p>
    <w:p w:rsidR="00883134" w:rsidRDefault="00495ADF" w:rsidP="004F66AA">
      <w:pPr>
        <w:spacing w:after="0" w:line="360" w:lineRule="auto"/>
        <w:ind w:hanging="5"/>
        <w:jc w:val="both"/>
        <w:rPr>
          <w:rFonts w:ascii="Times New Roman" w:hAnsi="Times New Roman" w:cs="Times New Roman"/>
          <w:sz w:val="24"/>
          <w:szCs w:val="24"/>
        </w:rPr>
      </w:pPr>
      <w:r w:rsidRPr="00495ADF">
        <w:rPr>
          <w:rFonts w:ascii="Times New Roman" w:hAnsi="Times New Roman" w:cs="Times New Roman"/>
          <w:sz w:val="24"/>
          <w:szCs w:val="24"/>
        </w:rPr>
        <w:tab/>
      </w:r>
    </w:p>
    <w:p w:rsidR="00495ADF" w:rsidRPr="00495ADF" w:rsidRDefault="00495ADF" w:rsidP="00DD6B5C">
      <w:pPr>
        <w:tabs>
          <w:tab w:val="left" w:pos="708"/>
          <w:tab w:val="left" w:pos="1416"/>
          <w:tab w:val="left" w:pos="2124"/>
          <w:tab w:val="left" w:pos="2832"/>
          <w:tab w:val="left" w:pos="3540"/>
          <w:tab w:val="left" w:pos="4248"/>
          <w:tab w:val="left" w:pos="4956"/>
          <w:tab w:val="left" w:pos="5664"/>
          <w:tab w:val="left" w:pos="6372"/>
          <w:tab w:val="left" w:pos="7080"/>
          <w:tab w:val="right" w:pos="8220"/>
        </w:tabs>
        <w:spacing w:after="0" w:line="360" w:lineRule="auto"/>
        <w:ind w:hanging="5"/>
        <w:jc w:val="both"/>
        <w:rPr>
          <w:rFonts w:ascii="Times New Roman" w:hAnsi="Times New Roman" w:cs="Times New Roman"/>
          <w:b/>
          <w:sz w:val="24"/>
          <w:szCs w:val="24"/>
        </w:rPr>
      </w:pPr>
      <w:proofErr w:type="gramStart"/>
      <w:r w:rsidRPr="00495ADF">
        <w:rPr>
          <w:rFonts w:ascii="Times New Roman" w:hAnsi="Times New Roman" w:cs="Times New Roman"/>
          <w:b/>
          <w:sz w:val="24"/>
          <w:szCs w:val="24"/>
        </w:rPr>
        <w:t>in</w:t>
      </w:r>
      <w:proofErr w:type="gramEnd"/>
      <w:r w:rsidRPr="00495ADF">
        <w:rPr>
          <w:rFonts w:ascii="Times New Roman" w:hAnsi="Times New Roman" w:cs="Times New Roman"/>
          <w:b/>
          <w:sz w:val="24"/>
          <w:szCs w:val="24"/>
        </w:rPr>
        <w:t xml:space="preserve"> riferimento all'acciaio </w:t>
      </w:r>
      <w:r>
        <w:rPr>
          <w:rFonts w:ascii="Times New Roman" w:hAnsi="Times New Roman" w:cs="Times New Roman"/>
          <w:b/>
          <w:sz w:val="24"/>
          <w:szCs w:val="24"/>
        </w:rPr>
        <w:t>Fe B44</w:t>
      </w:r>
      <w:r w:rsidRPr="00495ADF">
        <w:rPr>
          <w:rFonts w:ascii="Times New Roman" w:hAnsi="Times New Roman" w:cs="Times New Roman"/>
          <w:b/>
          <w:sz w:val="24"/>
          <w:szCs w:val="24"/>
        </w:rPr>
        <w:t xml:space="preserve"> </w:t>
      </w:r>
      <w:r>
        <w:rPr>
          <w:rFonts w:ascii="Times New Roman" w:hAnsi="Times New Roman" w:cs="Times New Roman"/>
          <w:b/>
          <w:sz w:val="24"/>
          <w:szCs w:val="24"/>
        </w:rPr>
        <w:t xml:space="preserve">k </w:t>
      </w:r>
      <w:r w:rsidRPr="00495ADF">
        <w:rPr>
          <w:rFonts w:ascii="Times New Roman" w:hAnsi="Times New Roman" w:cs="Times New Roman"/>
          <w:b/>
          <w:sz w:val="24"/>
          <w:szCs w:val="24"/>
        </w:rPr>
        <w:t>si ha:</w:t>
      </w:r>
      <w:r w:rsidRPr="00495ADF">
        <w:rPr>
          <w:rFonts w:ascii="Times New Roman" w:hAnsi="Times New Roman" w:cs="Times New Roman"/>
          <w:b/>
          <w:sz w:val="24"/>
          <w:szCs w:val="24"/>
        </w:rPr>
        <w:tab/>
      </w:r>
      <w:r w:rsidRPr="00495ADF">
        <w:rPr>
          <w:rFonts w:ascii="Times New Roman" w:hAnsi="Times New Roman" w:cs="Times New Roman"/>
          <w:b/>
          <w:sz w:val="24"/>
          <w:szCs w:val="24"/>
        </w:rPr>
        <w:tab/>
      </w:r>
      <w:r w:rsidRPr="00495ADF">
        <w:rPr>
          <w:rFonts w:ascii="Times New Roman" w:hAnsi="Times New Roman" w:cs="Times New Roman"/>
          <w:b/>
          <w:sz w:val="24"/>
          <w:szCs w:val="24"/>
        </w:rPr>
        <w:tab/>
      </w:r>
      <w:r w:rsidRPr="00495ADF">
        <w:rPr>
          <w:rFonts w:ascii="Times New Roman" w:hAnsi="Times New Roman" w:cs="Times New Roman"/>
          <w:b/>
          <w:sz w:val="24"/>
          <w:szCs w:val="24"/>
        </w:rPr>
        <w:tab/>
      </w:r>
      <w:r w:rsidRPr="00495ADF">
        <w:rPr>
          <w:rFonts w:ascii="Times New Roman" w:hAnsi="Times New Roman" w:cs="Times New Roman"/>
          <w:b/>
          <w:sz w:val="24"/>
          <w:szCs w:val="24"/>
        </w:rPr>
        <w:tab/>
      </w:r>
      <w:r w:rsidR="00DD6B5C">
        <w:rPr>
          <w:rFonts w:ascii="Times New Roman" w:hAnsi="Times New Roman" w:cs="Times New Roman"/>
          <w:b/>
          <w:sz w:val="24"/>
          <w:szCs w:val="24"/>
        </w:rPr>
        <w:tab/>
      </w:r>
    </w:p>
    <w:p w:rsidR="00495ADF" w:rsidRPr="00495ADF" w:rsidRDefault="00495ADF" w:rsidP="004F66AA">
      <w:pPr>
        <w:spacing w:after="0" w:line="360" w:lineRule="auto"/>
        <w:ind w:hanging="5"/>
        <w:jc w:val="both"/>
        <w:rPr>
          <w:rFonts w:ascii="Times New Roman" w:hAnsi="Times New Roman" w:cs="Times New Roman"/>
          <w:sz w:val="24"/>
          <w:szCs w:val="24"/>
        </w:rPr>
      </w:pPr>
      <w:proofErr w:type="gramStart"/>
      <w:r>
        <w:rPr>
          <w:rFonts w:ascii="Times New Roman" w:hAnsi="Times New Roman" w:cs="Times New Roman"/>
          <w:sz w:val="24"/>
          <w:szCs w:val="24"/>
        </w:rPr>
        <w:t>deformazione</w:t>
      </w:r>
      <w:proofErr w:type="gramEnd"/>
      <w:r>
        <w:rPr>
          <w:rFonts w:ascii="Times New Roman" w:hAnsi="Times New Roman" w:cs="Times New Roman"/>
          <w:sz w:val="24"/>
          <w:szCs w:val="24"/>
        </w:rPr>
        <w:t xml:space="preserve"> ultima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ud</m:t>
            </m:r>
          </m:sub>
        </m:sSub>
        <m:r>
          <w:rPr>
            <w:rFonts w:ascii="Cambria Math" w:hAnsi="Cambria Math" w:cs="Times New Roman"/>
            <w:sz w:val="24"/>
            <w:szCs w:val="24"/>
          </w:rPr>
          <m:t>=</m:t>
        </m:r>
        <m:r>
          <m:rPr>
            <m:sty m:val="p"/>
          </m:rPr>
          <w:rPr>
            <w:rFonts w:ascii="Cambria Math" w:hAnsi="Cambria Math" w:cs="Times New Roman"/>
            <w:sz w:val="24"/>
            <w:szCs w:val="24"/>
          </w:rPr>
          <m:t>10‰</m:t>
        </m:r>
      </m:oMath>
      <w:r w:rsidRPr="00495ADF">
        <w:rPr>
          <w:rFonts w:ascii="Times New Roman" w:hAnsi="Times New Roman" w:cs="Times New Roman"/>
          <w:sz w:val="24"/>
          <w:szCs w:val="24"/>
        </w:rPr>
        <w:tab/>
      </w:r>
      <w:r w:rsidRPr="00495ADF">
        <w:rPr>
          <w:rFonts w:ascii="Times New Roman" w:hAnsi="Times New Roman" w:cs="Times New Roman"/>
          <w:sz w:val="24"/>
          <w:szCs w:val="24"/>
        </w:rPr>
        <w:tab/>
      </w:r>
      <w:r w:rsidRPr="00495ADF">
        <w:rPr>
          <w:rFonts w:ascii="Times New Roman" w:hAnsi="Times New Roman" w:cs="Times New Roman"/>
          <w:sz w:val="24"/>
          <w:szCs w:val="24"/>
        </w:rPr>
        <w:tab/>
      </w:r>
      <w:r w:rsidRPr="00495ADF">
        <w:rPr>
          <w:rFonts w:ascii="Times New Roman" w:hAnsi="Times New Roman" w:cs="Times New Roman"/>
          <w:sz w:val="24"/>
          <w:szCs w:val="24"/>
        </w:rPr>
        <w:tab/>
      </w:r>
    </w:p>
    <w:p w:rsidR="00495ADF" w:rsidRPr="00495ADF" w:rsidRDefault="00495ADF" w:rsidP="004F66AA">
      <w:pPr>
        <w:spacing w:after="0" w:line="360" w:lineRule="auto"/>
        <w:ind w:hanging="5"/>
        <w:jc w:val="both"/>
        <w:rPr>
          <w:rFonts w:ascii="Times New Roman" w:hAnsi="Times New Roman" w:cs="Times New Roman"/>
          <w:sz w:val="24"/>
          <w:szCs w:val="24"/>
        </w:rPr>
      </w:pPr>
      <w:proofErr w:type="gramStart"/>
      <w:r w:rsidRPr="00495ADF">
        <w:rPr>
          <w:rFonts w:ascii="Times New Roman" w:hAnsi="Times New Roman" w:cs="Times New Roman"/>
          <w:sz w:val="24"/>
          <w:szCs w:val="24"/>
        </w:rPr>
        <w:t>allungamento</w:t>
      </w:r>
      <w:proofErr w:type="gramEnd"/>
      <w:r w:rsidRPr="00495ADF">
        <w:rPr>
          <w:rFonts w:ascii="Times New Roman" w:hAnsi="Times New Roman" w:cs="Times New Roman"/>
          <w:sz w:val="24"/>
          <w:szCs w:val="24"/>
        </w:rPr>
        <w:t xml:space="preserve"> allo snervamento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ud</m:t>
            </m:r>
          </m:sub>
        </m:sSub>
        <m:r>
          <w:rPr>
            <w:rFonts w:ascii="Cambria Math" w:hAnsi="Cambria Math" w:cs="Times New Roman"/>
            <w:sz w:val="24"/>
            <w:szCs w:val="24"/>
          </w:rPr>
          <m:t>=1,8</m:t>
        </m:r>
        <m:r>
          <m:rPr>
            <m:sty m:val="p"/>
          </m:rPr>
          <w:rPr>
            <w:rFonts w:ascii="Cambria Math" w:hAnsi="Cambria Math" w:cs="Times New Roman"/>
            <w:sz w:val="24"/>
            <w:szCs w:val="24"/>
          </w:rPr>
          <m:t>6‰</m:t>
        </m:r>
      </m:oMath>
      <w:r w:rsidRPr="00495ADF">
        <w:rPr>
          <w:rFonts w:ascii="Times New Roman" w:hAnsi="Times New Roman" w:cs="Times New Roman"/>
          <w:sz w:val="24"/>
          <w:szCs w:val="24"/>
        </w:rPr>
        <w:tab/>
      </w:r>
      <w:r w:rsidRPr="00495ADF">
        <w:rPr>
          <w:rFonts w:ascii="Times New Roman" w:hAnsi="Times New Roman" w:cs="Times New Roman"/>
          <w:sz w:val="24"/>
          <w:szCs w:val="24"/>
        </w:rPr>
        <w:tab/>
      </w:r>
      <w:r w:rsidRPr="00495ADF">
        <w:rPr>
          <w:rFonts w:ascii="Times New Roman" w:hAnsi="Times New Roman" w:cs="Times New Roman"/>
          <w:sz w:val="24"/>
          <w:szCs w:val="24"/>
        </w:rPr>
        <w:tab/>
      </w:r>
      <w:r w:rsidRPr="00495ADF">
        <w:rPr>
          <w:rFonts w:ascii="Times New Roman" w:hAnsi="Times New Roman" w:cs="Times New Roman"/>
          <w:sz w:val="24"/>
          <w:szCs w:val="24"/>
        </w:rPr>
        <w:tab/>
      </w:r>
      <w:r w:rsidRPr="00495ADF">
        <w:rPr>
          <w:rFonts w:ascii="Times New Roman" w:hAnsi="Times New Roman" w:cs="Times New Roman"/>
          <w:sz w:val="24"/>
          <w:szCs w:val="24"/>
        </w:rPr>
        <w:tab/>
      </w:r>
    </w:p>
    <w:p w:rsidR="00495ADF" w:rsidRPr="00495ADF" w:rsidRDefault="00495ADF" w:rsidP="004F66AA">
      <w:pPr>
        <w:spacing w:after="0" w:line="360" w:lineRule="auto"/>
        <w:ind w:hanging="5"/>
        <w:jc w:val="both"/>
        <w:rPr>
          <w:rFonts w:ascii="Times New Roman" w:hAnsi="Times New Roman" w:cs="Times New Roman"/>
          <w:sz w:val="24"/>
          <w:szCs w:val="24"/>
        </w:rPr>
      </w:pPr>
      <w:r w:rsidRPr="005919CD">
        <w:rPr>
          <w:rFonts w:ascii="Times New Roman" w:hAnsi="Times New Roman" w:cs="Times New Roman"/>
          <w:sz w:val="28"/>
          <w:szCs w:val="24"/>
        </w:rPr>
        <w:t xml:space="preserve"> </w:t>
      </w:r>
      <m:oMath>
        <m:r>
          <w:rPr>
            <w:rFonts w:ascii="Cambria Math" w:hAnsi="Cambria Math" w:cs="Times New Roman"/>
            <w:sz w:val="28"/>
            <w:szCs w:val="24"/>
          </w:rPr>
          <m:t>μ=</m:t>
        </m:r>
        <m:f>
          <m:fPr>
            <m:ctrlPr>
              <w:rPr>
                <w:rFonts w:ascii="Cambria Math" w:hAnsi="Cambria Math" w:cs="Times New Roman"/>
                <w:i/>
                <w:sz w:val="28"/>
                <w:szCs w:val="24"/>
              </w:rPr>
            </m:ctrlPr>
          </m:fPr>
          <m:num>
            <m:r>
              <m:rPr>
                <m:sty m:val="p"/>
              </m:rPr>
              <w:rPr>
                <w:rFonts w:ascii="Cambria Math" w:hAnsi="Cambria Math" w:cs="Times New Roman"/>
                <w:sz w:val="28"/>
                <w:szCs w:val="24"/>
              </w:rPr>
              <m:t>10‰</m:t>
            </m:r>
          </m:num>
          <m:den>
            <m:r>
              <w:rPr>
                <w:rFonts w:ascii="Cambria Math" w:hAnsi="Cambria Math" w:cs="Times New Roman"/>
                <w:sz w:val="28"/>
                <w:szCs w:val="24"/>
              </w:rPr>
              <m:t>1,8</m:t>
            </m:r>
            <m:r>
              <m:rPr>
                <m:sty m:val="p"/>
              </m:rPr>
              <w:rPr>
                <w:rFonts w:ascii="Cambria Math" w:hAnsi="Cambria Math" w:cs="Times New Roman"/>
                <w:sz w:val="28"/>
                <w:szCs w:val="24"/>
              </w:rPr>
              <m:t>6‰</m:t>
            </m:r>
          </m:den>
        </m:f>
        <m:r>
          <w:rPr>
            <w:rFonts w:ascii="Cambria Math" w:hAnsi="Cambria Math" w:cs="Times New Roman"/>
            <w:sz w:val="28"/>
            <w:szCs w:val="24"/>
          </w:rPr>
          <m:t>=5,4</m:t>
        </m:r>
      </m:oMath>
      <w:r w:rsidRPr="005919CD">
        <w:rPr>
          <w:rFonts w:ascii="Times New Roman" w:hAnsi="Times New Roman" w:cs="Times New Roman"/>
          <w:sz w:val="28"/>
          <w:szCs w:val="24"/>
        </w:rPr>
        <w:t xml:space="preserve"> </w:t>
      </w:r>
      <w:r w:rsidRPr="00495ADF">
        <w:rPr>
          <w:rFonts w:ascii="Times New Roman" w:hAnsi="Times New Roman" w:cs="Times New Roman"/>
          <w:sz w:val="24"/>
          <w:szCs w:val="24"/>
        </w:rPr>
        <w:tab/>
      </w:r>
      <w:r w:rsidRPr="00495ADF">
        <w:rPr>
          <w:rFonts w:ascii="Times New Roman" w:hAnsi="Times New Roman" w:cs="Times New Roman"/>
          <w:sz w:val="24"/>
          <w:szCs w:val="24"/>
        </w:rPr>
        <w:tab/>
      </w:r>
      <w:r w:rsidRPr="00495ADF">
        <w:rPr>
          <w:rFonts w:ascii="Times New Roman" w:hAnsi="Times New Roman" w:cs="Times New Roman"/>
          <w:sz w:val="24"/>
          <w:szCs w:val="24"/>
        </w:rPr>
        <w:tab/>
      </w:r>
      <w:r w:rsidRPr="00495ADF">
        <w:rPr>
          <w:rFonts w:ascii="Times New Roman" w:hAnsi="Times New Roman" w:cs="Times New Roman"/>
          <w:sz w:val="24"/>
          <w:szCs w:val="24"/>
        </w:rPr>
        <w:tab/>
      </w:r>
    </w:p>
    <w:p w:rsidR="005919CD" w:rsidRDefault="00495ADF" w:rsidP="004F66AA">
      <w:pPr>
        <w:spacing w:after="0" w:line="360" w:lineRule="auto"/>
        <w:ind w:hanging="5"/>
        <w:jc w:val="both"/>
        <w:rPr>
          <w:rFonts w:ascii="Times New Roman" w:hAnsi="Times New Roman" w:cs="Times New Roman"/>
          <w:sz w:val="24"/>
          <w:szCs w:val="24"/>
        </w:rPr>
      </w:pPr>
      <w:proofErr w:type="gramStart"/>
      <w:r>
        <w:rPr>
          <w:rFonts w:ascii="Times New Roman" w:hAnsi="Times New Roman" w:cs="Times New Roman"/>
          <w:sz w:val="24"/>
          <w:szCs w:val="24"/>
        </w:rPr>
        <w:t>per</w:t>
      </w:r>
      <w:proofErr w:type="gramEnd"/>
      <w:r>
        <w:rPr>
          <w:rFonts w:ascii="Times New Roman" w:hAnsi="Times New Roman" w:cs="Times New Roman"/>
          <w:sz w:val="24"/>
          <w:szCs w:val="24"/>
        </w:rPr>
        <w:t xml:space="preserve"> cui l'acciaio da carpe</w:t>
      </w:r>
      <w:r w:rsidRPr="00495ADF">
        <w:rPr>
          <w:rFonts w:ascii="Times New Roman" w:hAnsi="Times New Roman" w:cs="Times New Roman"/>
          <w:sz w:val="24"/>
          <w:szCs w:val="24"/>
        </w:rPr>
        <w:t xml:space="preserve">nteria </w:t>
      </w:r>
      <w:r w:rsidR="00883134">
        <w:rPr>
          <w:rFonts w:ascii="Times New Roman" w:hAnsi="Times New Roman" w:cs="Times New Roman"/>
          <w:sz w:val="24"/>
          <w:szCs w:val="24"/>
        </w:rPr>
        <w:t>Fe B44 k è molto meno duttile dell’acciaio B450c.</w:t>
      </w:r>
    </w:p>
    <w:p w:rsidR="005919CD" w:rsidRDefault="00DF43F4" w:rsidP="004F66AA">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t>Nel caso dei materiali fragili, la duttilità si valuta come il rapporto tra la deformazione ultima e la deformazione che segna l’ingresso nel campo plastico del materiale.</w:t>
      </w:r>
    </w:p>
    <w:p w:rsidR="005919CD" w:rsidRDefault="005919CD" w:rsidP="004F66AA">
      <w:pPr>
        <w:spacing w:after="0" w:line="360" w:lineRule="auto"/>
        <w:ind w:hanging="5"/>
        <w:jc w:val="both"/>
        <w:rPr>
          <w:rFonts w:ascii="Times New Roman" w:hAnsi="Times New Roman" w:cs="Times New Roman"/>
          <w:b/>
          <w:sz w:val="24"/>
          <w:szCs w:val="24"/>
        </w:rPr>
      </w:pPr>
      <w:r w:rsidRPr="005919CD">
        <w:rPr>
          <w:rFonts w:ascii="Times New Roman" w:hAnsi="Times New Roman" w:cs="Times New Roman"/>
          <w:b/>
          <w:sz w:val="24"/>
          <w:szCs w:val="24"/>
        </w:rPr>
        <w:lastRenderedPageBreak/>
        <w:t xml:space="preserve"> </w:t>
      </w:r>
      <w:proofErr w:type="gramStart"/>
      <w:r w:rsidRPr="005919CD">
        <w:rPr>
          <w:rFonts w:ascii="Times New Roman" w:hAnsi="Times New Roman" w:cs="Times New Roman"/>
          <w:b/>
          <w:sz w:val="24"/>
          <w:szCs w:val="24"/>
        </w:rPr>
        <w:t>in</w:t>
      </w:r>
      <w:proofErr w:type="gramEnd"/>
      <w:r w:rsidRPr="005919CD">
        <w:rPr>
          <w:rFonts w:ascii="Times New Roman" w:hAnsi="Times New Roman" w:cs="Times New Roman"/>
          <w:b/>
          <w:sz w:val="24"/>
          <w:szCs w:val="24"/>
        </w:rPr>
        <w:t xml:space="preserve"> riferimento al calcestruzzo mo</w:t>
      </w:r>
      <w:r>
        <w:rPr>
          <w:rFonts w:ascii="Times New Roman" w:hAnsi="Times New Roman" w:cs="Times New Roman"/>
          <w:b/>
          <w:sz w:val="24"/>
          <w:szCs w:val="24"/>
        </w:rPr>
        <w:t>dello parabola-rettangolo:</w:t>
      </w:r>
    </w:p>
    <w:p w:rsidR="005919CD" w:rsidRPr="005919CD" w:rsidRDefault="005919CD" w:rsidP="004F66AA">
      <w:pPr>
        <w:spacing w:after="0" w:line="360" w:lineRule="auto"/>
        <w:ind w:hanging="5"/>
        <w:jc w:val="both"/>
        <w:rPr>
          <w:rFonts w:ascii="Times New Roman" w:hAnsi="Times New Roman" w:cs="Times New Roman"/>
          <w:b/>
          <w:sz w:val="24"/>
          <w:szCs w:val="24"/>
        </w:rPr>
      </w:pPr>
      <w:proofErr w:type="gramStart"/>
      <w:r w:rsidRPr="005919CD">
        <w:rPr>
          <w:rFonts w:ascii="Times New Roman" w:hAnsi="Times New Roman" w:cs="Times New Roman"/>
          <w:sz w:val="24"/>
          <w:szCs w:val="24"/>
        </w:rPr>
        <w:t>deformazione</w:t>
      </w:r>
      <w:proofErr w:type="gramEnd"/>
      <w:r w:rsidRPr="005919CD">
        <w:rPr>
          <w:rFonts w:ascii="Times New Roman" w:hAnsi="Times New Roman" w:cs="Times New Roman"/>
          <w:sz w:val="24"/>
          <w:szCs w:val="24"/>
        </w:rPr>
        <w:t xml:space="preserve"> ultima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r>
          <w:rPr>
            <w:rFonts w:ascii="Cambria Math" w:hAnsi="Cambria Math" w:cs="Times New Roman"/>
            <w:sz w:val="24"/>
            <w:szCs w:val="24"/>
          </w:rPr>
          <m:t>=</m:t>
        </m:r>
        <m:r>
          <m:rPr>
            <m:sty m:val="p"/>
          </m:rPr>
          <w:rPr>
            <w:rFonts w:ascii="Cambria Math" w:hAnsi="Cambria Math" w:cs="Times New Roman"/>
            <w:sz w:val="24"/>
            <w:szCs w:val="24"/>
          </w:rPr>
          <m:t>3,5‰</m:t>
        </m:r>
      </m:oMath>
      <w:r w:rsidRPr="005919CD">
        <w:rPr>
          <w:rFonts w:ascii="Times New Roman" w:hAnsi="Times New Roman" w:cs="Times New Roman"/>
          <w:sz w:val="24"/>
          <w:szCs w:val="24"/>
        </w:rPr>
        <w:tab/>
      </w:r>
      <w:r w:rsidRPr="005919CD">
        <w:rPr>
          <w:rFonts w:ascii="Times New Roman" w:hAnsi="Times New Roman" w:cs="Times New Roman"/>
          <w:sz w:val="24"/>
          <w:szCs w:val="24"/>
        </w:rPr>
        <w:tab/>
      </w:r>
      <w:r w:rsidRPr="005919CD">
        <w:rPr>
          <w:rFonts w:ascii="Times New Roman" w:hAnsi="Times New Roman" w:cs="Times New Roman"/>
          <w:sz w:val="24"/>
          <w:szCs w:val="24"/>
        </w:rPr>
        <w:tab/>
      </w:r>
      <w:r w:rsidRPr="005919CD">
        <w:rPr>
          <w:rFonts w:ascii="Times New Roman" w:hAnsi="Times New Roman" w:cs="Times New Roman"/>
          <w:sz w:val="24"/>
          <w:szCs w:val="24"/>
        </w:rPr>
        <w:tab/>
      </w:r>
      <w:r w:rsidRPr="005919CD">
        <w:rPr>
          <w:rFonts w:ascii="Times New Roman" w:hAnsi="Times New Roman" w:cs="Times New Roman"/>
          <w:sz w:val="24"/>
          <w:szCs w:val="24"/>
        </w:rPr>
        <w:tab/>
      </w:r>
    </w:p>
    <w:p w:rsidR="005919CD" w:rsidRPr="005919CD" w:rsidRDefault="005919CD" w:rsidP="004F66AA">
      <w:pPr>
        <w:spacing w:after="0" w:line="360" w:lineRule="auto"/>
        <w:ind w:hanging="5"/>
        <w:jc w:val="both"/>
        <w:rPr>
          <w:rFonts w:ascii="Times New Roman" w:hAnsi="Times New Roman" w:cs="Times New Roman"/>
          <w:sz w:val="24"/>
          <w:szCs w:val="24"/>
        </w:rPr>
      </w:pPr>
      <w:proofErr w:type="gramStart"/>
      <w:r w:rsidRPr="005919CD">
        <w:rPr>
          <w:rFonts w:ascii="Times New Roman" w:hAnsi="Times New Roman" w:cs="Times New Roman"/>
          <w:sz w:val="24"/>
          <w:szCs w:val="24"/>
        </w:rPr>
        <w:t>allungamento</w:t>
      </w:r>
      <w:proofErr w:type="gramEnd"/>
      <w:r w:rsidRPr="005919CD">
        <w:rPr>
          <w:rFonts w:ascii="Times New Roman" w:hAnsi="Times New Roman" w:cs="Times New Roman"/>
          <w:sz w:val="24"/>
          <w:szCs w:val="24"/>
        </w:rPr>
        <w:t xml:space="preserve"> allo snervamento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r>
          <w:rPr>
            <w:rFonts w:ascii="Cambria Math" w:hAnsi="Cambria Math" w:cs="Times New Roman"/>
            <w:sz w:val="24"/>
            <w:szCs w:val="24"/>
          </w:rPr>
          <m:t>=</m:t>
        </m:r>
        <m:r>
          <m:rPr>
            <m:sty m:val="p"/>
          </m:rPr>
          <w:rPr>
            <w:rFonts w:ascii="Cambria Math" w:hAnsi="Cambria Math" w:cs="Times New Roman"/>
            <w:sz w:val="24"/>
            <w:szCs w:val="24"/>
          </w:rPr>
          <m:t>2‰</m:t>
        </m:r>
      </m:oMath>
      <w:r w:rsidRPr="005919CD">
        <w:rPr>
          <w:rFonts w:ascii="Times New Roman" w:hAnsi="Times New Roman" w:cs="Times New Roman"/>
          <w:sz w:val="24"/>
          <w:szCs w:val="24"/>
        </w:rPr>
        <w:tab/>
      </w:r>
      <w:r w:rsidRPr="005919CD">
        <w:rPr>
          <w:rFonts w:ascii="Times New Roman" w:hAnsi="Times New Roman" w:cs="Times New Roman"/>
          <w:sz w:val="24"/>
          <w:szCs w:val="24"/>
        </w:rPr>
        <w:tab/>
      </w:r>
      <w:r w:rsidRPr="005919CD">
        <w:rPr>
          <w:rFonts w:ascii="Times New Roman" w:hAnsi="Times New Roman" w:cs="Times New Roman"/>
          <w:sz w:val="24"/>
          <w:szCs w:val="24"/>
        </w:rPr>
        <w:tab/>
      </w:r>
      <w:r w:rsidRPr="005919CD">
        <w:rPr>
          <w:rFonts w:ascii="Times New Roman" w:hAnsi="Times New Roman" w:cs="Times New Roman"/>
          <w:sz w:val="24"/>
          <w:szCs w:val="24"/>
        </w:rPr>
        <w:tab/>
      </w:r>
    </w:p>
    <w:p w:rsidR="005919CD" w:rsidRDefault="005919CD" w:rsidP="004F66AA">
      <w:pPr>
        <w:spacing w:after="0" w:line="360" w:lineRule="auto"/>
        <w:ind w:hanging="5"/>
        <w:jc w:val="both"/>
        <w:rPr>
          <w:rFonts w:ascii="Times New Roman" w:hAnsi="Times New Roman" w:cs="Times New Roman"/>
          <w:sz w:val="24"/>
          <w:szCs w:val="24"/>
        </w:rPr>
      </w:pPr>
      <w:r w:rsidRPr="005919CD">
        <w:rPr>
          <w:rFonts w:ascii="Times New Roman" w:hAnsi="Times New Roman" w:cs="Times New Roman"/>
          <w:sz w:val="28"/>
          <w:szCs w:val="24"/>
        </w:rPr>
        <w:t xml:space="preserve"> </w:t>
      </w:r>
      <m:oMath>
        <m:r>
          <w:rPr>
            <w:rFonts w:ascii="Cambria Math" w:hAnsi="Cambria Math" w:cs="Times New Roman"/>
            <w:sz w:val="28"/>
            <w:szCs w:val="24"/>
          </w:rPr>
          <m:t>μ=</m:t>
        </m:r>
        <m:f>
          <m:fPr>
            <m:ctrlPr>
              <w:rPr>
                <w:rFonts w:ascii="Cambria Math" w:hAnsi="Cambria Math" w:cs="Times New Roman"/>
                <w:i/>
                <w:sz w:val="28"/>
                <w:szCs w:val="24"/>
              </w:rPr>
            </m:ctrlPr>
          </m:fPr>
          <m:num>
            <m:r>
              <m:rPr>
                <m:sty m:val="p"/>
              </m:rPr>
              <w:rPr>
                <w:rFonts w:ascii="Cambria Math" w:hAnsi="Cambria Math" w:cs="Times New Roman"/>
                <w:sz w:val="28"/>
                <w:szCs w:val="24"/>
              </w:rPr>
              <m:t>3,5‰</m:t>
            </m:r>
          </m:num>
          <m:den>
            <m:r>
              <m:rPr>
                <m:sty m:val="p"/>
              </m:rPr>
              <w:rPr>
                <w:rFonts w:ascii="Cambria Math" w:hAnsi="Cambria Math" w:cs="Times New Roman"/>
                <w:sz w:val="28"/>
                <w:szCs w:val="24"/>
              </w:rPr>
              <m:t>2‰</m:t>
            </m:r>
          </m:den>
        </m:f>
        <m:r>
          <w:rPr>
            <w:rFonts w:ascii="Cambria Math" w:hAnsi="Cambria Math" w:cs="Times New Roman"/>
            <w:sz w:val="28"/>
            <w:szCs w:val="24"/>
          </w:rPr>
          <m:t>=1,8</m:t>
        </m:r>
      </m:oMath>
      <w:r w:rsidRPr="005919CD">
        <w:rPr>
          <w:rFonts w:ascii="Times New Roman" w:hAnsi="Times New Roman" w:cs="Times New Roman"/>
          <w:sz w:val="28"/>
          <w:szCs w:val="24"/>
        </w:rPr>
        <w:tab/>
      </w:r>
      <w:r w:rsidRPr="005919CD">
        <w:rPr>
          <w:rFonts w:ascii="Times New Roman" w:hAnsi="Times New Roman" w:cs="Times New Roman"/>
          <w:sz w:val="24"/>
          <w:szCs w:val="24"/>
        </w:rPr>
        <w:tab/>
      </w:r>
      <w:r w:rsidRPr="005919CD">
        <w:rPr>
          <w:rFonts w:ascii="Times New Roman" w:hAnsi="Times New Roman" w:cs="Times New Roman"/>
          <w:sz w:val="24"/>
          <w:szCs w:val="24"/>
        </w:rPr>
        <w:tab/>
      </w:r>
      <w:r w:rsidRPr="005919CD">
        <w:rPr>
          <w:rFonts w:ascii="Times New Roman" w:hAnsi="Times New Roman" w:cs="Times New Roman"/>
          <w:sz w:val="24"/>
          <w:szCs w:val="24"/>
        </w:rPr>
        <w:tab/>
      </w:r>
      <w:r w:rsidR="00495ADF" w:rsidRPr="00495ADF">
        <w:rPr>
          <w:rFonts w:ascii="Times New Roman" w:hAnsi="Times New Roman" w:cs="Times New Roman"/>
          <w:sz w:val="24"/>
          <w:szCs w:val="24"/>
        </w:rPr>
        <w:tab/>
      </w:r>
      <w:r w:rsidR="00495ADF" w:rsidRPr="00495AD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919CD" w:rsidRPr="005919CD" w:rsidRDefault="005919CD" w:rsidP="004F66AA">
      <w:pPr>
        <w:spacing w:after="0" w:line="360" w:lineRule="auto"/>
        <w:ind w:hanging="5"/>
        <w:jc w:val="both"/>
        <w:rPr>
          <w:rFonts w:ascii="Times New Roman" w:hAnsi="Times New Roman" w:cs="Times New Roman"/>
          <w:sz w:val="24"/>
          <w:szCs w:val="24"/>
        </w:rPr>
      </w:pPr>
      <w:r w:rsidRPr="005919CD">
        <w:rPr>
          <w:rFonts w:ascii="Times New Roman" w:hAnsi="Times New Roman" w:cs="Times New Roman"/>
          <w:sz w:val="24"/>
          <w:szCs w:val="24"/>
        </w:rPr>
        <w:t>Dunque l'acciaio è enormemente più duttile del calcestruzzo.</w:t>
      </w:r>
      <w:r w:rsidRPr="005919CD">
        <w:rPr>
          <w:rFonts w:ascii="Times New Roman" w:hAnsi="Times New Roman" w:cs="Times New Roman"/>
          <w:sz w:val="24"/>
          <w:szCs w:val="24"/>
        </w:rPr>
        <w:tab/>
      </w:r>
      <w:r w:rsidRPr="005919CD">
        <w:rPr>
          <w:rFonts w:ascii="Times New Roman" w:hAnsi="Times New Roman" w:cs="Times New Roman"/>
          <w:sz w:val="24"/>
          <w:szCs w:val="24"/>
        </w:rPr>
        <w:tab/>
      </w:r>
      <w:r w:rsidRPr="005919CD">
        <w:rPr>
          <w:rFonts w:ascii="Times New Roman" w:hAnsi="Times New Roman" w:cs="Times New Roman"/>
          <w:sz w:val="24"/>
          <w:szCs w:val="24"/>
        </w:rPr>
        <w:tab/>
      </w:r>
      <w:r w:rsidRPr="005919CD">
        <w:rPr>
          <w:rFonts w:ascii="Times New Roman" w:hAnsi="Times New Roman" w:cs="Times New Roman"/>
          <w:sz w:val="24"/>
          <w:szCs w:val="24"/>
        </w:rPr>
        <w:tab/>
      </w:r>
      <w:r w:rsidRPr="005919CD">
        <w:rPr>
          <w:rFonts w:ascii="Times New Roman" w:hAnsi="Times New Roman" w:cs="Times New Roman"/>
          <w:sz w:val="24"/>
          <w:szCs w:val="24"/>
        </w:rPr>
        <w:tab/>
      </w:r>
    </w:p>
    <w:p w:rsidR="005919CD" w:rsidRPr="005919CD" w:rsidRDefault="005919CD" w:rsidP="004F66AA">
      <w:pPr>
        <w:spacing w:after="0" w:line="360" w:lineRule="auto"/>
        <w:ind w:hanging="5"/>
        <w:jc w:val="both"/>
        <w:rPr>
          <w:rFonts w:ascii="Times New Roman" w:hAnsi="Times New Roman" w:cs="Times New Roman"/>
          <w:sz w:val="24"/>
          <w:szCs w:val="24"/>
        </w:rPr>
      </w:pPr>
      <w:r w:rsidRPr="005919CD">
        <w:rPr>
          <w:rFonts w:ascii="Times New Roman" w:hAnsi="Times New Roman" w:cs="Times New Roman"/>
          <w:sz w:val="24"/>
          <w:szCs w:val="24"/>
        </w:rPr>
        <w:t>Se dal m</w:t>
      </w:r>
      <w:r>
        <w:rPr>
          <w:rFonts w:ascii="Times New Roman" w:hAnsi="Times New Roman" w:cs="Times New Roman"/>
          <w:sz w:val="24"/>
          <w:szCs w:val="24"/>
        </w:rPr>
        <w:t xml:space="preserve">ateriale si passa alla sezione </w:t>
      </w:r>
      <w:r w:rsidRPr="005919CD">
        <w:rPr>
          <w:rFonts w:ascii="Times New Roman" w:hAnsi="Times New Roman" w:cs="Times New Roman"/>
          <w:sz w:val="24"/>
          <w:szCs w:val="24"/>
        </w:rPr>
        <w:t xml:space="preserve">il comportamento strutturale è definito </w:t>
      </w:r>
      <w:r>
        <w:rPr>
          <w:rFonts w:ascii="Times New Roman" w:hAnsi="Times New Roman" w:cs="Times New Roman"/>
          <w:sz w:val="24"/>
          <w:szCs w:val="24"/>
        </w:rPr>
        <w:t>dal diagramma momento-curvatura.</w:t>
      </w:r>
      <w:r w:rsidRPr="005919CD">
        <w:rPr>
          <w:rFonts w:ascii="Times New Roman" w:hAnsi="Times New Roman" w:cs="Times New Roman"/>
          <w:sz w:val="24"/>
          <w:szCs w:val="24"/>
        </w:rPr>
        <w:tab/>
      </w:r>
      <w:r w:rsidRPr="005919CD">
        <w:rPr>
          <w:rFonts w:ascii="Times New Roman" w:hAnsi="Times New Roman" w:cs="Times New Roman"/>
          <w:sz w:val="24"/>
          <w:szCs w:val="24"/>
        </w:rPr>
        <w:tab/>
      </w:r>
      <w:r w:rsidRPr="005919CD">
        <w:rPr>
          <w:rFonts w:ascii="Times New Roman" w:hAnsi="Times New Roman" w:cs="Times New Roman"/>
          <w:sz w:val="24"/>
          <w:szCs w:val="24"/>
        </w:rPr>
        <w:tab/>
      </w:r>
      <w:r w:rsidRPr="005919CD">
        <w:rPr>
          <w:rFonts w:ascii="Times New Roman" w:hAnsi="Times New Roman" w:cs="Times New Roman"/>
          <w:sz w:val="24"/>
          <w:szCs w:val="24"/>
        </w:rPr>
        <w:tab/>
      </w:r>
    </w:p>
    <w:p w:rsidR="005919CD" w:rsidRDefault="005919CD" w:rsidP="004F66AA">
      <w:pPr>
        <w:spacing w:after="0" w:line="360" w:lineRule="auto"/>
        <w:ind w:hanging="5"/>
        <w:jc w:val="both"/>
        <w:rPr>
          <w:rFonts w:ascii="Times New Roman" w:hAnsi="Times New Roman" w:cs="Times New Roman"/>
          <w:sz w:val="24"/>
          <w:szCs w:val="24"/>
        </w:rPr>
      </w:pPr>
      <w:r w:rsidRPr="005919CD">
        <w:rPr>
          <w:rFonts w:ascii="Times New Roman" w:hAnsi="Times New Roman" w:cs="Times New Roman"/>
          <w:sz w:val="24"/>
          <w:szCs w:val="24"/>
        </w:rPr>
        <w:t>Ovvero ad ogni momento applicato M con sforzo normale nullo (flessione semplice</w:t>
      </w:r>
      <w:r>
        <w:rPr>
          <w:rFonts w:ascii="Times New Roman" w:hAnsi="Times New Roman" w:cs="Times New Roman"/>
          <w:sz w:val="24"/>
          <w:szCs w:val="24"/>
        </w:rPr>
        <w:t xml:space="preserve">) o sforzo normale costante </w:t>
      </w:r>
      <w:r w:rsidRPr="005919CD">
        <w:rPr>
          <w:rFonts w:ascii="Times New Roman" w:hAnsi="Times New Roman" w:cs="Times New Roman"/>
          <w:sz w:val="24"/>
          <w:szCs w:val="24"/>
        </w:rPr>
        <w:t>(pressoflessione) corrisponde una curvatura 1/r della sezione; il grafico di tutte le coppi</w:t>
      </w:r>
      <w:r>
        <w:rPr>
          <w:rFonts w:ascii="Times New Roman" w:hAnsi="Times New Roman" w:cs="Times New Roman"/>
          <w:sz w:val="24"/>
          <w:szCs w:val="24"/>
        </w:rPr>
        <w:t>e (</w:t>
      </w:r>
      <w:proofErr w:type="gramStart"/>
      <w:r>
        <w:rPr>
          <w:rFonts w:ascii="Times New Roman" w:hAnsi="Times New Roman" w:cs="Times New Roman"/>
          <w:sz w:val="24"/>
          <w:szCs w:val="24"/>
        </w:rPr>
        <w:t>M ,</w:t>
      </w:r>
      <w:proofErr w:type="gramEnd"/>
      <w:r>
        <w:rPr>
          <w:rFonts w:ascii="Times New Roman" w:hAnsi="Times New Roman" w:cs="Times New Roman"/>
          <w:sz w:val="24"/>
          <w:szCs w:val="24"/>
        </w:rPr>
        <w:t xml:space="preserve"> 1/r) è definito come </w:t>
      </w:r>
      <w:r w:rsidRPr="005919CD">
        <w:rPr>
          <w:rFonts w:ascii="Times New Roman" w:hAnsi="Times New Roman" w:cs="Times New Roman"/>
          <w:sz w:val="24"/>
          <w:szCs w:val="24"/>
        </w:rPr>
        <w:t>il diagramma momento-curvatura.</w:t>
      </w:r>
      <w:r w:rsidRPr="005919CD">
        <w:rPr>
          <w:rFonts w:ascii="Times New Roman" w:hAnsi="Times New Roman" w:cs="Times New Roman"/>
          <w:sz w:val="24"/>
          <w:szCs w:val="24"/>
        </w:rPr>
        <w:tab/>
      </w:r>
      <w:r w:rsidRPr="005919CD">
        <w:rPr>
          <w:rFonts w:ascii="Times New Roman" w:hAnsi="Times New Roman" w:cs="Times New Roman"/>
          <w:sz w:val="24"/>
          <w:szCs w:val="24"/>
        </w:rPr>
        <w:tab/>
      </w:r>
      <w:r w:rsidRPr="005919CD">
        <w:rPr>
          <w:rFonts w:ascii="Times New Roman" w:hAnsi="Times New Roman" w:cs="Times New Roman"/>
          <w:sz w:val="24"/>
          <w:szCs w:val="24"/>
        </w:rPr>
        <w:tab/>
      </w:r>
      <w:r w:rsidRPr="005919CD">
        <w:rPr>
          <w:rFonts w:ascii="Times New Roman" w:hAnsi="Times New Roman" w:cs="Times New Roman"/>
          <w:sz w:val="24"/>
          <w:szCs w:val="24"/>
        </w:rPr>
        <w:tab/>
      </w:r>
      <w:r w:rsidRPr="005919CD">
        <w:rPr>
          <w:rFonts w:ascii="Times New Roman" w:hAnsi="Times New Roman" w:cs="Times New Roman"/>
          <w:sz w:val="24"/>
          <w:szCs w:val="24"/>
        </w:rPr>
        <w:tab/>
      </w:r>
    </w:p>
    <w:p w:rsidR="008F7EA8" w:rsidRDefault="005919CD" w:rsidP="004F66AA">
      <w:pPr>
        <w:spacing w:after="0" w:line="360" w:lineRule="auto"/>
        <w:ind w:hanging="5"/>
        <w:jc w:val="both"/>
        <w:rPr>
          <w:rFonts w:ascii="Times New Roman" w:hAnsi="Times New Roman" w:cs="Times New Roman"/>
          <w:sz w:val="24"/>
          <w:szCs w:val="24"/>
        </w:rPr>
      </w:pPr>
      <w:r w:rsidRPr="005919CD">
        <w:rPr>
          <w:rFonts w:ascii="Times New Roman" w:hAnsi="Times New Roman" w:cs="Times New Roman"/>
          <w:sz w:val="24"/>
          <w:szCs w:val="24"/>
        </w:rPr>
        <w:t>L'area al di sotto del diagramma momento-curvatura, fissato in certo punto della curv</w:t>
      </w:r>
      <w:r>
        <w:rPr>
          <w:rFonts w:ascii="Times New Roman" w:hAnsi="Times New Roman" w:cs="Times New Roman"/>
          <w:sz w:val="24"/>
          <w:szCs w:val="24"/>
        </w:rPr>
        <w:t xml:space="preserve">a rappresenta l'energia per </w:t>
      </w:r>
      <w:r w:rsidRPr="005919CD">
        <w:rPr>
          <w:rFonts w:ascii="Times New Roman" w:hAnsi="Times New Roman" w:cs="Times New Roman"/>
          <w:sz w:val="24"/>
          <w:szCs w:val="24"/>
        </w:rPr>
        <w:t>unità di lunghezza che l'elemento str</w:t>
      </w:r>
      <w:r>
        <w:rPr>
          <w:rFonts w:ascii="Times New Roman" w:hAnsi="Times New Roman" w:cs="Times New Roman"/>
          <w:sz w:val="24"/>
          <w:szCs w:val="24"/>
        </w:rPr>
        <w:t>uttu</w:t>
      </w:r>
      <w:r w:rsidRPr="005919CD">
        <w:rPr>
          <w:rFonts w:ascii="Times New Roman" w:hAnsi="Times New Roman" w:cs="Times New Roman"/>
          <w:sz w:val="24"/>
          <w:szCs w:val="24"/>
        </w:rPr>
        <w:t>rale ha immagazzinato, si potr</w:t>
      </w:r>
      <w:r>
        <w:rPr>
          <w:rFonts w:ascii="Times New Roman" w:hAnsi="Times New Roman" w:cs="Times New Roman"/>
          <w:sz w:val="24"/>
          <w:szCs w:val="24"/>
        </w:rPr>
        <w:t>e</w:t>
      </w:r>
      <w:r w:rsidRPr="005919CD">
        <w:rPr>
          <w:rFonts w:ascii="Times New Roman" w:hAnsi="Times New Roman" w:cs="Times New Roman"/>
          <w:sz w:val="24"/>
          <w:szCs w:val="24"/>
        </w:rPr>
        <w:t xml:space="preserve">bbe dire che </w:t>
      </w:r>
      <w:r>
        <w:rPr>
          <w:rFonts w:ascii="Times New Roman" w:hAnsi="Times New Roman" w:cs="Times New Roman"/>
          <w:sz w:val="24"/>
          <w:szCs w:val="24"/>
        </w:rPr>
        <w:t xml:space="preserve">rappresenti l'energia della </w:t>
      </w:r>
      <w:r w:rsidRPr="005919CD">
        <w:rPr>
          <w:rFonts w:ascii="Times New Roman" w:hAnsi="Times New Roman" w:cs="Times New Roman"/>
          <w:sz w:val="24"/>
          <w:szCs w:val="24"/>
        </w:rPr>
        <w:t>sez</w:t>
      </w:r>
      <w:r w:rsidR="008F7EA8">
        <w:rPr>
          <w:rFonts w:ascii="Times New Roman" w:hAnsi="Times New Roman" w:cs="Times New Roman"/>
          <w:sz w:val="24"/>
          <w:szCs w:val="24"/>
        </w:rPr>
        <w:t xml:space="preserve">ione. </w:t>
      </w:r>
      <w:r w:rsidRPr="005919CD">
        <w:rPr>
          <w:rFonts w:ascii="Times New Roman" w:hAnsi="Times New Roman" w:cs="Times New Roman"/>
          <w:sz w:val="24"/>
          <w:szCs w:val="24"/>
        </w:rPr>
        <w:t>Se si volesse passare</w:t>
      </w:r>
      <w:r>
        <w:rPr>
          <w:rFonts w:ascii="Times New Roman" w:hAnsi="Times New Roman" w:cs="Times New Roman"/>
          <w:sz w:val="24"/>
          <w:szCs w:val="24"/>
        </w:rPr>
        <w:t xml:space="preserve"> dall'energia </w:t>
      </w:r>
      <w:r w:rsidRPr="005919CD">
        <w:rPr>
          <w:rFonts w:ascii="Times New Roman" w:hAnsi="Times New Roman" w:cs="Times New Roman"/>
          <w:sz w:val="24"/>
          <w:szCs w:val="24"/>
        </w:rPr>
        <w:t>immagazzinata nella sezione a quella dell'intero ele</w:t>
      </w:r>
      <w:r>
        <w:rPr>
          <w:rFonts w:ascii="Times New Roman" w:hAnsi="Times New Roman" w:cs="Times New Roman"/>
          <w:sz w:val="24"/>
          <w:szCs w:val="24"/>
        </w:rPr>
        <w:t xml:space="preserve">mento si dovrebbe integrare </w:t>
      </w:r>
      <w:r w:rsidRPr="005919CD">
        <w:rPr>
          <w:rFonts w:ascii="Times New Roman" w:hAnsi="Times New Roman" w:cs="Times New Roman"/>
          <w:sz w:val="24"/>
          <w:szCs w:val="24"/>
        </w:rPr>
        <w:t xml:space="preserve">il diagramma momento-curvatura sull'intera lunghezza dell'elemento. Tale integrazione </w:t>
      </w:r>
      <w:r>
        <w:rPr>
          <w:rFonts w:ascii="Times New Roman" w:hAnsi="Times New Roman" w:cs="Times New Roman"/>
          <w:sz w:val="24"/>
          <w:szCs w:val="24"/>
        </w:rPr>
        <w:t xml:space="preserve">definisce una rotazione che </w:t>
      </w:r>
      <w:r w:rsidRPr="005919CD">
        <w:rPr>
          <w:rFonts w:ascii="Times New Roman" w:hAnsi="Times New Roman" w:cs="Times New Roman"/>
          <w:sz w:val="24"/>
          <w:szCs w:val="24"/>
        </w:rPr>
        <w:t xml:space="preserve">rappresenta la rotazione complessiva, in parte elastica ed in parte plastica, </w:t>
      </w:r>
      <w:r w:rsidR="008F7EA8">
        <w:rPr>
          <w:rFonts w:ascii="Times New Roman" w:hAnsi="Times New Roman" w:cs="Times New Roman"/>
          <w:sz w:val="24"/>
          <w:szCs w:val="24"/>
        </w:rPr>
        <w:t>dell'elemento non lineare.</w:t>
      </w:r>
      <w:r w:rsidR="008F7EA8">
        <w:rPr>
          <w:rFonts w:ascii="Times New Roman" w:hAnsi="Times New Roman" w:cs="Times New Roman"/>
          <w:sz w:val="24"/>
          <w:szCs w:val="24"/>
        </w:rPr>
        <w:tab/>
      </w:r>
    </w:p>
    <w:p w:rsidR="005919CD" w:rsidRDefault="005919CD" w:rsidP="004F66AA">
      <w:pPr>
        <w:spacing w:after="0" w:line="360" w:lineRule="auto"/>
        <w:ind w:hanging="5"/>
        <w:jc w:val="both"/>
        <w:rPr>
          <w:rFonts w:ascii="Times New Roman" w:hAnsi="Times New Roman" w:cs="Times New Roman"/>
          <w:sz w:val="24"/>
          <w:szCs w:val="24"/>
        </w:rPr>
      </w:pPr>
      <w:r w:rsidRPr="005919CD">
        <w:rPr>
          <w:rFonts w:ascii="Times New Roman" w:hAnsi="Times New Roman" w:cs="Times New Roman"/>
          <w:sz w:val="24"/>
          <w:szCs w:val="24"/>
        </w:rPr>
        <w:t xml:space="preserve">La valutazione di tali rotazioni, ed in particolare della parte plastica, è argomento di </w:t>
      </w:r>
      <w:r>
        <w:rPr>
          <w:rFonts w:ascii="Times New Roman" w:hAnsi="Times New Roman" w:cs="Times New Roman"/>
          <w:sz w:val="24"/>
          <w:szCs w:val="24"/>
        </w:rPr>
        <w:t xml:space="preserve">estrema importanza per </w:t>
      </w:r>
      <w:proofErr w:type="gramStart"/>
      <w:r>
        <w:rPr>
          <w:rFonts w:ascii="Times New Roman" w:hAnsi="Times New Roman" w:cs="Times New Roman"/>
          <w:sz w:val="24"/>
          <w:szCs w:val="24"/>
        </w:rPr>
        <w:t xml:space="preserve">le  </w:t>
      </w:r>
      <w:r w:rsidRPr="005919CD">
        <w:rPr>
          <w:rFonts w:ascii="Times New Roman" w:hAnsi="Times New Roman" w:cs="Times New Roman"/>
          <w:sz w:val="24"/>
          <w:szCs w:val="24"/>
        </w:rPr>
        <w:t>costruzioni</w:t>
      </w:r>
      <w:proofErr w:type="gramEnd"/>
      <w:r w:rsidRPr="005919CD">
        <w:rPr>
          <w:rFonts w:ascii="Times New Roman" w:hAnsi="Times New Roman" w:cs="Times New Roman"/>
          <w:sz w:val="24"/>
          <w:szCs w:val="24"/>
        </w:rPr>
        <w:t xml:space="preserve"> in</w:t>
      </w:r>
      <w:r>
        <w:rPr>
          <w:rFonts w:ascii="Times New Roman" w:hAnsi="Times New Roman" w:cs="Times New Roman"/>
          <w:sz w:val="24"/>
          <w:szCs w:val="24"/>
        </w:rPr>
        <w:t xml:space="preserve"> zona sismica.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919CD" w:rsidRDefault="005919CD" w:rsidP="004F66AA">
      <w:pPr>
        <w:spacing w:after="0" w:line="360" w:lineRule="auto"/>
        <w:ind w:hanging="5"/>
        <w:jc w:val="both"/>
        <w:rPr>
          <w:rFonts w:ascii="Times New Roman" w:hAnsi="Times New Roman" w:cs="Times New Roman"/>
          <w:sz w:val="24"/>
          <w:szCs w:val="24"/>
        </w:rPr>
      </w:pPr>
      <w:r w:rsidRPr="005919CD">
        <w:rPr>
          <w:rFonts w:ascii="Times New Roman" w:hAnsi="Times New Roman" w:cs="Times New Roman"/>
          <w:sz w:val="24"/>
          <w:szCs w:val="24"/>
        </w:rPr>
        <w:t>Esistono diverse formulazioni che ne consentono la valutazione, dal punto di vista</w:t>
      </w:r>
      <w:r>
        <w:rPr>
          <w:rFonts w:ascii="Times New Roman" w:hAnsi="Times New Roman" w:cs="Times New Roman"/>
          <w:sz w:val="24"/>
          <w:szCs w:val="24"/>
        </w:rPr>
        <w:t xml:space="preserve"> applicativo e normativo si </w:t>
      </w:r>
      <w:r w:rsidRPr="005919CD">
        <w:rPr>
          <w:rFonts w:ascii="Times New Roman" w:hAnsi="Times New Roman" w:cs="Times New Roman"/>
          <w:sz w:val="24"/>
          <w:szCs w:val="24"/>
        </w:rPr>
        <w:t>utilizzano formulazioni semplificate che in genere si basano sulla definizione di ''lunghezz</w:t>
      </w:r>
      <w:r w:rsidR="008F7EA8">
        <w:rPr>
          <w:rFonts w:ascii="Times New Roman" w:hAnsi="Times New Roman" w:cs="Times New Roman"/>
          <w:sz w:val="24"/>
          <w:szCs w:val="24"/>
        </w:rPr>
        <w:t>a della cerniera plastica''.</w:t>
      </w:r>
      <w:r>
        <w:rPr>
          <w:rFonts w:ascii="Times New Roman" w:hAnsi="Times New Roman" w:cs="Times New Roman"/>
          <w:sz w:val="24"/>
          <w:szCs w:val="24"/>
        </w:rPr>
        <w:tab/>
      </w:r>
      <w:r>
        <w:rPr>
          <w:rFonts w:ascii="Times New Roman" w:hAnsi="Times New Roman" w:cs="Times New Roman"/>
          <w:sz w:val="24"/>
          <w:szCs w:val="24"/>
        </w:rPr>
        <w:tab/>
      </w:r>
    </w:p>
    <w:p w:rsidR="005919CD" w:rsidRPr="005919CD" w:rsidRDefault="005919CD" w:rsidP="004F66AA">
      <w:pPr>
        <w:spacing w:after="0" w:line="360" w:lineRule="auto"/>
        <w:ind w:hanging="5"/>
        <w:jc w:val="both"/>
        <w:rPr>
          <w:rFonts w:ascii="Times New Roman" w:hAnsi="Times New Roman" w:cs="Times New Roman"/>
          <w:sz w:val="24"/>
          <w:szCs w:val="24"/>
        </w:rPr>
      </w:pPr>
      <w:r w:rsidRPr="005919CD">
        <w:rPr>
          <w:rFonts w:ascii="Times New Roman" w:hAnsi="Times New Roman" w:cs="Times New Roman"/>
          <w:sz w:val="24"/>
          <w:szCs w:val="24"/>
        </w:rPr>
        <w:t>La curvatura di una sezione inflessa o pressoinflessa è immediatamente ricond</w:t>
      </w:r>
      <w:r>
        <w:rPr>
          <w:rFonts w:ascii="Times New Roman" w:hAnsi="Times New Roman" w:cs="Times New Roman"/>
          <w:sz w:val="24"/>
          <w:szCs w:val="24"/>
        </w:rPr>
        <w:t xml:space="preserve">ucibile al diagramma delle </w:t>
      </w:r>
      <w:r w:rsidRPr="005919CD">
        <w:rPr>
          <w:rFonts w:ascii="Times New Roman" w:hAnsi="Times New Roman" w:cs="Times New Roman"/>
          <w:sz w:val="24"/>
          <w:szCs w:val="24"/>
        </w:rPr>
        <w:t>deformazioni assiali. Infatti nella sola ipotesi della conservazione delle sezioni pia</w:t>
      </w:r>
      <w:r w:rsidR="00582EF4">
        <w:rPr>
          <w:rFonts w:ascii="Times New Roman" w:hAnsi="Times New Roman" w:cs="Times New Roman"/>
          <w:sz w:val="24"/>
          <w:szCs w:val="24"/>
        </w:rPr>
        <w:t xml:space="preserve">ne, considerando un concio </w:t>
      </w:r>
      <w:r w:rsidRPr="005919CD">
        <w:rPr>
          <w:rFonts w:ascii="Times New Roman" w:hAnsi="Times New Roman" w:cs="Times New Roman"/>
          <w:sz w:val="24"/>
          <w:szCs w:val="24"/>
        </w:rPr>
        <w:t>elementare si ottiene quanto rappresentato in figura.</w:t>
      </w:r>
      <w:r w:rsidRPr="005919CD">
        <w:rPr>
          <w:rFonts w:ascii="Times New Roman" w:hAnsi="Times New Roman" w:cs="Times New Roman"/>
          <w:sz w:val="24"/>
          <w:szCs w:val="24"/>
        </w:rPr>
        <w:tab/>
      </w:r>
      <w:r w:rsidRPr="005919CD">
        <w:rPr>
          <w:rFonts w:ascii="Times New Roman" w:hAnsi="Times New Roman" w:cs="Times New Roman"/>
          <w:sz w:val="24"/>
          <w:szCs w:val="24"/>
        </w:rPr>
        <w:tab/>
      </w:r>
      <w:r w:rsidRPr="005919CD">
        <w:rPr>
          <w:rFonts w:ascii="Times New Roman" w:hAnsi="Times New Roman" w:cs="Times New Roman"/>
          <w:sz w:val="24"/>
          <w:szCs w:val="24"/>
        </w:rPr>
        <w:tab/>
      </w:r>
      <w:r w:rsidRPr="005919CD">
        <w:rPr>
          <w:rFonts w:ascii="Times New Roman" w:hAnsi="Times New Roman" w:cs="Times New Roman"/>
          <w:sz w:val="24"/>
          <w:szCs w:val="24"/>
        </w:rPr>
        <w:tab/>
      </w:r>
      <w:r w:rsidRPr="005919CD">
        <w:rPr>
          <w:rFonts w:ascii="Times New Roman" w:hAnsi="Times New Roman" w:cs="Times New Roman"/>
          <w:sz w:val="24"/>
          <w:szCs w:val="24"/>
        </w:rPr>
        <w:tab/>
      </w:r>
    </w:p>
    <w:p w:rsidR="004B03F9" w:rsidRDefault="005919CD" w:rsidP="004F66AA">
      <w:pPr>
        <w:spacing w:after="0" w:line="360" w:lineRule="auto"/>
        <w:ind w:hanging="5"/>
        <w:jc w:val="both"/>
        <w:rPr>
          <w:rFonts w:ascii="Times New Roman" w:hAnsi="Times New Roman" w:cs="Times New Roman"/>
          <w:sz w:val="24"/>
          <w:szCs w:val="24"/>
        </w:rPr>
      </w:pPr>
      <w:r w:rsidRPr="005919CD">
        <w:rPr>
          <w:rFonts w:ascii="Times New Roman" w:hAnsi="Times New Roman" w:cs="Times New Roman"/>
          <w:sz w:val="24"/>
          <w:szCs w:val="24"/>
        </w:rPr>
        <w:t>Infatti in figura</w:t>
      </w:r>
      <w:r w:rsidR="00AB0970">
        <w:rPr>
          <w:rFonts w:ascii="Times New Roman" w:hAnsi="Times New Roman" w:cs="Times New Roman"/>
          <w:sz w:val="24"/>
          <w:szCs w:val="24"/>
        </w:rPr>
        <w:t xml:space="preserve"> (Fig. 3.3.1)</w:t>
      </w:r>
      <w:r w:rsidRPr="005919CD">
        <w:rPr>
          <w:rFonts w:ascii="Times New Roman" w:hAnsi="Times New Roman" w:cs="Times New Roman"/>
          <w:sz w:val="24"/>
          <w:szCs w:val="24"/>
        </w:rPr>
        <w:t xml:space="preserve"> le due facce opposte della sezione ruotano attorno al punto C e </w:t>
      </w:r>
      <w:r w:rsidR="00DF43F4">
        <w:rPr>
          <w:rFonts w:ascii="Times New Roman" w:hAnsi="Times New Roman" w:cs="Times New Roman"/>
          <w:sz w:val="24"/>
          <w:szCs w:val="24"/>
        </w:rPr>
        <w:t xml:space="preserve">la distanza tra C e </w:t>
      </w:r>
      <w:r w:rsidRPr="005919CD">
        <w:rPr>
          <w:rFonts w:ascii="Times New Roman" w:hAnsi="Times New Roman" w:cs="Times New Roman"/>
          <w:sz w:val="24"/>
          <w:szCs w:val="24"/>
        </w:rPr>
        <w:t>l'asse neutr</w:t>
      </w:r>
      <w:r w:rsidR="00DF43F4">
        <w:rPr>
          <w:rFonts w:ascii="Times New Roman" w:hAnsi="Times New Roman" w:cs="Times New Roman"/>
          <w:sz w:val="24"/>
          <w:szCs w:val="24"/>
        </w:rPr>
        <w:t>o</w:t>
      </w:r>
      <w:r w:rsidR="00582EF4">
        <w:rPr>
          <w:rFonts w:ascii="Times New Roman" w:hAnsi="Times New Roman" w:cs="Times New Roman"/>
          <w:sz w:val="24"/>
          <w:szCs w:val="24"/>
        </w:rPr>
        <w:t xml:space="preserve"> è proprio </w:t>
      </w:r>
      <w:r w:rsidRPr="005919CD">
        <w:rPr>
          <w:rFonts w:ascii="Times New Roman" w:hAnsi="Times New Roman" w:cs="Times New Roman"/>
          <w:sz w:val="24"/>
          <w:szCs w:val="24"/>
        </w:rPr>
        <w:t>il raggio di curvatura della sezione, ed il suo inverso è la curvatura della sezione.</w:t>
      </w:r>
      <w:r w:rsidRPr="005919CD">
        <w:rPr>
          <w:rFonts w:ascii="Times New Roman" w:hAnsi="Times New Roman" w:cs="Times New Roman"/>
          <w:sz w:val="24"/>
          <w:szCs w:val="24"/>
        </w:rPr>
        <w:tab/>
      </w:r>
      <w:r w:rsidRPr="005919CD">
        <w:rPr>
          <w:rFonts w:ascii="Times New Roman" w:hAnsi="Times New Roman" w:cs="Times New Roman"/>
          <w:sz w:val="24"/>
          <w:szCs w:val="24"/>
        </w:rPr>
        <w:tab/>
      </w:r>
      <w:r w:rsidRPr="005919CD">
        <w:rPr>
          <w:rFonts w:ascii="Times New Roman" w:hAnsi="Times New Roman" w:cs="Times New Roman"/>
          <w:sz w:val="24"/>
          <w:szCs w:val="24"/>
        </w:rPr>
        <w:tab/>
      </w:r>
      <w:r w:rsidRPr="005919CD">
        <w:rPr>
          <w:rFonts w:ascii="Times New Roman" w:hAnsi="Times New Roman" w:cs="Times New Roman"/>
          <w:sz w:val="24"/>
          <w:szCs w:val="24"/>
        </w:rPr>
        <w:tab/>
      </w:r>
      <w:r w:rsidRPr="005919CD">
        <w:rPr>
          <w:rFonts w:ascii="Times New Roman" w:hAnsi="Times New Roman" w:cs="Times New Roman"/>
          <w:sz w:val="24"/>
          <w:szCs w:val="24"/>
        </w:rPr>
        <w:tab/>
      </w:r>
      <w:r w:rsidR="001D79F2" w:rsidRPr="001D79F2">
        <w:rPr>
          <w:rFonts w:ascii="Times New Roman" w:hAnsi="Times New Roman" w:cs="Times New Roman"/>
          <w:sz w:val="24"/>
          <w:szCs w:val="24"/>
        </w:rPr>
        <w:tab/>
      </w:r>
    </w:p>
    <w:p w:rsidR="004B03F9" w:rsidRDefault="004B03F9" w:rsidP="004F66AA">
      <w:pPr>
        <w:spacing w:after="0" w:line="360" w:lineRule="auto"/>
        <w:ind w:hanging="5"/>
        <w:jc w:val="both"/>
        <w:rPr>
          <w:rFonts w:ascii="Times New Roman" w:hAnsi="Times New Roman" w:cs="Times New Roman"/>
          <w:sz w:val="24"/>
          <w:szCs w:val="24"/>
        </w:rPr>
      </w:pPr>
    </w:p>
    <w:p w:rsidR="004B03F9" w:rsidRDefault="008F7EA8" w:rsidP="004F66AA">
      <w:pPr>
        <w:spacing w:after="0" w:line="360" w:lineRule="auto"/>
        <w:ind w:hanging="5"/>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4E40756" wp14:editId="6AFA5FD5">
            <wp:extent cx="5219700" cy="3046095"/>
            <wp:effectExtent l="0" t="0" r="0" b="1905"/>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ATURA.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19700" cy="3046095"/>
                    </a:xfrm>
                    <a:prstGeom prst="rect">
                      <a:avLst/>
                    </a:prstGeom>
                  </pic:spPr>
                </pic:pic>
              </a:graphicData>
            </a:graphic>
          </wp:inline>
        </w:drawing>
      </w:r>
    </w:p>
    <w:p w:rsidR="004B03F9" w:rsidRPr="00AB0970" w:rsidRDefault="00AB0970" w:rsidP="004F66AA">
      <w:pPr>
        <w:spacing w:after="0" w:line="360" w:lineRule="auto"/>
        <w:ind w:hanging="5"/>
        <w:jc w:val="center"/>
        <w:rPr>
          <w:rFonts w:ascii="Times New Roman" w:hAnsi="Times New Roman" w:cs="Times New Roman"/>
        </w:rPr>
      </w:pPr>
      <w:r w:rsidRPr="00AB0970">
        <w:rPr>
          <w:rFonts w:ascii="Times New Roman" w:hAnsi="Times New Roman" w:cs="Times New Roman"/>
        </w:rPr>
        <w:t>(Fig. 3.3.1)</w:t>
      </w:r>
      <w:r>
        <w:rPr>
          <w:rFonts w:ascii="Times New Roman" w:hAnsi="Times New Roman" w:cs="Times New Roman"/>
        </w:rPr>
        <w:t xml:space="preserve"> Curvatura di una sezione </w:t>
      </w:r>
      <w:r w:rsidR="003B3F89">
        <w:rPr>
          <w:rFonts w:ascii="Times New Roman" w:hAnsi="Times New Roman" w:cs="Times New Roman"/>
        </w:rPr>
        <w:t>presso</w:t>
      </w:r>
      <w:r>
        <w:rPr>
          <w:rFonts w:ascii="Times New Roman" w:hAnsi="Times New Roman" w:cs="Times New Roman"/>
        </w:rPr>
        <w:t>inflessa</w:t>
      </w:r>
    </w:p>
    <w:p w:rsidR="003B3F89" w:rsidRDefault="003B3F89"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 si </w:t>
      </w:r>
      <w:proofErr w:type="gramStart"/>
      <w:r>
        <w:rPr>
          <w:rFonts w:ascii="Times New Roman" w:hAnsi="Times New Roman" w:cs="Times New Roman"/>
          <w:sz w:val="24"/>
          <w:szCs w:val="24"/>
        </w:rPr>
        <w:t xml:space="preserve">assume </w:t>
      </w:r>
      <m:oMath>
        <m:r>
          <w:rPr>
            <w:rFonts w:ascii="Cambria Math" w:hAnsi="Cambria Math" w:cs="Times New Roman"/>
            <w:sz w:val="24"/>
            <w:szCs w:val="24"/>
          </w:rPr>
          <m:t>dz</m:t>
        </m:r>
      </m:oMath>
      <w:r>
        <w:rPr>
          <w:rFonts w:ascii="Times New Roman" w:hAnsi="Times New Roman" w:cs="Times New Roman"/>
          <w:sz w:val="24"/>
          <w:szCs w:val="24"/>
        </w:rPr>
        <w:t xml:space="preserve"> la</w:t>
      </w:r>
      <w:proofErr w:type="gramEnd"/>
      <w:r>
        <w:rPr>
          <w:rFonts w:ascii="Times New Roman" w:hAnsi="Times New Roman" w:cs="Times New Roman"/>
          <w:sz w:val="24"/>
          <w:szCs w:val="24"/>
        </w:rPr>
        <w:t xml:space="preserve"> lunghezza infinitesima del concio </w:t>
      </w:r>
      <w:r w:rsidR="00454ADC" w:rsidRPr="00454ADC">
        <w:rPr>
          <w:rFonts w:ascii="Times New Roman" w:hAnsi="Times New Roman" w:cs="Times New Roman"/>
          <w:sz w:val="24"/>
          <w:szCs w:val="24"/>
        </w:rPr>
        <w:t>pari a 2, è lecit</w:t>
      </w:r>
      <w:r>
        <w:rPr>
          <w:rFonts w:ascii="Times New Roman" w:hAnsi="Times New Roman" w:cs="Times New Roman"/>
          <w:sz w:val="24"/>
          <w:szCs w:val="24"/>
        </w:rPr>
        <w:t>o confondere deformazioni ed allungamenti.</w:t>
      </w:r>
      <w:r>
        <w:rPr>
          <w:rFonts w:ascii="Times New Roman" w:hAnsi="Times New Roman" w:cs="Times New Roman"/>
          <w:sz w:val="24"/>
          <w:szCs w:val="24"/>
        </w:rPr>
        <w:tab/>
      </w:r>
    </w:p>
    <w:p w:rsidR="003B3F89" w:rsidRDefault="00454ADC" w:rsidP="004F66AA">
      <w:pPr>
        <w:spacing w:after="0" w:line="360" w:lineRule="auto"/>
        <w:jc w:val="both"/>
        <w:rPr>
          <w:rFonts w:ascii="Times New Roman" w:hAnsi="Times New Roman" w:cs="Times New Roman"/>
          <w:sz w:val="24"/>
          <w:szCs w:val="24"/>
        </w:rPr>
      </w:pPr>
      <w:r w:rsidRPr="00454ADC">
        <w:rPr>
          <w:rFonts w:ascii="Times New Roman" w:hAnsi="Times New Roman" w:cs="Times New Roman"/>
          <w:sz w:val="24"/>
          <w:szCs w:val="24"/>
        </w:rPr>
        <w:t>Dalla similitudine dei triangoli che la sezione deformata crea s</w:t>
      </w:r>
      <w:r w:rsidR="003B3F89">
        <w:rPr>
          <w:rFonts w:ascii="Times New Roman" w:hAnsi="Times New Roman" w:cs="Times New Roman"/>
          <w:sz w:val="24"/>
          <w:szCs w:val="24"/>
        </w:rPr>
        <w:t>i ottiene immediatamente che:</w:t>
      </w:r>
      <w:r w:rsidR="003B3F89">
        <w:rPr>
          <w:rFonts w:ascii="Times New Roman" w:hAnsi="Times New Roman" w:cs="Times New Roman"/>
          <w:sz w:val="24"/>
          <w:szCs w:val="24"/>
        </w:rPr>
        <w:tab/>
      </w:r>
    </w:p>
    <w:p w:rsidR="003B3F89" w:rsidRPr="003B3F89" w:rsidRDefault="00E3316A" w:rsidP="004F66AA">
      <w:pPr>
        <w:spacing w:after="0" w:line="360" w:lineRule="auto"/>
        <w:jc w:val="both"/>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2</m:t>
              </m:r>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r>
            <w:rPr>
              <w:rFonts w:ascii="Cambria Math" w:hAnsi="Cambria Math" w:cs="Times New Roman"/>
              <w:sz w:val="24"/>
              <w:szCs w:val="24"/>
            </w:rPr>
            <m:t>=r :y</m:t>
          </m:r>
        </m:oMath>
      </m:oMathPara>
    </w:p>
    <w:p w:rsidR="003B3F89" w:rsidRDefault="003B3F89" w:rsidP="004F66AA">
      <w:pPr>
        <w:spacing w:after="0" w:line="360" w:lineRule="auto"/>
        <w:jc w:val="both"/>
        <w:rPr>
          <w:rFonts w:ascii="Times New Roman" w:hAnsi="Times New Roman" w:cs="Times New Roman"/>
          <w:sz w:val="24"/>
          <w:szCs w:val="24"/>
        </w:rPr>
      </w:pPr>
      <w:proofErr w:type="gramStart"/>
      <w:r w:rsidRPr="003B3F89">
        <w:rPr>
          <w:rFonts w:ascii="Times New Roman" w:hAnsi="Times New Roman" w:cs="Times New Roman"/>
          <w:sz w:val="24"/>
          <w:szCs w:val="24"/>
        </w:rPr>
        <w:t>essendo</w:t>
      </w:r>
      <w:proofErr w:type="gramEnd"/>
      <w:r w:rsidRPr="003B3F89">
        <w:rPr>
          <w:rFonts w:ascii="Times New Roman" w:hAnsi="Times New Roman" w:cs="Times New Roman"/>
          <w:sz w:val="24"/>
          <w:szCs w:val="24"/>
        </w:rPr>
        <w:t xml:space="preserve"> per ipotesi</w:t>
      </w:r>
      <w:r>
        <w:rPr>
          <w:rFonts w:ascii="Times New Roman" w:hAnsi="Times New Roman" w:cs="Times New Roman"/>
          <w:sz w:val="24"/>
          <w:szCs w:val="24"/>
        </w:rPr>
        <w:t xml:space="preserve"> </w:t>
      </w:r>
      <w:r w:rsidRPr="003B3F89">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2</m:t>
            </m:r>
          </m:den>
        </m:f>
        <m:r>
          <w:rPr>
            <w:rFonts w:ascii="Cambria Math" w:hAnsi="Cambria Math" w:cs="Times New Roman"/>
            <w:sz w:val="24"/>
            <w:szCs w:val="24"/>
          </w:rPr>
          <m:t>=1</m:t>
        </m:r>
      </m:oMath>
      <w:r>
        <w:rPr>
          <w:rFonts w:ascii="Times New Roman" w:hAnsi="Times New Roman" w:cs="Times New Roman"/>
          <w:sz w:val="24"/>
          <w:szCs w:val="24"/>
        </w:rPr>
        <w:t xml:space="preserve"> si riscrive:</w:t>
      </w:r>
    </w:p>
    <w:p w:rsidR="003B3F89" w:rsidRPr="003B3F89" w:rsidRDefault="00E3316A" w:rsidP="004F66AA">
      <w:pPr>
        <w:spacing w:after="0" w:line="360" w:lineRule="auto"/>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r</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num>
            <m:den>
              <m:r>
                <w:rPr>
                  <w:rFonts w:ascii="Cambria Math" w:hAnsi="Cambria Math" w:cs="Times New Roman"/>
                  <w:sz w:val="24"/>
                  <w:szCs w:val="24"/>
                </w:rPr>
                <m:t>y</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num>
            <m:den>
              <m:r>
                <w:rPr>
                  <w:rFonts w:ascii="Cambria Math" w:hAnsi="Cambria Math" w:cs="Times New Roman"/>
                  <w:sz w:val="24"/>
                  <w:szCs w:val="24"/>
                </w:rPr>
                <m:t>d-y</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num>
            <m:den>
              <m:r>
                <w:rPr>
                  <w:rFonts w:ascii="Cambria Math" w:hAnsi="Cambria Math" w:cs="Times New Roman"/>
                  <w:sz w:val="24"/>
                  <w:szCs w:val="24"/>
                </w:rPr>
                <m:t>d</m:t>
              </m:r>
            </m:den>
          </m:f>
        </m:oMath>
      </m:oMathPara>
    </w:p>
    <w:p w:rsidR="003B3F89" w:rsidRDefault="003B3F89" w:rsidP="004F66AA">
      <w:pPr>
        <w:spacing w:after="0" w:line="360" w:lineRule="auto"/>
        <w:jc w:val="both"/>
        <w:rPr>
          <w:rFonts w:ascii="Times New Roman" w:hAnsi="Times New Roman" w:cs="Times New Roman"/>
          <w:sz w:val="24"/>
          <w:szCs w:val="24"/>
        </w:rPr>
      </w:pPr>
    </w:p>
    <w:p w:rsidR="003B3F89" w:rsidRDefault="003B3F89" w:rsidP="004F66AA">
      <w:pPr>
        <w:spacing w:after="0" w:line="360" w:lineRule="auto"/>
        <w:jc w:val="both"/>
        <w:rPr>
          <w:rFonts w:ascii="Times New Roman" w:hAnsi="Times New Roman" w:cs="Times New Roman"/>
          <w:sz w:val="24"/>
          <w:szCs w:val="24"/>
        </w:rPr>
      </w:pPr>
      <w:proofErr w:type="gramStart"/>
      <w:r w:rsidRPr="003B3F89">
        <w:rPr>
          <w:rFonts w:ascii="Times New Roman" w:hAnsi="Times New Roman" w:cs="Times New Roman"/>
          <w:sz w:val="24"/>
          <w:szCs w:val="24"/>
        </w:rPr>
        <w:t>r</w:t>
      </w:r>
      <w:proofErr w:type="gramEnd"/>
      <w:r w:rsidRPr="003B3F89">
        <w:rPr>
          <w:rFonts w:ascii="Times New Roman" w:hAnsi="Times New Roman" w:cs="Times New Roman"/>
          <w:sz w:val="24"/>
          <w:szCs w:val="24"/>
        </w:rPr>
        <w:t xml:space="preserve"> si  definisce anch</w:t>
      </w:r>
      <w:r>
        <w:rPr>
          <w:rFonts w:ascii="Times New Roman" w:hAnsi="Times New Roman" w:cs="Times New Roman"/>
          <w:sz w:val="24"/>
          <w:szCs w:val="24"/>
        </w:rPr>
        <w:t>e retta delle deformazioni.</w:t>
      </w:r>
    </w:p>
    <w:p w:rsidR="008F7EA8" w:rsidRDefault="003B3F89" w:rsidP="004F66AA">
      <w:pPr>
        <w:spacing w:after="0" w:line="360" w:lineRule="auto"/>
        <w:jc w:val="both"/>
        <w:rPr>
          <w:rFonts w:ascii="Times New Roman" w:hAnsi="Times New Roman" w:cs="Times New Roman"/>
          <w:sz w:val="24"/>
          <w:szCs w:val="24"/>
        </w:rPr>
      </w:pPr>
      <w:r w:rsidRPr="003B3F89">
        <w:rPr>
          <w:rFonts w:ascii="Times New Roman" w:hAnsi="Times New Roman" w:cs="Times New Roman"/>
          <w:sz w:val="24"/>
          <w:szCs w:val="24"/>
        </w:rPr>
        <w:t>In pratica la curvatura della sezione viene a coincidere con l'inclinazione della deformazioni,</w:t>
      </w:r>
      <w:r w:rsidR="008F7EA8">
        <w:rPr>
          <w:rFonts w:ascii="Times New Roman" w:hAnsi="Times New Roman" w:cs="Times New Roman"/>
          <w:sz w:val="24"/>
          <w:szCs w:val="24"/>
        </w:rPr>
        <w:t xml:space="preserve"> ed il calcolo di tale </w:t>
      </w:r>
      <w:r w:rsidRPr="003B3F89">
        <w:rPr>
          <w:rFonts w:ascii="Times New Roman" w:hAnsi="Times New Roman" w:cs="Times New Roman"/>
          <w:sz w:val="24"/>
          <w:szCs w:val="24"/>
        </w:rPr>
        <w:t>r</w:t>
      </w:r>
      <w:r w:rsidR="008F7EA8">
        <w:rPr>
          <w:rFonts w:ascii="Times New Roman" w:hAnsi="Times New Roman" w:cs="Times New Roman"/>
          <w:sz w:val="24"/>
          <w:szCs w:val="24"/>
        </w:rPr>
        <w:t>etta si esegue come visto sopra e può</w:t>
      </w:r>
      <w:r w:rsidRPr="003B3F89">
        <w:rPr>
          <w:rFonts w:ascii="Times New Roman" w:hAnsi="Times New Roman" w:cs="Times New Roman"/>
          <w:sz w:val="24"/>
          <w:szCs w:val="24"/>
        </w:rPr>
        <w:t xml:space="preserve"> esse</w:t>
      </w:r>
      <w:r w:rsidR="008F7EA8">
        <w:rPr>
          <w:rFonts w:ascii="Times New Roman" w:hAnsi="Times New Roman" w:cs="Times New Roman"/>
          <w:sz w:val="24"/>
          <w:szCs w:val="24"/>
        </w:rPr>
        <w:t>re eseguito caso per caso.</w:t>
      </w:r>
      <w:r w:rsidR="008F7EA8">
        <w:rPr>
          <w:rFonts w:ascii="Times New Roman" w:hAnsi="Times New Roman" w:cs="Times New Roman"/>
          <w:sz w:val="24"/>
          <w:szCs w:val="24"/>
        </w:rPr>
        <w:tab/>
      </w:r>
      <w:r w:rsidR="008F7EA8">
        <w:rPr>
          <w:rFonts w:ascii="Times New Roman" w:hAnsi="Times New Roman" w:cs="Times New Roman"/>
          <w:sz w:val="24"/>
          <w:szCs w:val="24"/>
        </w:rPr>
        <w:tab/>
      </w:r>
      <w:r w:rsidR="008F7EA8">
        <w:rPr>
          <w:rFonts w:ascii="Times New Roman" w:hAnsi="Times New Roman" w:cs="Times New Roman"/>
          <w:sz w:val="24"/>
          <w:szCs w:val="24"/>
        </w:rPr>
        <w:tab/>
      </w:r>
      <w:r w:rsidR="008F7EA8">
        <w:rPr>
          <w:rFonts w:ascii="Times New Roman" w:hAnsi="Times New Roman" w:cs="Times New Roman"/>
          <w:sz w:val="24"/>
          <w:szCs w:val="24"/>
        </w:rPr>
        <w:tab/>
      </w:r>
    </w:p>
    <w:p w:rsidR="008F7EA8" w:rsidRDefault="003B3F89" w:rsidP="004F66AA">
      <w:pPr>
        <w:spacing w:after="0" w:line="360" w:lineRule="auto"/>
        <w:jc w:val="both"/>
        <w:rPr>
          <w:rFonts w:ascii="Times New Roman" w:hAnsi="Times New Roman" w:cs="Times New Roman"/>
          <w:sz w:val="24"/>
          <w:szCs w:val="24"/>
        </w:rPr>
      </w:pPr>
      <w:r w:rsidRPr="003B3F89">
        <w:rPr>
          <w:rFonts w:ascii="Times New Roman" w:hAnsi="Times New Roman" w:cs="Times New Roman"/>
          <w:sz w:val="24"/>
          <w:szCs w:val="24"/>
        </w:rPr>
        <w:t>Per esempio in condizione ultime la crisi della sezione avverrà sicuramente a caus</w:t>
      </w:r>
      <w:r w:rsidR="008F7EA8">
        <w:rPr>
          <w:rFonts w:ascii="Times New Roman" w:hAnsi="Times New Roman" w:cs="Times New Roman"/>
          <w:sz w:val="24"/>
          <w:szCs w:val="24"/>
        </w:rPr>
        <w:t xml:space="preserve">a del raggiungimento della </w:t>
      </w:r>
      <w:r w:rsidRPr="003B3F89">
        <w:rPr>
          <w:rFonts w:ascii="Times New Roman" w:hAnsi="Times New Roman" w:cs="Times New Roman"/>
          <w:sz w:val="24"/>
          <w:szCs w:val="24"/>
        </w:rPr>
        <w:t>deformazione ultima nel calcestruzzo compresso, in quanto la capaci</w:t>
      </w:r>
      <w:r w:rsidR="008F7EA8">
        <w:rPr>
          <w:rFonts w:ascii="Times New Roman" w:hAnsi="Times New Roman" w:cs="Times New Roman"/>
          <w:sz w:val="24"/>
          <w:szCs w:val="24"/>
        </w:rPr>
        <w:t xml:space="preserve">tà di deformazione nell'acciaio è </w:t>
      </w:r>
      <w:r w:rsidRPr="003B3F89">
        <w:rPr>
          <w:rFonts w:ascii="Times New Roman" w:hAnsi="Times New Roman" w:cs="Times New Roman"/>
          <w:sz w:val="24"/>
          <w:szCs w:val="24"/>
        </w:rPr>
        <w:t>molto elevata e pertanto può essere raggiunta prima di quella del calcestruzz</w:t>
      </w:r>
      <w:r w:rsidR="008F7EA8">
        <w:rPr>
          <w:rFonts w:ascii="Times New Roman" w:hAnsi="Times New Roman" w:cs="Times New Roman"/>
          <w:sz w:val="24"/>
          <w:szCs w:val="24"/>
        </w:rPr>
        <w:t>o.</w:t>
      </w:r>
    </w:p>
    <w:p w:rsidR="00815F4D" w:rsidRDefault="008F7EA8"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Si v</w:t>
      </w:r>
      <w:r w:rsidRPr="008F7EA8">
        <w:rPr>
          <w:rFonts w:ascii="Times New Roman" w:hAnsi="Times New Roman" w:cs="Times New Roman"/>
          <w:sz w:val="24"/>
          <w:szCs w:val="24"/>
        </w:rPr>
        <w:t>aluti la curvat</w:t>
      </w:r>
      <w:r w:rsidR="00815F4D">
        <w:rPr>
          <w:rFonts w:ascii="Times New Roman" w:hAnsi="Times New Roman" w:cs="Times New Roman"/>
          <w:sz w:val="24"/>
          <w:szCs w:val="24"/>
        </w:rPr>
        <w:t>ura in particolari situazioni:</w:t>
      </w:r>
    </w:p>
    <w:p w:rsidR="004B2AD2" w:rsidRDefault="004B2AD2" w:rsidP="004F66AA">
      <w:pPr>
        <w:spacing w:after="0" w:line="360" w:lineRule="auto"/>
        <w:jc w:val="both"/>
        <w:rPr>
          <w:rFonts w:ascii="Times New Roman" w:hAnsi="Times New Roman" w:cs="Times New Roman"/>
          <w:sz w:val="24"/>
          <w:szCs w:val="24"/>
        </w:rPr>
      </w:pPr>
    </w:p>
    <w:p w:rsidR="004B2AD2" w:rsidRDefault="004B2AD2" w:rsidP="004F66AA">
      <w:pPr>
        <w:spacing w:after="0" w:line="360" w:lineRule="auto"/>
        <w:jc w:val="both"/>
        <w:rPr>
          <w:rFonts w:ascii="Times New Roman" w:hAnsi="Times New Roman" w:cs="Times New Roman"/>
          <w:sz w:val="24"/>
          <w:szCs w:val="24"/>
        </w:rPr>
      </w:pPr>
    </w:p>
    <w:p w:rsidR="00815F4D" w:rsidRDefault="00815F4D"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CONDIZIONE ULTIMA PER IL CALCESTRUZZO</w:t>
      </w:r>
    </w:p>
    <w:p w:rsidR="00815F4D" w:rsidRPr="003B3F89" w:rsidRDefault="00E3316A" w:rsidP="004F66AA">
      <w:pPr>
        <w:spacing w:after="0" w:line="36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u</m:t>
                  </m:r>
                </m:sub>
              </m:sSub>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r</m:t>
                      </m:r>
                    </m:den>
                  </m:f>
                </m:e>
              </m:d>
            </m:e>
            <m:sub>
              <m:r>
                <w:rPr>
                  <w:rFonts w:ascii="Cambria Math" w:hAnsi="Cambria Math" w:cs="Times New Roman"/>
                  <w:sz w:val="24"/>
                  <w:szCs w:val="24"/>
                </w:rPr>
                <m:t>u</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num>
            <m:den>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u</m:t>
                  </m:r>
                </m:sub>
              </m:sSub>
            </m:den>
          </m:f>
          <m:r>
            <w:rPr>
              <w:rFonts w:ascii="Cambria Math" w:hAnsi="Cambria Math" w:cs="Times New Roman"/>
              <w:sz w:val="24"/>
              <w:szCs w:val="24"/>
            </w:rPr>
            <m:t>=0,8</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num>
            <m:den>
              <m:r>
                <w:rPr>
                  <w:rFonts w:ascii="Cambria Math" w:hAnsi="Cambria Math" w:cs="Times New Roman"/>
                  <w:sz w:val="24"/>
                  <w:szCs w:val="24"/>
                </w:rPr>
                <m:t>H∙ν</m:t>
              </m:r>
            </m:den>
          </m:f>
        </m:oMath>
      </m:oMathPara>
    </w:p>
    <w:p w:rsidR="00815F4D" w:rsidRDefault="009950A1"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Ipotizzando un valore </w:t>
      </w:r>
      <w:proofErr w:type="gramStart"/>
      <w:r>
        <w:rPr>
          <w:rFonts w:ascii="Times New Roman" w:hAnsi="Times New Roman" w:cs="Times New Roman"/>
          <w:sz w:val="24"/>
          <w:szCs w:val="24"/>
        </w:rPr>
        <w:t xml:space="preserve">di </w:t>
      </w:r>
      <m:oMath>
        <m:r>
          <w:rPr>
            <w:rFonts w:ascii="Cambria Math" w:hAnsi="Cambria Math" w:cs="Times New Roman"/>
            <w:sz w:val="24"/>
            <w:szCs w:val="24"/>
          </w:rPr>
          <m:t>ν</m:t>
        </m:r>
      </m:oMath>
      <w:r>
        <w:rPr>
          <w:rFonts w:ascii="Times New Roman" w:hAnsi="Times New Roman" w:cs="Times New Roman"/>
          <w:sz w:val="24"/>
          <w:szCs w:val="24"/>
        </w:rPr>
        <w:t xml:space="preserve"> ragionevole</w:t>
      </w:r>
      <w:proofErr w:type="gramEnd"/>
      <w:r>
        <w:rPr>
          <w:rFonts w:ascii="Times New Roman" w:hAnsi="Times New Roman" w:cs="Times New Roman"/>
          <w:sz w:val="24"/>
          <w:szCs w:val="24"/>
        </w:rPr>
        <w:t xml:space="preserve"> per ricavare il valore della curvatura bisogna valutare l’equilibrio alla traslazione </w:t>
      </w:r>
      <w:r w:rsidR="00EB4B03">
        <w:rPr>
          <w:rFonts w:ascii="Times New Roman" w:hAnsi="Times New Roman" w:cs="Times New Roman"/>
          <w:sz w:val="24"/>
          <w:szCs w:val="24"/>
        </w:rPr>
        <w:t>della sezione.</w:t>
      </w:r>
    </w:p>
    <w:p w:rsidR="009950A1" w:rsidRPr="00B173F4" w:rsidRDefault="009950A1" w:rsidP="004F66AA">
      <w:pPr>
        <w:spacing w:after="0" w:line="360" w:lineRule="auto"/>
        <w:jc w:val="both"/>
        <w:rPr>
          <w:rFonts w:ascii="Times New Roman" w:hAnsi="Times New Roman" w:cs="Times New Roman"/>
          <w:sz w:val="24"/>
          <w:szCs w:val="24"/>
        </w:rPr>
      </w:pPr>
      <w:r w:rsidRPr="00B173F4">
        <w:rPr>
          <w:rFonts w:ascii="Times New Roman" w:hAnsi="Times New Roman" w:cs="Times New Roman"/>
          <w:sz w:val="24"/>
          <w:szCs w:val="24"/>
        </w:rPr>
        <w:t>L’equilibrio alla traslazione impone:</w:t>
      </w:r>
    </w:p>
    <w:p w:rsidR="009950A1" w:rsidRPr="00BC5FB7" w:rsidRDefault="009950A1" w:rsidP="004F66AA">
      <w:pPr>
        <w:pStyle w:val="Paragrafoelenco"/>
        <w:spacing w:after="0" w:line="360" w:lineRule="auto"/>
        <w:ind w:left="0"/>
        <w:jc w:val="both"/>
        <w:rPr>
          <w:rFonts w:ascii="Times New Roman" w:hAnsi="Times New Roman" w:cs="Times New Roman"/>
          <w:sz w:val="24"/>
          <w:szCs w:val="24"/>
          <w:lang w:val="en-US"/>
        </w:rPr>
      </w:pPr>
      <m:oMathPara>
        <m:oMath>
          <m:r>
            <w:rPr>
              <w:rFonts w:ascii="Cambria Math" w:hAnsi="Cambria Math" w:cs="Times New Roman"/>
              <w:sz w:val="24"/>
              <w:szCs w:val="24"/>
              <w:lang w:val="en-US"/>
            </w:rPr>
            <m:t>-T+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u</m:t>
              </m:r>
            </m:sub>
          </m:sSub>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c</m:t>
              </m:r>
            </m:e>
            <m:sup>
              <m:r>
                <w:rPr>
                  <w:rFonts w:ascii="Cambria Math" w:hAnsi="Cambria Math" w:cs="Times New Roman"/>
                  <w:sz w:val="24"/>
                  <w:szCs w:val="24"/>
                  <w:lang w:val="en-US"/>
                </w:rPr>
                <m:t>'</m:t>
              </m:r>
            </m:sup>
          </m:sSup>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sd</m:t>
              </m:r>
            </m:sub>
          </m:sSub>
        </m:oMath>
      </m:oMathPara>
    </w:p>
    <w:p w:rsidR="00BC5FB7" w:rsidRPr="00B450CD" w:rsidRDefault="00BC5FB7" w:rsidP="004F66AA">
      <w:pPr>
        <w:pStyle w:val="Paragrafoelenco"/>
        <w:spacing w:after="0" w:line="360" w:lineRule="auto"/>
        <w:ind w:left="0"/>
        <w:jc w:val="both"/>
        <w:rPr>
          <w:rFonts w:ascii="Times New Roman" w:hAnsi="Times New Roman" w:cs="Times New Roman"/>
          <w:sz w:val="24"/>
          <w:szCs w:val="24"/>
          <w:lang w:val="en-US"/>
        </w:rPr>
      </w:pPr>
    </w:p>
    <w:p w:rsidR="00BC5FB7" w:rsidRPr="0049294C" w:rsidRDefault="00E3316A" w:rsidP="004F66AA">
      <w:pPr>
        <w:pStyle w:val="Paragrafoelenco"/>
        <w:numPr>
          <w:ilvl w:val="0"/>
          <w:numId w:val="7"/>
        </w:numPr>
        <w:spacing w:after="0" w:line="360" w:lineRule="auto"/>
        <w:ind w:left="426"/>
        <w:jc w:val="both"/>
        <w:rPr>
          <w:rFonts w:ascii="Times New Roman" w:hAnsi="Times New Roman" w:cs="Times New Roman"/>
          <w:sz w:val="24"/>
          <w:szCs w:val="24"/>
          <w:lang w:val="en-US"/>
        </w:rPr>
      </w:pP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c</m:t>
            </m:r>
          </m:e>
          <m:sup>
            <m:r>
              <w:rPr>
                <w:rFonts w:ascii="Cambria Math" w:hAnsi="Cambria Math" w:cs="Times New Roman"/>
                <w:sz w:val="24"/>
                <w:szCs w:val="24"/>
                <w:lang w:val="en-US"/>
              </w:rPr>
              <m:t>'</m:t>
            </m:r>
          </m:sup>
        </m:sSup>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A</m:t>
                </m:r>
              </m:e>
              <m:sup>
                <m:r>
                  <w:rPr>
                    <w:rFonts w:ascii="Cambria Math" w:hAnsi="Cambria Math" w:cs="Times New Roman"/>
                    <w:sz w:val="24"/>
                    <w:szCs w:val="24"/>
                    <w:lang w:val="en-US"/>
                  </w:rPr>
                  <m:t>'</m:t>
                </m:r>
              </m:sup>
            </m:sSup>
          </m:e>
          <m:sub>
            <m:r>
              <w:rPr>
                <w:rFonts w:ascii="Cambria Math" w:hAnsi="Cambria Math" w:cs="Times New Roman"/>
                <w:sz w:val="24"/>
                <w:szCs w:val="24"/>
                <w:lang w:val="en-US"/>
              </w:rPr>
              <m:t>s</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yd</m:t>
            </m:r>
          </m:sub>
        </m:sSub>
      </m:oMath>
    </w:p>
    <w:p w:rsidR="00BC5FB7" w:rsidRPr="00BC5FB7" w:rsidRDefault="00BC5FB7" w:rsidP="004F66AA">
      <w:pPr>
        <w:pStyle w:val="Paragrafoelenco"/>
        <w:numPr>
          <w:ilvl w:val="0"/>
          <w:numId w:val="7"/>
        </w:numPr>
        <w:spacing w:after="0" w:line="360" w:lineRule="auto"/>
        <w:ind w:left="426"/>
        <w:jc w:val="both"/>
        <w:rPr>
          <w:rFonts w:ascii="Times New Roman" w:hAnsi="Times New Roman" w:cs="Times New Roman"/>
          <w:sz w:val="24"/>
          <w:szCs w:val="24"/>
        </w:rPr>
      </w:pPr>
      <m:oMath>
        <m:r>
          <w:rPr>
            <w:rFonts w:ascii="Cambria Math" w:hAnsi="Cambria Math" w:cs="Times New Roman"/>
            <w:sz w:val="24"/>
            <w:szCs w:val="24"/>
            <w:lang w:val="en-US"/>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s</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yd</m:t>
            </m:r>
          </m:sub>
        </m:sSub>
      </m:oMath>
    </w:p>
    <w:p w:rsidR="00BC5FB7" w:rsidRDefault="00E3316A" w:rsidP="004F66AA">
      <w:pPr>
        <w:pStyle w:val="Paragrafoelenco"/>
        <w:numPr>
          <w:ilvl w:val="0"/>
          <w:numId w:val="7"/>
        </w:numPr>
        <w:spacing w:after="0" w:line="360" w:lineRule="auto"/>
        <w:ind w:left="426"/>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u</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 xml:space="preserve">cc </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r>
          <w:rPr>
            <w:rFonts w:ascii="Cambria Math" w:hAnsi="Cambria Math" w:cs="Times New Roman"/>
            <w:sz w:val="24"/>
            <w:szCs w:val="24"/>
          </w:rPr>
          <m:t xml:space="preserve">∙b∙y∙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oMath>
    </w:p>
    <w:p w:rsidR="00BC5FB7" w:rsidRPr="00A45F67" w:rsidRDefault="00BC5FB7" w:rsidP="004F66AA">
      <w:pPr>
        <w:pStyle w:val="Paragrafoelenco"/>
        <w:spacing w:after="0" w:line="360" w:lineRule="auto"/>
        <w:ind w:left="426"/>
        <w:jc w:val="both"/>
        <w:rPr>
          <w:rFonts w:ascii="Times New Roman" w:hAnsi="Times New Roman" w:cs="Times New Roman"/>
          <w:sz w:val="24"/>
          <w:szCs w:val="24"/>
        </w:rPr>
      </w:pPr>
    </w:p>
    <w:p w:rsidR="009950A1" w:rsidRDefault="009950A1"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Poiché si sta valutando la condizione ultima p</w:t>
      </w:r>
      <w:r w:rsidR="00763BC5">
        <w:rPr>
          <w:rFonts w:ascii="Times New Roman" w:hAnsi="Times New Roman" w:cs="Times New Roman"/>
          <w:sz w:val="24"/>
          <w:szCs w:val="24"/>
        </w:rPr>
        <w:t>er il calcestruzzo si deve ipot</w:t>
      </w:r>
      <w:r>
        <w:rPr>
          <w:rFonts w:ascii="Times New Roman" w:hAnsi="Times New Roman" w:cs="Times New Roman"/>
          <w:sz w:val="24"/>
          <w:szCs w:val="24"/>
        </w:rPr>
        <w:t xml:space="preserve">izzare che ambedue le armature siano </w:t>
      </w:r>
      <w:r w:rsidR="00763BC5">
        <w:rPr>
          <w:rFonts w:ascii="Times New Roman" w:hAnsi="Times New Roman" w:cs="Times New Roman"/>
          <w:sz w:val="24"/>
          <w:szCs w:val="24"/>
        </w:rPr>
        <w:t>sollecitate allo stesso modo in modulo, ma in direzione opposte</w:t>
      </w:r>
      <w:r w:rsidR="004B21E6">
        <w:rPr>
          <w:rFonts w:ascii="Times New Roman" w:hAnsi="Times New Roman" w:cs="Times New Roman"/>
          <w:sz w:val="24"/>
          <w:szCs w:val="24"/>
        </w:rPr>
        <w:t xml:space="preserve"> (ambedue in campo plastico)</w:t>
      </w:r>
      <w:r w:rsidR="00763BC5">
        <w:rPr>
          <w:rFonts w:ascii="Times New Roman" w:hAnsi="Times New Roman" w:cs="Times New Roman"/>
          <w:sz w:val="24"/>
          <w:szCs w:val="24"/>
        </w:rPr>
        <w:t>. Quindi l’armatura superiore è compressa mentre quella inferiore è tesa (Fig. 3.</w:t>
      </w:r>
      <w:r w:rsidR="00F87ED0">
        <w:rPr>
          <w:rFonts w:ascii="Times New Roman" w:hAnsi="Times New Roman" w:cs="Times New Roman"/>
          <w:sz w:val="24"/>
          <w:szCs w:val="24"/>
        </w:rPr>
        <w:t>3.2).</w:t>
      </w:r>
    </w:p>
    <w:p w:rsidR="00F87ED0" w:rsidRDefault="008E1A99" w:rsidP="004F66A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3B564E" wp14:editId="596AC5C7">
            <wp:extent cx="5219700" cy="1518920"/>
            <wp:effectExtent l="0" t="0" r="0" b="508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Z CURV ULT.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19700" cy="1518920"/>
                    </a:xfrm>
                    <a:prstGeom prst="rect">
                      <a:avLst/>
                    </a:prstGeom>
                  </pic:spPr>
                </pic:pic>
              </a:graphicData>
            </a:graphic>
          </wp:inline>
        </w:drawing>
      </w:r>
    </w:p>
    <w:p w:rsidR="009950A1" w:rsidRDefault="00F87ED0" w:rsidP="004F66AA">
      <w:pPr>
        <w:spacing w:after="0" w:line="360" w:lineRule="auto"/>
        <w:jc w:val="center"/>
        <w:rPr>
          <w:rFonts w:ascii="Times New Roman" w:hAnsi="Times New Roman" w:cs="Times New Roman"/>
        </w:rPr>
      </w:pPr>
      <w:r w:rsidRPr="00F87ED0">
        <w:rPr>
          <w:rFonts w:ascii="Times New Roman" w:hAnsi="Times New Roman" w:cs="Times New Roman"/>
        </w:rPr>
        <w:t xml:space="preserve">(Fig. 3.3.2) </w:t>
      </w:r>
      <w:r>
        <w:rPr>
          <w:rFonts w:ascii="Times New Roman" w:hAnsi="Times New Roman" w:cs="Times New Roman"/>
        </w:rPr>
        <w:t xml:space="preserve">sezione </w:t>
      </w:r>
      <w:r w:rsidRPr="00F87ED0">
        <w:rPr>
          <w:rFonts w:ascii="Times New Roman" w:hAnsi="Times New Roman" w:cs="Times New Roman"/>
        </w:rPr>
        <w:t>nella condizione ultima per il calcestruzzo.</w:t>
      </w:r>
    </w:p>
    <w:p w:rsidR="00F87ED0" w:rsidRDefault="00F87ED0" w:rsidP="004F66AA">
      <w:pPr>
        <w:spacing w:after="0" w:line="360" w:lineRule="auto"/>
        <w:jc w:val="both"/>
        <w:rPr>
          <w:rFonts w:ascii="Times New Roman" w:hAnsi="Times New Roman" w:cs="Times New Roman"/>
          <w:sz w:val="24"/>
          <w:szCs w:val="24"/>
        </w:rPr>
      </w:pPr>
    </w:p>
    <w:p w:rsidR="00F87ED0" w:rsidRPr="00F87ED0" w:rsidRDefault="00F87ED0" w:rsidP="004F66AA">
      <w:pPr>
        <w:spacing w:after="0" w:line="360" w:lineRule="auto"/>
        <w:jc w:val="both"/>
        <w:rPr>
          <w:rFonts w:ascii="Times New Roman" w:hAnsi="Times New Roman" w:cs="Times New Roman"/>
          <w:sz w:val="24"/>
          <w:szCs w:val="24"/>
        </w:rPr>
      </w:pPr>
      <w:r w:rsidRPr="00F87ED0">
        <w:rPr>
          <w:rFonts w:ascii="Times New Roman" w:hAnsi="Times New Roman" w:cs="Times New Roman"/>
          <w:sz w:val="24"/>
          <w:szCs w:val="24"/>
        </w:rPr>
        <w:t>Quest’</w:t>
      </w:r>
      <w:r>
        <w:rPr>
          <w:rFonts w:ascii="Times New Roman" w:hAnsi="Times New Roman" w:cs="Times New Roman"/>
          <w:sz w:val="24"/>
          <w:szCs w:val="24"/>
        </w:rPr>
        <w:t xml:space="preserve"> ipotesi conduce a riscrivere:</w:t>
      </w:r>
    </w:p>
    <w:p w:rsidR="00F87ED0" w:rsidRPr="00BC5FB7" w:rsidRDefault="00E3316A" w:rsidP="004F66AA">
      <w:pPr>
        <w:pStyle w:val="Paragrafoelenco"/>
        <w:spacing w:after="0" w:line="360" w:lineRule="auto"/>
        <w:ind w:left="0"/>
        <w:jc w:val="both"/>
        <w:rPr>
          <w:rFonts w:ascii="Times New Roman" w:hAnsi="Times New Roman" w:cs="Times New Roman"/>
          <w:sz w:val="24"/>
          <w:szCs w:val="24"/>
          <w:lang w:val="en-US"/>
        </w:rPr>
      </w:pPr>
      <m:oMathPara>
        <m:oMathParaPr>
          <m:jc m:val="center"/>
        </m:oMathPara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u,u</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sd,u</m:t>
              </m:r>
            </m:sub>
          </m:sSub>
          <m:r>
            <m:rPr>
              <m:sty m:val="p"/>
            </m:rPr>
            <w:rPr>
              <w:rFonts w:ascii="Cambria Math" w:hAnsi="Cambria Math" w:cs="Times New Roman"/>
              <w:sz w:val="24"/>
              <w:szCs w:val="24"/>
            </w:rPr>
            <w:br/>
          </m:r>
        </m:oMath>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 xml:space="preserve">cc </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r>
            <w:rPr>
              <w:rFonts w:ascii="Cambria Math" w:hAnsi="Cambria Math" w:cs="Times New Roman"/>
              <w:sz w:val="24"/>
              <w:szCs w:val="24"/>
            </w:rPr>
            <m:t>∙b∙</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u</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sd,u</m:t>
              </m:r>
            </m:sub>
          </m:sSub>
        </m:oMath>
      </m:oMathPara>
    </w:p>
    <w:p w:rsidR="00BC5FB7" w:rsidRPr="00BC5FB7" w:rsidRDefault="00BC5FB7" w:rsidP="004F66AA">
      <w:pPr>
        <w:pStyle w:val="Paragrafoelenco"/>
        <w:spacing w:after="0" w:line="360" w:lineRule="auto"/>
        <w:ind w:left="0"/>
        <w:jc w:val="both"/>
        <w:rPr>
          <w:rFonts w:ascii="Times New Roman" w:hAnsi="Times New Roman" w:cs="Times New Roman"/>
          <w:sz w:val="24"/>
          <w:szCs w:val="24"/>
        </w:rPr>
      </w:pPr>
    </w:p>
    <w:p w:rsidR="003B4519" w:rsidRPr="00BC5FB7" w:rsidRDefault="00E3316A" w:rsidP="004F66AA">
      <w:pPr>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ν</m:t>
              </m:r>
            </m:e>
            <m:sub>
              <m:r>
                <w:rPr>
                  <w:rFonts w:ascii="Cambria Math" w:hAnsi="Cambria Math" w:cs="Times New Roman"/>
                  <w:sz w:val="24"/>
                  <w:szCs w:val="24"/>
                </w:rPr>
                <m:t>u</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sd,u</m:t>
                  </m:r>
                </m:sub>
              </m:sSub>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r>
                <w:rPr>
                  <w:rFonts w:ascii="Cambria Math" w:hAnsi="Cambria Math" w:cs="Times New Roman"/>
                  <w:sz w:val="24"/>
                  <w:szCs w:val="24"/>
                </w:rPr>
                <m:t>∙bH</m:t>
              </m:r>
            </m:den>
          </m:f>
        </m:oMath>
      </m:oMathPara>
    </w:p>
    <w:p w:rsidR="00BC5FB7" w:rsidRPr="00C71CC6" w:rsidRDefault="00BC5FB7" w:rsidP="004F66AA">
      <w:pPr>
        <w:spacing w:after="0" w:line="360" w:lineRule="auto"/>
        <w:jc w:val="both"/>
        <w:rPr>
          <w:rFonts w:ascii="Times New Roman" w:hAnsi="Times New Roman" w:cs="Times New Roman"/>
          <w:sz w:val="24"/>
          <w:szCs w:val="24"/>
        </w:rPr>
      </w:pPr>
    </w:p>
    <w:p w:rsidR="00E95EE8" w:rsidRPr="00BC5FB7" w:rsidRDefault="00E3316A" w:rsidP="004F66AA">
      <w:pPr>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u</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ν</m:t>
                  </m:r>
                </m:e>
                <m:sub>
                  <m:r>
                    <w:rPr>
                      <w:rFonts w:ascii="Cambria Math" w:hAnsi="Cambria Math" w:cs="Times New Roman"/>
                      <w:sz w:val="24"/>
                      <w:szCs w:val="24"/>
                    </w:rPr>
                    <m:t>u</m:t>
                  </m:r>
                </m:sub>
              </m:sSub>
              <m:r>
                <w:rPr>
                  <w:rFonts w:ascii="Cambria Math" w:hAnsi="Cambria Math" w:cs="Times New Roman"/>
                  <w:sz w:val="24"/>
                  <w:szCs w:val="24"/>
                </w:rPr>
                <m:t>∙H</m:t>
              </m:r>
            </m:num>
            <m:den>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 xml:space="preserve">cc </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den>
          </m:f>
        </m:oMath>
      </m:oMathPara>
    </w:p>
    <w:p w:rsidR="00BC5FB7" w:rsidRPr="00C71CC6" w:rsidRDefault="00BC5FB7" w:rsidP="004F66AA">
      <w:pPr>
        <w:spacing w:after="0" w:line="360" w:lineRule="auto"/>
        <w:jc w:val="both"/>
        <w:rPr>
          <w:rFonts w:ascii="Times New Roman" w:hAnsi="Times New Roman" w:cs="Times New Roman"/>
          <w:sz w:val="24"/>
          <w:szCs w:val="24"/>
        </w:rPr>
      </w:pPr>
    </w:p>
    <w:p w:rsidR="00C71CC6" w:rsidRPr="00241C8A"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=0,810</m:t>
          </m:r>
        </m:oMath>
      </m:oMathPara>
    </w:p>
    <w:p w:rsidR="00241C8A" w:rsidRPr="00241C8A"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cc</m:t>
              </m:r>
            </m:sub>
          </m:sSub>
          <m:r>
            <w:rPr>
              <w:rFonts w:ascii="Cambria Math" w:hAnsi="Cambria Math" w:cs="Times New Roman"/>
              <w:sz w:val="24"/>
              <w:szCs w:val="24"/>
            </w:rPr>
            <m:t>=0,85</m:t>
          </m:r>
        </m:oMath>
      </m:oMathPara>
    </w:p>
    <w:p w:rsidR="00241C8A" w:rsidRPr="00C71CC6" w:rsidRDefault="00241C8A" w:rsidP="004F66AA">
      <w:pPr>
        <w:pStyle w:val="Paragrafoelenco"/>
        <w:spacing w:after="0" w:line="360" w:lineRule="auto"/>
        <w:ind w:left="0"/>
        <w:jc w:val="both"/>
        <w:rPr>
          <w:rFonts w:ascii="Times New Roman" w:hAnsi="Times New Roman" w:cs="Times New Roman"/>
          <w:sz w:val="24"/>
          <w:szCs w:val="24"/>
        </w:rPr>
      </w:pPr>
    </w:p>
    <w:p w:rsidR="00C71CC6" w:rsidRPr="00540A72" w:rsidRDefault="00C71CC6"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Noto il valore </w:t>
      </w:r>
      <w:proofErr w:type="gramStart"/>
      <w:r>
        <w:rPr>
          <w:rFonts w:ascii="Times New Roman" w:hAnsi="Times New Roman" w:cs="Times New Roman"/>
          <w:sz w:val="24"/>
          <w:szCs w:val="24"/>
        </w:rPr>
        <w:t xml:space="preserve">di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u</m:t>
            </m:r>
          </m:sub>
        </m:sSub>
      </m:oMath>
      <w:r>
        <w:rPr>
          <w:rFonts w:ascii="Times New Roman" w:hAnsi="Times New Roman" w:cs="Times New Roman"/>
          <w:sz w:val="24"/>
          <w:szCs w:val="24"/>
        </w:rPr>
        <w:t xml:space="preserve"> si</w:t>
      </w:r>
      <w:proofErr w:type="gramEnd"/>
      <w:r>
        <w:rPr>
          <w:rFonts w:ascii="Times New Roman" w:hAnsi="Times New Roman" w:cs="Times New Roman"/>
          <w:sz w:val="24"/>
          <w:szCs w:val="24"/>
        </w:rPr>
        <w:t xml:space="preserve"> può calcolare il valore della curvatura </w:t>
      </w:r>
      <m:oMath>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u</m:t>
            </m:r>
          </m:sub>
        </m:sSub>
      </m:oMath>
      <w:r w:rsidR="00540A72">
        <w:rPr>
          <w:rFonts w:ascii="Times New Roman" w:hAnsi="Times New Roman" w:cs="Times New Roman"/>
          <w:sz w:val="24"/>
          <w:szCs w:val="24"/>
        </w:rPr>
        <w:t xml:space="preserve"> .</w:t>
      </w:r>
    </w:p>
    <w:p w:rsidR="00C71CC6" w:rsidRDefault="00C71CC6"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questo punto occorre calcolare il momento relativo a questa posizione di asse neutro:</w:t>
      </w:r>
    </w:p>
    <w:p w:rsidR="00C71CC6" w:rsidRDefault="00C71CC6" w:rsidP="004F66AA">
      <w:pPr>
        <w:spacing w:after="0" w:line="360" w:lineRule="auto"/>
        <w:jc w:val="both"/>
        <w:rPr>
          <w:rFonts w:ascii="Times New Roman" w:hAnsi="Times New Roman" w:cs="Times New Roman"/>
          <w:sz w:val="24"/>
          <w:szCs w:val="24"/>
        </w:rPr>
      </w:pPr>
      <w:r w:rsidRPr="00B173F4">
        <w:rPr>
          <w:rFonts w:ascii="Times New Roman" w:hAnsi="Times New Roman" w:cs="Times New Roman"/>
          <w:sz w:val="24"/>
          <w:szCs w:val="24"/>
        </w:rPr>
        <w:t xml:space="preserve">L’equilibrio alla </w:t>
      </w:r>
      <w:r>
        <w:rPr>
          <w:rFonts w:ascii="Times New Roman" w:hAnsi="Times New Roman" w:cs="Times New Roman"/>
          <w:sz w:val="24"/>
          <w:szCs w:val="24"/>
        </w:rPr>
        <w:t>rota</w:t>
      </w:r>
      <w:r w:rsidRPr="00B173F4">
        <w:rPr>
          <w:rFonts w:ascii="Times New Roman" w:hAnsi="Times New Roman" w:cs="Times New Roman"/>
          <w:sz w:val="24"/>
          <w:szCs w:val="24"/>
        </w:rPr>
        <w:t>zione</w:t>
      </w:r>
      <w:r>
        <w:rPr>
          <w:rFonts w:ascii="Times New Roman" w:hAnsi="Times New Roman" w:cs="Times New Roman"/>
          <w:sz w:val="24"/>
          <w:szCs w:val="24"/>
        </w:rPr>
        <w:t xml:space="preserve"> attorno al baricentro</w:t>
      </w:r>
      <w:r w:rsidRPr="00B173F4">
        <w:rPr>
          <w:rFonts w:ascii="Times New Roman" w:hAnsi="Times New Roman" w:cs="Times New Roman"/>
          <w:sz w:val="24"/>
          <w:szCs w:val="24"/>
        </w:rPr>
        <w:t xml:space="preserve"> della sezione pressoinflessa impone:</w:t>
      </w:r>
    </w:p>
    <w:p w:rsidR="00C205B8" w:rsidRPr="00994613" w:rsidRDefault="00C205B8" w:rsidP="004F66AA">
      <w:pPr>
        <w:pStyle w:val="Paragrafoelenco"/>
        <w:spacing w:after="0" w:line="360" w:lineRule="auto"/>
        <w:ind w:left="0"/>
        <w:jc w:val="both"/>
        <w:rPr>
          <w:rFonts w:ascii="Times New Roman" w:hAnsi="Times New Roman" w:cs="Times New Roman"/>
          <w:sz w:val="24"/>
          <w:szCs w:val="24"/>
          <w:lang w:val="en-US"/>
        </w:rPr>
      </w:pPr>
      <m:oMathPara>
        <m:oMath>
          <m:r>
            <w:rPr>
              <w:rFonts w:ascii="Cambria Math" w:hAnsi="Cambria Math" w:cs="Times New Roman"/>
              <w:sz w:val="24"/>
              <w:szCs w:val="24"/>
              <w:lang w:val="en-US"/>
            </w:rPr>
            <m:t>T∙</m:t>
          </m:r>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h</m:t>
                  </m:r>
                </m:e>
                <m:sup>
                  <m:r>
                    <w:rPr>
                      <w:rFonts w:ascii="Cambria Math" w:hAnsi="Cambria Math" w:cs="Times New Roman"/>
                      <w:sz w:val="24"/>
                      <w:szCs w:val="24"/>
                      <w:lang w:val="en-US"/>
                    </w:rPr>
                    <m:t>''</m:t>
                  </m:r>
                </m:sup>
              </m:sSup>
            </m:num>
            <m:den>
              <m:r>
                <w:rPr>
                  <w:rFonts w:ascii="Cambria Math" w:hAnsi="Cambria Math" w:cs="Times New Roman"/>
                  <w:sz w:val="24"/>
                  <w:szCs w:val="24"/>
                  <w:lang w:val="en-US"/>
                </w:rPr>
                <m:t>2</m:t>
              </m:r>
            </m:den>
          </m:f>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c</m:t>
              </m:r>
            </m:e>
            <m:sup>
              <m:r>
                <w:rPr>
                  <w:rFonts w:ascii="Cambria Math" w:hAnsi="Cambria Math" w:cs="Times New Roman"/>
                  <w:sz w:val="24"/>
                  <w:szCs w:val="24"/>
                  <w:lang w:val="en-US"/>
                </w:rPr>
                <m:t>'</m:t>
              </m:r>
            </m:sup>
          </m:sSup>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h</m:t>
                  </m:r>
                </m:e>
                <m:sup>
                  <m:r>
                    <w:rPr>
                      <w:rFonts w:ascii="Cambria Math" w:hAnsi="Cambria Math" w:cs="Times New Roman"/>
                      <w:sz w:val="24"/>
                      <w:szCs w:val="24"/>
                      <w:lang w:val="en-US"/>
                    </w:rPr>
                    <m:t>''</m:t>
                  </m:r>
                </m:sup>
              </m:sSup>
            </m:num>
            <m:den>
              <m:r>
                <w:rPr>
                  <w:rFonts w:ascii="Cambria Math" w:hAnsi="Cambria Math" w:cs="Times New Roman"/>
                  <w:sz w:val="24"/>
                  <w:szCs w:val="24"/>
                  <w:lang w:val="en-US"/>
                </w:rPr>
                <m:t>2</m:t>
              </m:r>
            </m:den>
          </m:f>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sd,u</m:t>
              </m:r>
            </m:sub>
          </m:sSub>
          <m:r>
            <w:rPr>
              <w:rFonts w:ascii="Cambria Math" w:hAnsi="Cambria Math" w:cs="Times New Roman"/>
              <w:sz w:val="24"/>
              <w:szCs w:val="24"/>
              <w:lang w:val="en-US"/>
            </w:rPr>
            <m:t>∙</m:t>
          </m:r>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lang w:val="en-US"/>
                    </w:rPr>
                    <m:t>H</m:t>
                  </m:r>
                </m:num>
                <m:den>
                  <m:r>
                    <w:rPr>
                      <w:rFonts w:ascii="Cambria Math" w:hAnsi="Cambria Math" w:cs="Times New Roman"/>
                      <w:sz w:val="24"/>
                      <w:szCs w:val="24"/>
                      <w:lang w:val="en-US"/>
                    </w:rPr>
                    <m:t>2</m:t>
                  </m:r>
                </m:den>
              </m:f>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lang w:val="en-US"/>
                    </w:rPr>
                    <m:t>2</m:t>
                  </m:r>
                </m:sub>
              </m:sSub>
              <m:r>
                <w:rPr>
                  <w:rFonts w:ascii="Cambria Math" w:hAnsi="Cambria Math" w:cs="Times New Roman"/>
                  <w:sz w:val="24"/>
                  <w:szCs w:val="24"/>
                  <w:lang w:val="en-US"/>
                </w:rPr>
                <m:t>∙y</m:t>
              </m:r>
            </m:e>
          </m:d>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sd,u</m:t>
              </m:r>
            </m:sub>
          </m:sSub>
        </m:oMath>
      </m:oMathPara>
    </w:p>
    <w:p w:rsidR="00540A72" w:rsidRPr="004B21E6" w:rsidRDefault="00E3316A" w:rsidP="004F66AA">
      <w:pPr>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rPr>
                <m:t>2</m:t>
              </m:r>
            </m:sub>
          </m:sSub>
          <m:r>
            <w:rPr>
              <w:rFonts w:ascii="Cambria Math" w:hAnsi="Cambria Math" w:cs="Times New Roman"/>
              <w:sz w:val="24"/>
              <w:szCs w:val="24"/>
            </w:rPr>
            <m:t>=0,416</m:t>
          </m:r>
        </m:oMath>
      </m:oMathPara>
    </w:p>
    <w:p w:rsidR="004B21E6" w:rsidRDefault="004B21E6" w:rsidP="004F66AA">
      <w:pPr>
        <w:spacing w:after="0" w:line="360" w:lineRule="auto"/>
        <w:jc w:val="both"/>
        <w:rPr>
          <w:rFonts w:ascii="Times New Roman" w:hAnsi="Times New Roman" w:cs="Times New Roman"/>
          <w:sz w:val="24"/>
          <w:szCs w:val="24"/>
        </w:rPr>
      </w:pPr>
    </w:p>
    <w:p w:rsidR="00C71CC6" w:rsidRDefault="00540A72"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Si è ottenuta la coppia di valori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 xml:space="preserve">u </m:t>
                </m:r>
              </m:sub>
            </m:sSub>
            <m:r>
              <w:rPr>
                <w:rFonts w:ascii="Cambria Math" w:hAnsi="Cambria Math" w:cs="Times New Roman"/>
                <w:sz w:val="24"/>
                <w:szCs w:val="24"/>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sd</m:t>
                </m:r>
                <m:r>
                  <w:rPr>
                    <w:rFonts w:ascii="Cambria Math" w:hAnsi="Cambria Math" w:cs="Times New Roman"/>
                    <w:sz w:val="24"/>
                    <w:szCs w:val="24"/>
                  </w:rPr>
                  <m:t>,</m:t>
                </m:r>
                <m:r>
                  <w:rPr>
                    <w:rFonts w:ascii="Cambria Math" w:hAnsi="Cambria Math" w:cs="Times New Roman"/>
                    <w:sz w:val="24"/>
                    <w:szCs w:val="24"/>
                    <w:lang w:val="en-US"/>
                  </w:rPr>
                  <m:t>u</m:t>
                </m:r>
              </m:sub>
            </m:sSub>
          </m:e>
        </m:d>
      </m:oMath>
    </w:p>
    <w:p w:rsidR="00C71CC6" w:rsidRDefault="00C71CC6" w:rsidP="004F66AA">
      <w:pPr>
        <w:spacing w:after="0" w:line="360" w:lineRule="auto"/>
        <w:jc w:val="both"/>
        <w:rPr>
          <w:rFonts w:ascii="Times New Roman" w:hAnsi="Times New Roman" w:cs="Times New Roman"/>
          <w:sz w:val="24"/>
          <w:szCs w:val="24"/>
        </w:rPr>
      </w:pPr>
    </w:p>
    <w:p w:rsidR="003B4519" w:rsidRPr="003B4519" w:rsidRDefault="003B4519" w:rsidP="004F66AA">
      <w:pPr>
        <w:spacing w:after="0" w:line="360" w:lineRule="auto"/>
        <w:jc w:val="both"/>
        <w:rPr>
          <w:rFonts w:ascii="Times New Roman" w:hAnsi="Times New Roman" w:cs="Times New Roman"/>
          <w:sz w:val="24"/>
          <w:szCs w:val="24"/>
        </w:rPr>
      </w:pPr>
      <w:r w:rsidRPr="003B4519">
        <w:rPr>
          <w:rFonts w:ascii="Times New Roman" w:hAnsi="Times New Roman" w:cs="Times New Roman"/>
          <w:sz w:val="24"/>
          <w:szCs w:val="24"/>
        </w:rPr>
        <w:t>INIZIO DELLO SNERVAMENTO</w:t>
      </w:r>
      <w:r w:rsidRPr="003B4519">
        <w:rPr>
          <w:rFonts w:ascii="Times New Roman" w:hAnsi="Times New Roman" w:cs="Times New Roman"/>
          <w:sz w:val="24"/>
          <w:szCs w:val="24"/>
        </w:rPr>
        <w:tab/>
      </w:r>
      <w:r w:rsidRPr="003B4519">
        <w:rPr>
          <w:rFonts w:ascii="Times New Roman" w:hAnsi="Times New Roman" w:cs="Times New Roman"/>
          <w:sz w:val="24"/>
          <w:szCs w:val="24"/>
        </w:rPr>
        <w:tab/>
      </w:r>
      <w:r w:rsidRPr="003B4519">
        <w:rPr>
          <w:rFonts w:ascii="Times New Roman" w:hAnsi="Times New Roman" w:cs="Times New Roman"/>
          <w:sz w:val="24"/>
          <w:szCs w:val="24"/>
        </w:rPr>
        <w:tab/>
      </w:r>
      <w:r w:rsidRPr="003B4519">
        <w:rPr>
          <w:rFonts w:ascii="Times New Roman" w:hAnsi="Times New Roman" w:cs="Times New Roman"/>
          <w:sz w:val="24"/>
          <w:szCs w:val="24"/>
        </w:rPr>
        <w:tab/>
      </w:r>
      <w:r w:rsidRPr="003B4519">
        <w:rPr>
          <w:rFonts w:ascii="Times New Roman" w:hAnsi="Times New Roman" w:cs="Times New Roman"/>
          <w:sz w:val="24"/>
          <w:szCs w:val="24"/>
        </w:rPr>
        <w:tab/>
      </w:r>
    </w:p>
    <w:p w:rsidR="003B4519" w:rsidRDefault="003B4519" w:rsidP="004F66AA">
      <w:pPr>
        <w:spacing w:after="0" w:line="360" w:lineRule="auto"/>
        <w:jc w:val="both"/>
        <w:rPr>
          <w:rFonts w:ascii="Times New Roman" w:hAnsi="Times New Roman" w:cs="Times New Roman"/>
          <w:sz w:val="24"/>
          <w:szCs w:val="24"/>
        </w:rPr>
      </w:pPr>
      <w:r w:rsidRPr="003B4519">
        <w:rPr>
          <w:rFonts w:ascii="Times New Roman" w:hAnsi="Times New Roman" w:cs="Times New Roman"/>
          <w:sz w:val="24"/>
          <w:szCs w:val="24"/>
        </w:rPr>
        <w:t>Comunque per l'inizio di questa fase bisogna distinguere il caso delle sezioni in</w:t>
      </w:r>
      <w:r>
        <w:rPr>
          <w:rFonts w:ascii="Times New Roman" w:hAnsi="Times New Roman" w:cs="Times New Roman"/>
          <w:sz w:val="24"/>
          <w:szCs w:val="24"/>
        </w:rPr>
        <w:t>flesse da quelle pressoinflesse.</w:t>
      </w:r>
    </w:p>
    <w:p w:rsidR="003B4519" w:rsidRDefault="003B4519" w:rsidP="004F66AA">
      <w:pPr>
        <w:spacing w:after="0" w:line="360" w:lineRule="auto"/>
        <w:jc w:val="both"/>
        <w:rPr>
          <w:rFonts w:ascii="Times New Roman" w:hAnsi="Times New Roman" w:cs="Times New Roman"/>
          <w:sz w:val="24"/>
          <w:szCs w:val="24"/>
        </w:rPr>
      </w:pPr>
      <w:r w:rsidRPr="003B4519">
        <w:rPr>
          <w:rFonts w:ascii="Times New Roman" w:hAnsi="Times New Roman" w:cs="Times New Roman"/>
          <w:sz w:val="24"/>
          <w:szCs w:val="24"/>
        </w:rPr>
        <w:t>Nel caso degli elementi pressoinflessi, il gomito del diagramma momento-curvatura si</w:t>
      </w:r>
      <w:r>
        <w:rPr>
          <w:rFonts w:ascii="Times New Roman" w:hAnsi="Times New Roman" w:cs="Times New Roman"/>
          <w:sz w:val="24"/>
          <w:szCs w:val="24"/>
        </w:rPr>
        <w:t xml:space="preserve"> ottiene con una migliore </w:t>
      </w:r>
      <w:r w:rsidRPr="003B4519">
        <w:rPr>
          <w:rFonts w:ascii="Times New Roman" w:hAnsi="Times New Roman" w:cs="Times New Roman"/>
          <w:sz w:val="24"/>
          <w:szCs w:val="24"/>
        </w:rPr>
        <w:t xml:space="preserve">approssimazione se si considera il contemporaneo snervamento </w:t>
      </w:r>
      <w:r>
        <w:rPr>
          <w:rFonts w:ascii="Times New Roman" w:hAnsi="Times New Roman" w:cs="Times New Roman"/>
          <w:sz w:val="24"/>
          <w:szCs w:val="24"/>
        </w:rPr>
        <w:t>delle armature tese e compresse.</w:t>
      </w:r>
    </w:p>
    <w:p w:rsidR="003B4519" w:rsidRDefault="003B4519" w:rsidP="004F66AA">
      <w:pPr>
        <w:spacing w:after="0" w:line="360" w:lineRule="auto"/>
        <w:jc w:val="both"/>
        <w:rPr>
          <w:rFonts w:ascii="Times New Roman" w:hAnsi="Times New Roman" w:cs="Times New Roman"/>
          <w:sz w:val="24"/>
          <w:szCs w:val="24"/>
        </w:rPr>
      </w:pPr>
    </w:p>
    <w:p w:rsidR="003B3F89" w:rsidRPr="008E1A99" w:rsidRDefault="00E3316A" w:rsidP="004F66AA">
      <w:pPr>
        <w:spacing w:after="0" w:line="36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y</m:t>
                  </m:r>
                </m:sub>
              </m:sSub>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r</m:t>
                      </m:r>
                    </m:den>
                  </m:f>
                </m:e>
              </m:d>
            </m:e>
            <m:sub>
              <m:r>
                <w:rPr>
                  <w:rFonts w:ascii="Cambria Math" w:hAnsi="Cambria Math" w:cs="Times New Roman"/>
                  <w:sz w:val="24"/>
                  <w:szCs w:val="24"/>
                </w:rPr>
                <m:t>y</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2ε</m:t>
                  </m:r>
                </m:e>
                <m:sub>
                  <m:r>
                    <w:rPr>
                      <w:rFonts w:ascii="Cambria Math" w:hAnsi="Cambria Math" w:cs="Times New Roman"/>
                      <w:sz w:val="24"/>
                      <w:szCs w:val="24"/>
                    </w:rPr>
                    <m:t>yd</m:t>
                  </m:r>
                </m:sub>
              </m:sSub>
            </m:num>
            <m:den>
              <m:r>
                <w:rPr>
                  <w:rFonts w:ascii="Cambria Math" w:hAnsi="Cambria Math" w:cs="Times New Roman"/>
                  <w:sz w:val="24"/>
                  <w:szCs w:val="24"/>
                </w:rPr>
                <m:t>H-2</m:t>
              </m:r>
              <m:r>
                <w:rPr>
                  <w:rFonts w:ascii="Cambria Math" w:hAnsi="Cambria Math" w:cs="Times New Roman"/>
                  <w:sz w:val="24"/>
                  <w:szCs w:val="24"/>
                </w:rPr>
                <m:t>h'</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2ε</m:t>
                  </m:r>
                </m:e>
                <m:sub>
                  <m:r>
                    <w:rPr>
                      <w:rFonts w:ascii="Cambria Math" w:hAnsi="Cambria Math" w:cs="Times New Roman"/>
                      <w:sz w:val="24"/>
                      <w:szCs w:val="24"/>
                    </w:rPr>
                    <m:t>yd</m:t>
                  </m:r>
                </m:sub>
              </m:sSub>
            </m:num>
            <m:den>
              <m:r>
                <w:rPr>
                  <w:rFonts w:ascii="Cambria Math" w:hAnsi="Cambria Math" w:cs="Times New Roman"/>
                  <w:sz w:val="24"/>
                  <w:szCs w:val="24"/>
                </w:rPr>
                <m:t>h''</m:t>
              </m:r>
            </m:den>
          </m:f>
        </m:oMath>
      </m:oMathPara>
    </w:p>
    <w:p w:rsidR="00743AC7" w:rsidRDefault="00743AC7"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Osservando l’andamento delle deformazioni in figura, effettuando la proporzione si calcola la posizione dell’asse </w:t>
      </w:r>
      <w:proofErr w:type="gramStart"/>
      <w:r>
        <w:rPr>
          <w:rFonts w:ascii="Times New Roman" w:hAnsi="Times New Roman" w:cs="Times New Roman"/>
          <w:sz w:val="24"/>
          <w:szCs w:val="24"/>
        </w:rPr>
        <w:t>neutro</w:t>
      </w:r>
      <w:r w:rsidR="008E1A99">
        <w:rPr>
          <w:rFonts w:ascii="Times New Roman" w:hAnsi="Times New Roman" w:cs="Times New Roman"/>
          <w:sz w:val="24"/>
          <w:szCs w:val="24"/>
        </w:rPr>
        <w:t>,</w:t>
      </w: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y</m:t>
            </m:r>
          </m:sub>
        </m:sSub>
      </m:oMath>
      <w:r w:rsidR="008E1A99">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Fig. 3.3.3)</w:t>
      </w:r>
      <w:r w:rsidR="008E1A99">
        <w:rPr>
          <w:rFonts w:ascii="Times New Roman" w:hAnsi="Times New Roman" w:cs="Times New Roman"/>
          <w:sz w:val="24"/>
          <w:szCs w:val="24"/>
        </w:rPr>
        <w:t>.</w:t>
      </w:r>
    </w:p>
    <w:p w:rsidR="008E1A99" w:rsidRDefault="008E1A99" w:rsidP="004F66A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323C28" wp14:editId="523AB4B4">
            <wp:extent cx="5219700" cy="1546860"/>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Z CURV SNERV.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19700" cy="1546860"/>
                    </a:xfrm>
                    <a:prstGeom prst="rect">
                      <a:avLst/>
                    </a:prstGeom>
                  </pic:spPr>
                </pic:pic>
              </a:graphicData>
            </a:graphic>
          </wp:inline>
        </w:drawing>
      </w:r>
    </w:p>
    <w:p w:rsidR="008E1A99" w:rsidRDefault="008E1A99" w:rsidP="004F66AA">
      <w:pPr>
        <w:spacing w:after="0" w:line="360" w:lineRule="auto"/>
        <w:jc w:val="center"/>
        <w:rPr>
          <w:rFonts w:ascii="Times New Roman" w:hAnsi="Times New Roman" w:cs="Times New Roman"/>
        </w:rPr>
      </w:pPr>
      <w:r w:rsidRPr="00F87ED0">
        <w:rPr>
          <w:rFonts w:ascii="Times New Roman" w:hAnsi="Times New Roman" w:cs="Times New Roman"/>
        </w:rPr>
        <w:t>(Fig. 3.</w:t>
      </w:r>
      <w:r>
        <w:rPr>
          <w:rFonts w:ascii="Times New Roman" w:hAnsi="Times New Roman" w:cs="Times New Roman"/>
        </w:rPr>
        <w:t>3.3</w:t>
      </w:r>
      <w:r w:rsidRPr="00F87ED0">
        <w:rPr>
          <w:rFonts w:ascii="Times New Roman" w:hAnsi="Times New Roman" w:cs="Times New Roman"/>
        </w:rPr>
        <w:t xml:space="preserve">) </w:t>
      </w:r>
      <w:r>
        <w:rPr>
          <w:rFonts w:ascii="Times New Roman" w:hAnsi="Times New Roman" w:cs="Times New Roman"/>
        </w:rPr>
        <w:t xml:space="preserve">sezione </w:t>
      </w:r>
      <w:r w:rsidRPr="00F87ED0">
        <w:rPr>
          <w:rFonts w:ascii="Times New Roman" w:hAnsi="Times New Roman" w:cs="Times New Roman"/>
        </w:rPr>
        <w:t xml:space="preserve">nella condizione </w:t>
      </w:r>
      <w:r>
        <w:rPr>
          <w:rFonts w:ascii="Times New Roman" w:hAnsi="Times New Roman" w:cs="Times New Roman"/>
        </w:rPr>
        <w:t>di snervamento per l’acciaio</w:t>
      </w:r>
      <w:r w:rsidRPr="00F87ED0">
        <w:rPr>
          <w:rFonts w:ascii="Times New Roman" w:hAnsi="Times New Roman" w:cs="Times New Roman"/>
        </w:rPr>
        <w:t>.</w:t>
      </w:r>
    </w:p>
    <w:p w:rsidR="008E1A99" w:rsidRDefault="008E1A99" w:rsidP="004F66AA">
      <w:pPr>
        <w:spacing w:after="0" w:line="360" w:lineRule="auto"/>
        <w:jc w:val="center"/>
        <w:rPr>
          <w:rFonts w:ascii="Times New Roman" w:hAnsi="Times New Roman" w:cs="Times New Roman"/>
        </w:rPr>
      </w:pPr>
    </w:p>
    <w:p w:rsidR="00E95EE8" w:rsidRPr="00E95EE8" w:rsidRDefault="00E95EE8" w:rsidP="004F66AA">
      <w:pPr>
        <w:pStyle w:val="Paragrafoelenco"/>
        <w:spacing w:after="0" w:line="360" w:lineRule="auto"/>
        <w:ind w:left="0"/>
        <w:jc w:val="both"/>
        <w:rPr>
          <w:rFonts w:ascii="Times New Roman" w:hAnsi="Times New Roman" w:cs="Times New Roman"/>
          <w:sz w:val="24"/>
          <w:szCs w:val="24"/>
        </w:rPr>
      </w:pPr>
    </w:p>
    <w:p w:rsidR="004B21E6" w:rsidRDefault="008E1A99"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Poiché si sta valutando la condizione in cui </w:t>
      </w:r>
      <w:r w:rsidR="00CF3946">
        <w:rPr>
          <w:rFonts w:ascii="Times New Roman" w:hAnsi="Times New Roman" w:cs="Times New Roman"/>
          <w:sz w:val="24"/>
          <w:szCs w:val="24"/>
        </w:rPr>
        <w:t xml:space="preserve">tutta la sezione è ancora in campo elastico, è lecito assumere quale valore del momento che causa lo snervamento </w:t>
      </w:r>
      <w:proofErr w:type="gramStart"/>
      <w:r w:rsidR="00CF3946">
        <w:rPr>
          <w:rFonts w:ascii="Times New Roman" w:hAnsi="Times New Roman" w:cs="Times New Roman"/>
          <w:sz w:val="24"/>
          <w:szCs w:val="24"/>
        </w:rPr>
        <w:t xml:space="preserve">dell’armatura </w:t>
      </w:r>
      <m:oMath>
        <m:sSub>
          <m:sSubPr>
            <m:ctrlPr>
              <w:rPr>
                <w:rFonts w:ascii="Cambria Math" w:hAnsi="Cambria Math" w:cs="Times New Roman"/>
                <w:i/>
                <w:sz w:val="24"/>
                <w:szCs w:val="24"/>
                <w:lang w:val="en-US"/>
              </w:rPr>
            </m:ctrlPr>
          </m:sSub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sd</m:t>
                </m:r>
                <m:r>
                  <w:rPr>
                    <w:rFonts w:ascii="Cambria Math" w:hAnsi="Cambria Math" w:cs="Times New Roman"/>
                    <w:sz w:val="24"/>
                    <w:szCs w:val="24"/>
                  </w:rPr>
                  <m:t>,</m:t>
                </m:r>
                <m:r>
                  <w:rPr>
                    <w:rFonts w:ascii="Cambria Math" w:hAnsi="Cambria Math" w:cs="Times New Roman"/>
                    <w:sz w:val="24"/>
                    <w:szCs w:val="24"/>
                    <w:lang w:val="en-US"/>
                  </w:rPr>
                  <m:t>y</m:t>
                </m:r>
              </m:sub>
            </m:sSub>
            <m:r>
              <w:rPr>
                <w:rFonts w:ascii="Cambria Math" w:hAnsi="Cambria Math" w:cs="Times New Roman"/>
                <w:sz w:val="24"/>
                <w:szCs w:val="24"/>
              </w:rPr>
              <m:t>=</m:t>
            </m:r>
            <m:r>
              <w:rPr>
                <w:rFonts w:ascii="Cambria Math" w:hAnsi="Cambria Math" w:cs="Times New Roman"/>
                <w:sz w:val="24"/>
                <w:szCs w:val="24"/>
                <w:lang w:val="en-US"/>
              </w:rPr>
              <m:t>M</m:t>
            </m:r>
          </m:e>
          <m:sub>
            <m:r>
              <w:rPr>
                <w:rFonts w:ascii="Cambria Math" w:hAnsi="Cambria Math" w:cs="Times New Roman"/>
                <w:sz w:val="24"/>
                <w:szCs w:val="24"/>
                <w:lang w:val="en-US"/>
              </w:rPr>
              <m:t>sd</m:t>
            </m:r>
            <m:r>
              <w:rPr>
                <w:rFonts w:ascii="Cambria Math" w:hAnsi="Cambria Math" w:cs="Times New Roman"/>
                <w:sz w:val="24"/>
                <w:szCs w:val="24"/>
              </w:rPr>
              <m:t>,</m:t>
            </m:r>
            <m:r>
              <w:rPr>
                <w:rFonts w:ascii="Cambria Math" w:hAnsi="Cambria Math" w:cs="Times New Roman"/>
                <w:sz w:val="24"/>
                <w:szCs w:val="24"/>
                <w:lang w:val="en-US"/>
              </w:rPr>
              <m:t>u</m:t>
            </m:r>
          </m:sub>
        </m:sSub>
      </m:oMath>
      <w:r w:rsidR="00CF3946" w:rsidRPr="00CF3946">
        <w:rPr>
          <w:rFonts w:ascii="Times New Roman" w:hAnsi="Times New Roman" w:cs="Times New Roman"/>
          <w:sz w:val="24"/>
          <w:szCs w:val="24"/>
        </w:rPr>
        <w:t>.</w:t>
      </w:r>
      <w:proofErr w:type="gramEnd"/>
      <w:r w:rsidR="00CF3946">
        <w:rPr>
          <w:rFonts w:ascii="Times New Roman" w:hAnsi="Times New Roman" w:cs="Times New Roman"/>
          <w:sz w:val="24"/>
          <w:szCs w:val="24"/>
        </w:rPr>
        <w:t xml:space="preserve"> Questi valori sono molto prossimi, ed ai fini dell’analisi sulla duttilità è molto più importante valutare il valore della curvatura.</w:t>
      </w:r>
    </w:p>
    <w:p w:rsidR="00CF3946" w:rsidRDefault="00CF3946" w:rsidP="004F66AA">
      <w:pPr>
        <w:spacing w:after="0" w:line="360" w:lineRule="auto"/>
        <w:jc w:val="both"/>
        <w:rPr>
          <w:rFonts w:ascii="Times New Roman" w:hAnsi="Times New Roman" w:cs="Times New Roman"/>
          <w:sz w:val="24"/>
          <w:szCs w:val="24"/>
        </w:rPr>
      </w:pPr>
    </w:p>
    <w:p w:rsidR="004B21E6" w:rsidRDefault="004B21E6"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Si è ottenuta la coppia di valori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 xml:space="preserve">y </m:t>
                </m:r>
              </m:sub>
            </m:sSub>
            <m:r>
              <w:rPr>
                <w:rFonts w:ascii="Cambria Math" w:hAnsi="Cambria Math" w:cs="Times New Roman"/>
                <w:sz w:val="24"/>
                <w:szCs w:val="24"/>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sd</m:t>
                </m:r>
                <m:r>
                  <w:rPr>
                    <w:rFonts w:ascii="Cambria Math" w:hAnsi="Cambria Math" w:cs="Times New Roman"/>
                    <w:sz w:val="24"/>
                    <w:szCs w:val="24"/>
                  </w:rPr>
                  <m:t>,</m:t>
                </m:r>
                <m:r>
                  <w:rPr>
                    <w:rFonts w:ascii="Cambria Math" w:hAnsi="Cambria Math" w:cs="Times New Roman"/>
                    <w:sz w:val="24"/>
                    <w:szCs w:val="24"/>
                    <w:lang w:val="en-US"/>
                  </w:rPr>
                  <m:t>y</m:t>
                </m:r>
              </m:sub>
            </m:sSub>
          </m:e>
        </m:d>
      </m:oMath>
    </w:p>
    <w:p w:rsidR="00CF3946" w:rsidRDefault="00CF3946" w:rsidP="004F66AA">
      <w:pPr>
        <w:spacing w:after="0" w:line="360" w:lineRule="auto"/>
        <w:jc w:val="both"/>
        <w:rPr>
          <w:rFonts w:ascii="Times New Roman" w:hAnsi="Times New Roman" w:cs="Times New Roman"/>
          <w:sz w:val="24"/>
          <w:szCs w:val="24"/>
        </w:rPr>
      </w:pPr>
    </w:p>
    <w:p w:rsidR="003B4519" w:rsidRPr="003B4519" w:rsidRDefault="003B4519" w:rsidP="004F66AA">
      <w:pPr>
        <w:spacing w:after="0" w:line="360" w:lineRule="auto"/>
        <w:jc w:val="both"/>
        <w:rPr>
          <w:rFonts w:ascii="Times New Roman" w:hAnsi="Times New Roman" w:cs="Times New Roman"/>
          <w:sz w:val="24"/>
          <w:szCs w:val="24"/>
        </w:rPr>
      </w:pPr>
      <w:r w:rsidRPr="003B4519">
        <w:rPr>
          <w:rFonts w:ascii="Times New Roman" w:hAnsi="Times New Roman" w:cs="Times New Roman"/>
          <w:sz w:val="24"/>
          <w:szCs w:val="24"/>
        </w:rPr>
        <w:t>Si osserva che l'armatura compressa influisce poco sulla resistenza, mentre interviene molto sulla duttilità.</w:t>
      </w:r>
      <w:r w:rsidRPr="003B4519">
        <w:rPr>
          <w:rFonts w:ascii="Times New Roman" w:hAnsi="Times New Roman" w:cs="Times New Roman"/>
          <w:sz w:val="24"/>
          <w:szCs w:val="24"/>
        </w:rPr>
        <w:tab/>
      </w:r>
      <w:r w:rsidRPr="003B4519">
        <w:rPr>
          <w:rFonts w:ascii="Times New Roman" w:hAnsi="Times New Roman" w:cs="Times New Roman"/>
          <w:sz w:val="24"/>
          <w:szCs w:val="24"/>
        </w:rPr>
        <w:tab/>
      </w:r>
      <w:r w:rsidRPr="003B4519">
        <w:rPr>
          <w:rFonts w:ascii="Times New Roman" w:hAnsi="Times New Roman" w:cs="Times New Roman"/>
          <w:sz w:val="24"/>
          <w:szCs w:val="24"/>
        </w:rPr>
        <w:tab/>
      </w:r>
      <w:r w:rsidRPr="003B4519">
        <w:rPr>
          <w:rFonts w:ascii="Times New Roman" w:hAnsi="Times New Roman" w:cs="Times New Roman"/>
          <w:sz w:val="24"/>
          <w:szCs w:val="24"/>
        </w:rPr>
        <w:tab/>
      </w:r>
      <w:r w:rsidRPr="003B4519">
        <w:rPr>
          <w:rFonts w:ascii="Times New Roman" w:hAnsi="Times New Roman" w:cs="Times New Roman"/>
          <w:sz w:val="24"/>
          <w:szCs w:val="24"/>
        </w:rPr>
        <w:tab/>
      </w:r>
    </w:p>
    <w:p w:rsidR="003B4519" w:rsidRDefault="003B4519"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Comunque si osserva che: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B4519" w:rsidRPr="003B4519" w:rsidRDefault="003B4519" w:rsidP="004F66AA">
      <w:pPr>
        <w:spacing w:after="0" w:line="360" w:lineRule="auto"/>
        <w:jc w:val="both"/>
        <w:rPr>
          <w:rFonts w:ascii="Times New Roman" w:hAnsi="Times New Roman" w:cs="Times New Roman"/>
          <w:sz w:val="24"/>
          <w:szCs w:val="24"/>
        </w:rPr>
      </w:pPr>
      <w:r w:rsidRPr="003B4519">
        <w:rPr>
          <w:rFonts w:ascii="Times New Roman" w:hAnsi="Times New Roman" w:cs="Times New Roman"/>
          <w:sz w:val="24"/>
          <w:szCs w:val="24"/>
        </w:rPr>
        <w:t>I risultati di laboratorio di parecchi sperimentatori hanno permesso di definire un insi</w:t>
      </w:r>
      <w:r>
        <w:rPr>
          <w:rFonts w:ascii="Times New Roman" w:hAnsi="Times New Roman" w:cs="Times New Roman"/>
          <w:sz w:val="24"/>
          <w:szCs w:val="24"/>
        </w:rPr>
        <w:t xml:space="preserve">eme di regole progettuali </w:t>
      </w:r>
      <w:r w:rsidRPr="003B4519">
        <w:rPr>
          <w:rFonts w:ascii="Times New Roman" w:hAnsi="Times New Roman" w:cs="Times New Roman"/>
          <w:sz w:val="24"/>
          <w:szCs w:val="24"/>
        </w:rPr>
        <w:t>che permettono di conferire duttilità alle sezioni in c.a.; ne elenchiamo alcune:</w:t>
      </w:r>
      <w:r w:rsidRPr="003B4519">
        <w:rPr>
          <w:rFonts w:ascii="Times New Roman" w:hAnsi="Times New Roman" w:cs="Times New Roman"/>
          <w:sz w:val="24"/>
          <w:szCs w:val="24"/>
        </w:rPr>
        <w:tab/>
      </w:r>
      <w:r w:rsidRPr="003B4519">
        <w:rPr>
          <w:rFonts w:ascii="Times New Roman" w:hAnsi="Times New Roman" w:cs="Times New Roman"/>
          <w:sz w:val="24"/>
          <w:szCs w:val="24"/>
        </w:rPr>
        <w:tab/>
      </w:r>
      <w:r w:rsidRPr="003B4519">
        <w:rPr>
          <w:rFonts w:ascii="Times New Roman" w:hAnsi="Times New Roman" w:cs="Times New Roman"/>
          <w:sz w:val="24"/>
          <w:szCs w:val="24"/>
        </w:rPr>
        <w:tab/>
      </w:r>
      <w:r w:rsidRPr="003B4519">
        <w:rPr>
          <w:rFonts w:ascii="Times New Roman" w:hAnsi="Times New Roman" w:cs="Times New Roman"/>
          <w:sz w:val="24"/>
          <w:szCs w:val="24"/>
        </w:rPr>
        <w:tab/>
      </w:r>
      <w:r w:rsidRPr="003B4519">
        <w:rPr>
          <w:rFonts w:ascii="Times New Roman" w:hAnsi="Times New Roman" w:cs="Times New Roman"/>
          <w:sz w:val="24"/>
          <w:szCs w:val="24"/>
        </w:rPr>
        <w:tab/>
      </w:r>
    </w:p>
    <w:p w:rsidR="003B4519" w:rsidRDefault="003B4519" w:rsidP="004F66AA">
      <w:pPr>
        <w:pStyle w:val="Paragrafoelenco"/>
        <w:numPr>
          <w:ilvl w:val="0"/>
          <w:numId w:val="37"/>
        </w:numPr>
        <w:spacing w:after="0" w:line="360" w:lineRule="auto"/>
        <w:ind w:left="426"/>
        <w:jc w:val="both"/>
        <w:rPr>
          <w:rFonts w:ascii="Times New Roman" w:hAnsi="Times New Roman" w:cs="Times New Roman"/>
          <w:sz w:val="24"/>
          <w:szCs w:val="24"/>
        </w:rPr>
      </w:pPr>
      <w:proofErr w:type="gramStart"/>
      <w:r w:rsidRPr="003B4519">
        <w:rPr>
          <w:rFonts w:ascii="Times New Roman" w:hAnsi="Times New Roman" w:cs="Times New Roman"/>
          <w:sz w:val="24"/>
          <w:szCs w:val="24"/>
        </w:rPr>
        <w:t>per</w:t>
      </w:r>
      <w:proofErr w:type="gramEnd"/>
      <w:r w:rsidRPr="003B4519">
        <w:rPr>
          <w:rFonts w:ascii="Times New Roman" w:hAnsi="Times New Roman" w:cs="Times New Roman"/>
          <w:sz w:val="24"/>
          <w:szCs w:val="24"/>
        </w:rPr>
        <w:t xml:space="preserve"> una sezione rettangolare, la duttilità aumenta al crescere della resistenza del ca</w:t>
      </w:r>
      <w:r>
        <w:rPr>
          <w:rFonts w:ascii="Times New Roman" w:hAnsi="Times New Roman" w:cs="Times New Roman"/>
          <w:sz w:val="24"/>
          <w:szCs w:val="24"/>
        </w:rPr>
        <w:t xml:space="preserve">lcestruzzo e diminuisce al </w:t>
      </w:r>
      <w:r w:rsidRPr="003B4519">
        <w:rPr>
          <w:rFonts w:ascii="Times New Roman" w:hAnsi="Times New Roman" w:cs="Times New Roman"/>
          <w:sz w:val="24"/>
          <w:szCs w:val="24"/>
        </w:rPr>
        <w:t>crescere della tensione di snerv</w:t>
      </w:r>
      <w:r>
        <w:rPr>
          <w:rFonts w:ascii="Times New Roman" w:hAnsi="Times New Roman" w:cs="Times New Roman"/>
          <w:sz w:val="24"/>
          <w:szCs w:val="24"/>
        </w:rPr>
        <w:t>amento dell’acciaio (e questo di</w:t>
      </w:r>
      <w:r w:rsidRPr="003B4519">
        <w:rPr>
          <w:rFonts w:ascii="Times New Roman" w:hAnsi="Times New Roman" w:cs="Times New Roman"/>
          <w:sz w:val="24"/>
          <w:szCs w:val="24"/>
        </w:rPr>
        <w:t xml:space="preserve"> solito non</w:t>
      </w:r>
      <w:r>
        <w:rPr>
          <w:rFonts w:ascii="Times New Roman" w:hAnsi="Times New Roman" w:cs="Times New Roman"/>
          <w:sz w:val="24"/>
          <w:szCs w:val="24"/>
        </w:rPr>
        <w:t xml:space="preserve"> è correttamente valutato);</w:t>
      </w:r>
      <w:r>
        <w:rPr>
          <w:rFonts w:ascii="Times New Roman" w:hAnsi="Times New Roman" w:cs="Times New Roman"/>
          <w:sz w:val="24"/>
          <w:szCs w:val="24"/>
        </w:rPr>
        <w:tab/>
      </w:r>
    </w:p>
    <w:p w:rsidR="003B4519" w:rsidRDefault="003B4519" w:rsidP="004F66AA">
      <w:pPr>
        <w:pStyle w:val="Paragrafoelenco"/>
        <w:numPr>
          <w:ilvl w:val="0"/>
          <w:numId w:val="37"/>
        </w:numPr>
        <w:spacing w:after="0" w:line="360" w:lineRule="auto"/>
        <w:ind w:left="426"/>
        <w:jc w:val="both"/>
        <w:rPr>
          <w:rFonts w:ascii="Times New Roman" w:hAnsi="Times New Roman" w:cs="Times New Roman"/>
          <w:sz w:val="24"/>
          <w:szCs w:val="24"/>
        </w:rPr>
      </w:pPr>
      <w:proofErr w:type="gramStart"/>
      <w:r w:rsidRPr="003B4519">
        <w:rPr>
          <w:rFonts w:ascii="Times New Roman" w:hAnsi="Times New Roman" w:cs="Times New Roman"/>
          <w:sz w:val="24"/>
          <w:szCs w:val="24"/>
        </w:rPr>
        <w:t>per</w:t>
      </w:r>
      <w:proofErr w:type="gramEnd"/>
      <w:r w:rsidRPr="003B4519">
        <w:rPr>
          <w:rFonts w:ascii="Times New Roman" w:hAnsi="Times New Roman" w:cs="Times New Roman"/>
          <w:sz w:val="24"/>
          <w:szCs w:val="24"/>
        </w:rPr>
        <w:t xml:space="preserve"> una sezione rettangolare diminuisce al crescere della percentuale di armatura </w:t>
      </w:r>
      <w:r>
        <w:rPr>
          <w:rFonts w:ascii="Times New Roman" w:hAnsi="Times New Roman" w:cs="Times New Roman"/>
          <w:sz w:val="24"/>
          <w:szCs w:val="24"/>
        </w:rPr>
        <w:t xml:space="preserve">tesa e aumenta al crescere </w:t>
      </w:r>
      <w:r w:rsidRPr="003B4519">
        <w:rPr>
          <w:rFonts w:ascii="Times New Roman" w:hAnsi="Times New Roman" w:cs="Times New Roman"/>
          <w:sz w:val="24"/>
          <w:szCs w:val="24"/>
        </w:rPr>
        <w:t>della percent</w:t>
      </w:r>
      <w:r>
        <w:rPr>
          <w:rFonts w:ascii="Times New Roman" w:hAnsi="Times New Roman" w:cs="Times New Roman"/>
          <w:sz w:val="24"/>
          <w:szCs w:val="24"/>
        </w:rPr>
        <w:t>uale di armatura compressa;</w:t>
      </w:r>
      <w:r>
        <w:rPr>
          <w:rFonts w:ascii="Times New Roman" w:hAnsi="Times New Roman" w:cs="Times New Roman"/>
          <w:sz w:val="24"/>
          <w:szCs w:val="24"/>
        </w:rPr>
        <w:tab/>
      </w:r>
    </w:p>
    <w:p w:rsidR="003B4519" w:rsidRDefault="003B4519" w:rsidP="004F66AA">
      <w:pPr>
        <w:pStyle w:val="Paragrafoelenco"/>
        <w:numPr>
          <w:ilvl w:val="0"/>
          <w:numId w:val="37"/>
        </w:numPr>
        <w:spacing w:after="0" w:line="360" w:lineRule="auto"/>
        <w:ind w:left="426"/>
        <w:jc w:val="both"/>
        <w:rPr>
          <w:rFonts w:ascii="Times New Roman" w:hAnsi="Times New Roman" w:cs="Times New Roman"/>
          <w:sz w:val="24"/>
          <w:szCs w:val="24"/>
        </w:rPr>
      </w:pPr>
      <w:proofErr w:type="gramStart"/>
      <w:r w:rsidRPr="003B4519">
        <w:rPr>
          <w:rFonts w:ascii="Times New Roman" w:hAnsi="Times New Roman" w:cs="Times New Roman"/>
          <w:sz w:val="24"/>
          <w:szCs w:val="24"/>
        </w:rPr>
        <w:t>per</w:t>
      </w:r>
      <w:proofErr w:type="gramEnd"/>
      <w:r w:rsidRPr="003B4519">
        <w:rPr>
          <w:rFonts w:ascii="Times New Roman" w:hAnsi="Times New Roman" w:cs="Times New Roman"/>
          <w:sz w:val="24"/>
          <w:szCs w:val="24"/>
        </w:rPr>
        <w:t xml:space="preserve"> una sezione a T aumenta al cr</w:t>
      </w:r>
      <w:r>
        <w:rPr>
          <w:rFonts w:ascii="Times New Roman" w:hAnsi="Times New Roman" w:cs="Times New Roman"/>
          <w:sz w:val="24"/>
          <w:szCs w:val="24"/>
        </w:rPr>
        <w:t>escere dell’area delle ali;</w:t>
      </w:r>
      <w:r>
        <w:rPr>
          <w:rFonts w:ascii="Times New Roman" w:hAnsi="Times New Roman" w:cs="Times New Roman"/>
          <w:sz w:val="24"/>
          <w:szCs w:val="24"/>
        </w:rPr>
        <w:tab/>
      </w:r>
    </w:p>
    <w:p w:rsidR="003B4519" w:rsidRDefault="003B4519" w:rsidP="004F66AA">
      <w:pPr>
        <w:pStyle w:val="Paragrafoelenco"/>
        <w:numPr>
          <w:ilvl w:val="0"/>
          <w:numId w:val="37"/>
        </w:numPr>
        <w:spacing w:after="0" w:line="360" w:lineRule="auto"/>
        <w:ind w:left="426"/>
        <w:jc w:val="both"/>
        <w:rPr>
          <w:rFonts w:ascii="Times New Roman" w:hAnsi="Times New Roman" w:cs="Times New Roman"/>
          <w:sz w:val="24"/>
          <w:szCs w:val="24"/>
        </w:rPr>
      </w:pPr>
      <w:proofErr w:type="gramStart"/>
      <w:r w:rsidRPr="003B4519">
        <w:rPr>
          <w:rFonts w:ascii="Times New Roman" w:hAnsi="Times New Roman" w:cs="Times New Roman"/>
          <w:sz w:val="24"/>
          <w:szCs w:val="24"/>
        </w:rPr>
        <w:t>per</w:t>
      </w:r>
      <w:proofErr w:type="gramEnd"/>
      <w:r w:rsidRPr="003B4519">
        <w:rPr>
          <w:rFonts w:ascii="Times New Roman" w:hAnsi="Times New Roman" w:cs="Times New Roman"/>
          <w:sz w:val="24"/>
          <w:szCs w:val="24"/>
        </w:rPr>
        <w:t xml:space="preserve"> una sezione rettangolare soggetta a sforzo normale costante diminuisce al crescere dello sforzo nor</w:t>
      </w:r>
      <w:r>
        <w:rPr>
          <w:rFonts w:ascii="Times New Roman" w:hAnsi="Times New Roman" w:cs="Times New Roman"/>
          <w:sz w:val="24"/>
          <w:szCs w:val="24"/>
        </w:rPr>
        <w:t>male stesso;</w:t>
      </w:r>
      <w:r w:rsidRPr="003B4519">
        <w:rPr>
          <w:rFonts w:ascii="Times New Roman" w:hAnsi="Times New Roman" w:cs="Times New Roman"/>
          <w:sz w:val="24"/>
          <w:szCs w:val="24"/>
        </w:rPr>
        <w:tab/>
      </w:r>
      <w:r w:rsidRPr="003B4519">
        <w:rPr>
          <w:rFonts w:ascii="Times New Roman" w:hAnsi="Times New Roman" w:cs="Times New Roman"/>
          <w:sz w:val="24"/>
          <w:szCs w:val="24"/>
        </w:rPr>
        <w:tab/>
      </w:r>
      <w:r w:rsidRPr="003B4519">
        <w:rPr>
          <w:rFonts w:ascii="Times New Roman" w:hAnsi="Times New Roman" w:cs="Times New Roman"/>
          <w:sz w:val="24"/>
          <w:szCs w:val="24"/>
        </w:rPr>
        <w:tab/>
      </w:r>
      <w:r w:rsidRPr="003B4519">
        <w:rPr>
          <w:rFonts w:ascii="Times New Roman" w:hAnsi="Times New Roman" w:cs="Times New Roman"/>
          <w:sz w:val="24"/>
          <w:szCs w:val="24"/>
        </w:rPr>
        <w:tab/>
      </w:r>
      <w:r w:rsidRPr="003B4519">
        <w:rPr>
          <w:rFonts w:ascii="Times New Roman" w:hAnsi="Times New Roman" w:cs="Times New Roman"/>
          <w:sz w:val="24"/>
          <w:szCs w:val="24"/>
        </w:rPr>
        <w:tab/>
      </w:r>
    </w:p>
    <w:p w:rsidR="003B4519" w:rsidRDefault="003B4519" w:rsidP="004F66AA">
      <w:pPr>
        <w:pStyle w:val="Paragrafoelenco"/>
        <w:numPr>
          <w:ilvl w:val="0"/>
          <w:numId w:val="37"/>
        </w:numPr>
        <w:spacing w:after="0" w:line="360" w:lineRule="auto"/>
        <w:ind w:left="426"/>
        <w:jc w:val="both"/>
        <w:rPr>
          <w:rFonts w:ascii="Times New Roman" w:hAnsi="Times New Roman" w:cs="Times New Roman"/>
          <w:sz w:val="24"/>
          <w:szCs w:val="24"/>
        </w:rPr>
      </w:pPr>
      <w:proofErr w:type="gramStart"/>
      <w:r w:rsidRPr="003B4519">
        <w:rPr>
          <w:rFonts w:ascii="Times New Roman" w:hAnsi="Times New Roman" w:cs="Times New Roman"/>
          <w:sz w:val="24"/>
          <w:szCs w:val="24"/>
        </w:rPr>
        <w:t>per</w:t>
      </w:r>
      <w:proofErr w:type="gramEnd"/>
      <w:r w:rsidRPr="003B4519">
        <w:rPr>
          <w:rFonts w:ascii="Times New Roman" w:hAnsi="Times New Roman" w:cs="Times New Roman"/>
          <w:sz w:val="24"/>
          <w:szCs w:val="24"/>
        </w:rPr>
        <w:t xml:space="preserve"> una sezione inflessa aumenta se si infittiscono adeguatamente le staffe.</w:t>
      </w:r>
      <w:r w:rsidRPr="003B4519">
        <w:rPr>
          <w:rFonts w:ascii="Times New Roman" w:hAnsi="Times New Roman" w:cs="Times New Roman"/>
          <w:sz w:val="24"/>
          <w:szCs w:val="24"/>
        </w:rPr>
        <w:tab/>
      </w:r>
    </w:p>
    <w:p w:rsidR="003B4519" w:rsidRDefault="003B4519" w:rsidP="004F66AA">
      <w:pPr>
        <w:pStyle w:val="Paragrafoelenco"/>
        <w:spacing w:after="0" w:line="360" w:lineRule="auto"/>
        <w:ind w:left="0"/>
        <w:jc w:val="both"/>
        <w:rPr>
          <w:rFonts w:ascii="Times New Roman" w:hAnsi="Times New Roman" w:cs="Times New Roman"/>
          <w:sz w:val="24"/>
          <w:szCs w:val="24"/>
        </w:rPr>
      </w:pPr>
    </w:p>
    <w:p w:rsidR="00695AA5" w:rsidRPr="00695AA5" w:rsidRDefault="00695AA5" w:rsidP="004F66AA">
      <w:pPr>
        <w:pStyle w:val="Paragrafoelenco"/>
        <w:spacing w:after="0" w:line="360" w:lineRule="auto"/>
        <w:ind w:left="0"/>
        <w:jc w:val="both"/>
        <w:rPr>
          <w:rFonts w:ascii="Times New Roman" w:hAnsi="Times New Roman" w:cs="Times New Roman"/>
          <w:sz w:val="24"/>
          <w:szCs w:val="24"/>
        </w:rPr>
      </w:pPr>
      <w:r w:rsidRPr="00695AA5">
        <w:rPr>
          <w:rFonts w:ascii="Times New Roman" w:hAnsi="Times New Roman" w:cs="Times New Roman"/>
          <w:sz w:val="24"/>
          <w:szCs w:val="24"/>
        </w:rPr>
        <w:t xml:space="preserve">Per una sezione semplicemente inflessa, il diagramma momento – curvatura è lineare nel tratto iniziale e la relazione tra il momento M e la </w:t>
      </w:r>
      <w:proofErr w:type="gramStart"/>
      <w:r w:rsidRPr="00695AA5">
        <w:rPr>
          <w:rFonts w:ascii="Times New Roman" w:hAnsi="Times New Roman" w:cs="Times New Roman"/>
          <w:sz w:val="24"/>
          <w:szCs w:val="24"/>
        </w:rPr>
        <w:t xml:space="preserve">curvatura </w:t>
      </w:r>
      <m:oMath>
        <m:r>
          <w:rPr>
            <w:rFonts w:ascii="Cambria Math" w:hAnsi="Cambria Math" w:cs="Times New Roman"/>
            <w:sz w:val="24"/>
            <w:szCs w:val="24"/>
          </w:rPr>
          <m:t>χ</m:t>
        </m:r>
      </m:oMath>
      <w:r>
        <w:rPr>
          <w:rFonts w:ascii="Times New Roman" w:hAnsi="Times New Roman" w:cs="Times New Roman"/>
          <w:sz w:val="24"/>
          <w:szCs w:val="24"/>
        </w:rPr>
        <w:t xml:space="preserve"> </w:t>
      </w:r>
      <w:r w:rsidRPr="00695AA5">
        <w:rPr>
          <w:rFonts w:ascii="Times New Roman" w:hAnsi="Times New Roman" w:cs="Times New Roman"/>
          <w:sz w:val="24"/>
          <w:szCs w:val="24"/>
        </w:rPr>
        <w:t>è</w:t>
      </w:r>
      <w:proofErr w:type="gramEnd"/>
      <w:r w:rsidRPr="00695AA5">
        <w:rPr>
          <w:rFonts w:ascii="Times New Roman" w:hAnsi="Times New Roman" w:cs="Times New Roman"/>
          <w:sz w:val="24"/>
          <w:szCs w:val="24"/>
        </w:rPr>
        <w:t xml:space="preserve"> data dalla classica equazione elastica </w:t>
      </w:r>
      <m:oMath>
        <m:r>
          <w:rPr>
            <w:rFonts w:ascii="Cambria Math" w:hAnsi="Cambria Math" w:cs="Times New Roman"/>
            <w:sz w:val="24"/>
            <w:szCs w:val="24"/>
          </w:rPr>
          <m:t>M=EI∙χ</m:t>
        </m:r>
      </m:oMath>
      <w:r>
        <w:rPr>
          <w:rFonts w:ascii="Times New Roman" w:hAnsi="Times New Roman" w:cs="Times New Roman"/>
          <w:sz w:val="24"/>
          <w:szCs w:val="24"/>
        </w:rPr>
        <w:t xml:space="preserve"> d</w:t>
      </w:r>
      <w:r w:rsidRPr="00695AA5">
        <w:rPr>
          <w:rFonts w:ascii="Times New Roman" w:hAnsi="Times New Roman" w:cs="Times New Roman"/>
          <w:sz w:val="24"/>
          <w:szCs w:val="24"/>
        </w:rPr>
        <w:t xml:space="preserve">ove EI è la rigidezza a flessione della sezione. Con l’incremento del momento, la fessurazione del conglomerato riduce la rigidezza flessionale e conseguentemente la pendenza del diagramma, fino allo snervamento dell’acciaio. Quando l’acciaio si snerva, si nota un elevato incremento di curvatura a momento flettente pressoché costante. In sezioni fortemente armate lo snervamento dell’acciaio è preceduto da elevate deformazioni anelastiche del calcestruzzo ed il cedimento è fragile, tranne nel caso in cui il nucleo non sia confinato da adeguata staffatura. </w:t>
      </w:r>
    </w:p>
    <w:p w:rsidR="00695AA5" w:rsidRPr="00695AA5" w:rsidRDefault="00695AA5" w:rsidP="004F66AA">
      <w:pPr>
        <w:pStyle w:val="Paragrafoelenco"/>
        <w:spacing w:after="0" w:line="360" w:lineRule="auto"/>
        <w:ind w:left="0"/>
        <w:jc w:val="both"/>
        <w:rPr>
          <w:rFonts w:ascii="Times New Roman" w:hAnsi="Times New Roman" w:cs="Times New Roman"/>
          <w:sz w:val="24"/>
          <w:szCs w:val="24"/>
        </w:rPr>
      </w:pPr>
      <w:r w:rsidRPr="00695AA5">
        <w:rPr>
          <w:rFonts w:ascii="Times New Roman" w:hAnsi="Times New Roman" w:cs="Times New Roman"/>
          <w:sz w:val="24"/>
          <w:szCs w:val="24"/>
        </w:rPr>
        <w:lastRenderedPageBreak/>
        <w:t>Per assicurare un comportamento duttile, vengono usate per le travi quantità di acciaio minori di quelle corrispondenti ad una “rottura bilanciata”, in cui la crisi è provocata contemporaneamente dallo schiacciamento del calcestruzzo e dallo snervamento dell’acciaio teso.</w:t>
      </w:r>
    </w:p>
    <w:p w:rsidR="00695AA5" w:rsidRPr="00695AA5" w:rsidRDefault="00695AA5" w:rsidP="004F66AA">
      <w:pPr>
        <w:pStyle w:val="Paragrafoelenco"/>
        <w:spacing w:after="0" w:line="360" w:lineRule="auto"/>
        <w:ind w:left="0"/>
        <w:jc w:val="both"/>
        <w:rPr>
          <w:rFonts w:ascii="Times New Roman" w:hAnsi="Times New Roman" w:cs="Times New Roman"/>
          <w:sz w:val="24"/>
          <w:szCs w:val="24"/>
        </w:rPr>
      </w:pPr>
      <w:r w:rsidRPr="00695AA5">
        <w:rPr>
          <w:rFonts w:ascii="Times New Roman" w:hAnsi="Times New Roman" w:cs="Times New Roman"/>
          <w:sz w:val="24"/>
          <w:szCs w:val="24"/>
        </w:rPr>
        <w:t>La relazione momento-curvatura in cui l’acciaio teso giunge a snervamento può essere idealizz</w:t>
      </w:r>
      <w:r>
        <w:rPr>
          <w:rFonts w:ascii="Times New Roman" w:hAnsi="Times New Roman" w:cs="Times New Roman"/>
          <w:sz w:val="24"/>
          <w:szCs w:val="24"/>
        </w:rPr>
        <w:t>ata con una trilatera (Fig. 3.3.4 a</w:t>
      </w:r>
      <w:r w:rsidRPr="00695AA5">
        <w:rPr>
          <w:rFonts w:ascii="Times New Roman" w:hAnsi="Times New Roman" w:cs="Times New Roman"/>
          <w:sz w:val="24"/>
          <w:szCs w:val="24"/>
        </w:rPr>
        <w:t>).</w:t>
      </w:r>
    </w:p>
    <w:p w:rsidR="00695AA5" w:rsidRDefault="00695AA5" w:rsidP="004F66AA">
      <w:pPr>
        <w:pStyle w:val="Paragrafoelenco"/>
        <w:spacing w:after="0" w:line="360" w:lineRule="auto"/>
        <w:ind w:left="0"/>
        <w:jc w:val="both"/>
        <w:rPr>
          <w:rFonts w:ascii="Times New Roman" w:hAnsi="Times New Roman" w:cs="Times New Roman"/>
          <w:sz w:val="24"/>
          <w:szCs w:val="24"/>
        </w:rPr>
      </w:pPr>
      <w:r w:rsidRPr="00695AA5">
        <w:rPr>
          <w:rFonts w:ascii="Times New Roman" w:hAnsi="Times New Roman" w:cs="Times New Roman"/>
          <w:sz w:val="24"/>
          <w:szCs w:val="24"/>
        </w:rPr>
        <w:t>È sufficientemente accurato idealizzare la curva con una bilatera (</w:t>
      </w:r>
      <w:r>
        <w:rPr>
          <w:rFonts w:ascii="Times New Roman" w:hAnsi="Times New Roman" w:cs="Times New Roman"/>
          <w:sz w:val="24"/>
          <w:szCs w:val="24"/>
        </w:rPr>
        <w:t>Fig. 3.3.4 b</w:t>
      </w:r>
      <w:r w:rsidRPr="00695AA5">
        <w:rPr>
          <w:rFonts w:ascii="Times New Roman" w:hAnsi="Times New Roman" w:cs="Times New Roman"/>
          <w:sz w:val="24"/>
          <w:szCs w:val="24"/>
        </w:rPr>
        <w:t xml:space="preserve">). Infatti, l’idealizzazione trilineare meglio rappresenta l’effettivo comportamento della sezione nel suo primo caricamento, ma, una volta che la fessurazione si è stabilizzata, la </w:t>
      </w:r>
      <w:proofErr w:type="gramStart"/>
      <w:r w:rsidRPr="00695AA5">
        <w:rPr>
          <w:rFonts w:ascii="Times New Roman" w:hAnsi="Times New Roman" w:cs="Times New Roman"/>
          <w:sz w:val="24"/>
          <w:szCs w:val="24"/>
        </w:rPr>
        <w:t xml:space="preserve">relazione </w:t>
      </w:r>
      <m:oMath>
        <m:r>
          <w:rPr>
            <w:rFonts w:ascii="Cambria Math" w:hAnsi="Cambria Math" w:cs="Times New Roman"/>
            <w:sz w:val="24"/>
            <w:szCs w:val="24"/>
          </w:rPr>
          <m:t>M-χ</m:t>
        </m:r>
      </m:oMath>
      <w:r w:rsidRPr="00695AA5">
        <w:rPr>
          <w:rFonts w:ascii="Times New Roman" w:hAnsi="Times New Roman" w:cs="Times New Roman"/>
          <w:sz w:val="24"/>
          <w:szCs w:val="24"/>
        </w:rPr>
        <w:t xml:space="preserve"> è</w:t>
      </w:r>
      <w:proofErr w:type="gramEnd"/>
      <w:r w:rsidRPr="00695AA5">
        <w:rPr>
          <w:rFonts w:ascii="Times New Roman" w:hAnsi="Times New Roman" w:cs="Times New Roman"/>
          <w:sz w:val="24"/>
          <w:szCs w:val="24"/>
        </w:rPr>
        <w:t xml:space="preserve"> approssimativamente lineare fino all’inizio dello snervamento. Dunque, le relazioni bilineari sono idonee a rappresentare travi già fessurate.</w:t>
      </w:r>
    </w:p>
    <w:p w:rsidR="003B3F89" w:rsidRPr="003B4519" w:rsidRDefault="003B4519" w:rsidP="004F66AA">
      <w:pPr>
        <w:pStyle w:val="Paragrafoelenco"/>
        <w:spacing w:after="0" w:line="360" w:lineRule="auto"/>
        <w:ind w:left="0"/>
        <w:jc w:val="both"/>
        <w:rPr>
          <w:rFonts w:ascii="Times New Roman" w:hAnsi="Times New Roman" w:cs="Times New Roman"/>
          <w:sz w:val="24"/>
          <w:szCs w:val="24"/>
        </w:rPr>
      </w:pPr>
      <w:r w:rsidRPr="003B4519">
        <w:rPr>
          <w:rFonts w:ascii="Times New Roman" w:hAnsi="Times New Roman" w:cs="Times New Roman"/>
          <w:sz w:val="24"/>
          <w:szCs w:val="24"/>
        </w:rPr>
        <w:tab/>
      </w:r>
      <w:r w:rsidRPr="003B4519">
        <w:rPr>
          <w:rFonts w:ascii="Times New Roman" w:hAnsi="Times New Roman" w:cs="Times New Roman"/>
          <w:sz w:val="24"/>
          <w:szCs w:val="24"/>
        </w:rPr>
        <w:tab/>
      </w:r>
      <w:r w:rsidRPr="003B4519">
        <w:rPr>
          <w:rFonts w:ascii="Times New Roman" w:hAnsi="Times New Roman" w:cs="Times New Roman"/>
          <w:sz w:val="24"/>
          <w:szCs w:val="24"/>
        </w:rPr>
        <w:tab/>
      </w:r>
    </w:p>
    <w:p w:rsidR="003B3F89" w:rsidRDefault="00E041D1" w:rsidP="004F66AA">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334611" wp14:editId="1713CA80">
            <wp:extent cx="5219700" cy="1997075"/>
            <wp:effectExtent l="0" t="0" r="0" b="3175"/>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curv.png"/>
                    <pic:cNvPicPr/>
                  </pic:nvPicPr>
                  <pic:blipFill>
                    <a:blip r:embed="rId37">
                      <a:extLst>
                        <a:ext uri="{28A0092B-C50C-407E-A947-70E740481C1C}">
                          <a14:useLocalDpi xmlns:a14="http://schemas.microsoft.com/office/drawing/2010/main" val="0"/>
                        </a:ext>
                      </a:extLst>
                    </a:blip>
                    <a:stretch>
                      <a:fillRect/>
                    </a:stretch>
                  </pic:blipFill>
                  <pic:spPr>
                    <a:xfrm>
                      <a:off x="0" y="0"/>
                      <a:ext cx="5219700" cy="1997075"/>
                    </a:xfrm>
                    <a:prstGeom prst="rect">
                      <a:avLst/>
                    </a:prstGeom>
                  </pic:spPr>
                </pic:pic>
              </a:graphicData>
            </a:graphic>
          </wp:inline>
        </w:drawing>
      </w:r>
    </w:p>
    <w:p w:rsidR="004B03F9" w:rsidRDefault="00E041D1" w:rsidP="004F66AA">
      <w:pPr>
        <w:spacing w:after="0" w:line="360" w:lineRule="auto"/>
        <w:jc w:val="center"/>
        <w:rPr>
          <w:rFonts w:ascii="Times New Roman" w:hAnsi="Times New Roman" w:cs="Times New Roman"/>
        </w:rPr>
      </w:pPr>
      <w:r w:rsidRPr="00E041D1">
        <w:rPr>
          <w:rFonts w:ascii="Times New Roman" w:hAnsi="Times New Roman" w:cs="Times New Roman"/>
        </w:rPr>
        <w:t>(Fig. 3.3.4) Idealizzazioni della relazione momento-curvatura trilineare (a) e bilineare (b).</w:t>
      </w:r>
    </w:p>
    <w:p w:rsidR="00E041D1" w:rsidRPr="00751E7D" w:rsidRDefault="00E041D1" w:rsidP="004F66AA">
      <w:pPr>
        <w:spacing w:after="0" w:line="360" w:lineRule="auto"/>
        <w:jc w:val="center"/>
        <w:rPr>
          <w:rFonts w:ascii="Times New Roman" w:hAnsi="Times New Roman" w:cs="Times New Roman"/>
          <w:sz w:val="24"/>
          <w:szCs w:val="24"/>
        </w:rPr>
      </w:pPr>
    </w:p>
    <w:p w:rsidR="00E041D1" w:rsidRDefault="00751E7D"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Il diagramma bilineare descrive eccellentemente la legge di variazione del momento in funzione della curvatura. Inoltre essendo costituito da due rette risulta </w:t>
      </w:r>
      <w:proofErr w:type="gramStart"/>
      <w:r>
        <w:rPr>
          <w:rFonts w:ascii="Times New Roman" w:hAnsi="Times New Roman" w:cs="Times New Roman"/>
          <w:sz w:val="24"/>
          <w:szCs w:val="24"/>
        </w:rPr>
        <w:t>immediato  operare</w:t>
      </w:r>
      <w:proofErr w:type="gramEnd"/>
      <w:r>
        <w:rPr>
          <w:rFonts w:ascii="Times New Roman" w:hAnsi="Times New Roman" w:cs="Times New Roman"/>
          <w:sz w:val="24"/>
          <w:szCs w:val="24"/>
        </w:rPr>
        <w:t xml:space="preserve"> in modo semplificato per ottenere tale diagramma.</w:t>
      </w:r>
      <w:r w:rsidRPr="00751E7D">
        <w:rPr>
          <w:rFonts w:ascii="Times New Roman" w:hAnsi="Times New Roman" w:cs="Times New Roman"/>
          <w:sz w:val="24"/>
          <w:szCs w:val="24"/>
        </w:rPr>
        <w:t xml:space="preserve"> </w:t>
      </w:r>
    </w:p>
    <w:p w:rsidR="00751E7D" w:rsidRDefault="00751E7D"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Infatti con l’ausilio di tre punti noti è possibile diagrammare la relazione momento-curvatura ottenendo così un diagramma seppur semplificato ma che descrive bene il reale comportamento della sezione.</w:t>
      </w:r>
    </w:p>
    <w:p w:rsidR="00751E7D" w:rsidRDefault="00751E7D"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 punti di interesse sono:</w:t>
      </w:r>
    </w:p>
    <w:p w:rsidR="00751E7D" w:rsidRDefault="00751E7D" w:rsidP="004F66AA">
      <w:pPr>
        <w:pStyle w:val="Paragrafoelenco"/>
        <w:numPr>
          <w:ilvl w:val="0"/>
          <w:numId w:val="38"/>
        </w:numPr>
        <w:spacing w:after="0" w:line="36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l’origine</w:t>
      </w:r>
      <w:proofErr w:type="gramEnd"/>
      <w:r>
        <w:rPr>
          <w:rFonts w:ascii="Times New Roman" w:hAnsi="Times New Roman" w:cs="Times New Roman"/>
          <w:sz w:val="24"/>
          <w:szCs w:val="24"/>
        </w:rPr>
        <w:t xml:space="preserve"> degli assi</w:t>
      </w:r>
      <w:r w:rsidR="00E543CF">
        <w:rPr>
          <w:rFonts w:ascii="Times New Roman" w:hAnsi="Times New Roman" w:cs="Times New Roman"/>
          <w:sz w:val="24"/>
          <w:szCs w:val="24"/>
        </w:rPr>
        <w:t>;</w:t>
      </w:r>
    </w:p>
    <w:p w:rsidR="00751E7D" w:rsidRDefault="00751E7D" w:rsidP="004F66AA">
      <w:pPr>
        <w:pStyle w:val="Paragrafoelenco"/>
        <w:numPr>
          <w:ilvl w:val="0"/>
          <w:numId w:val="38"/>
        </w:numPr>
        <w:spacing w:after="0" w:line="36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il</w:t>
      </w:r>
      <w:proofErr w:type="gramEnd"/>
      <w:r>
        <w:rPr>
          <w:rFonts w:ascii="Times New Roman" w:hAnsi="Times New Roman" w:cs="Times New Roman"/>
          <w:sz w:val="24"/>
          <w:szCs w:val="24"/>
        </w:rPr>
        <w:t xml:space="preserve"> gomito del diagramma, che corrisponde al contemporaneo snervamento delle armature tese e c compresse. Il punto è stato ricavato in precedenza è corrisponde </w:t>
      </w:r>
      <w:proofErr w:type="gramStart"/>
      <w:r>
        <w:rPr>
          <w:rFonts w:ascii="Times New Roman" w:hAnsi="Times New Roman" w:cs="Times New Roman"/>
          <w:sz w:val="24"/>
          <w:szCs w:val="24"/>
        </w:rPr>
        <w:t xml:space="preserve">a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 xml:space="preserve">y </m:t>
                </m:r>
              </m:sub>
            </m:sSub>
            <m:r>
              <w:rPr>
                <w:rFonts w:ascii="Cambria Math" w:hAnsi="Cambria Math" w:cs="Times New Roman"/>
                <w:sz w:val="24"/>
                <w:szCs w:val="24"/>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sd</m:t>
                </m:r>
                <m:r>
                  <w:rPr>
                    <w:rFonts w:ascii="Cambria Math" w:hAnsi="Cambria Math" w:cs="Times New Roman"/>
                    <w:sz w:val="24"/>
                    <w:szCs w:val="24"/>
                  </w:rPr>
                  <m:t>,</m:t>
                </m:r>
                <m:r>
                  <w:rPr>
                    <w:rFonts w:ascii="Cambria Math" w:hAnsi="Cambria Math" w:cs="Times New Roman"/>
                    <w:sz w:val="24"/>
                    <w:szCs w:val="24"/>
                    <w:lang w:val="en-US"/>
                  </w:rPr>
                  <m:t>y</m:t>
                </m:r>
              </m:sub>
            </m:sSub>
          </m:e>
        </m:d>
      </m:oMath>
      <w:r w:rsidR="00E543CF">
        <w:rPr>
          <w:rFonts w:ascii="Times New Roman" w:hAnsi="Times New Roman" w:cs="Times New Roman"/>
          <w:sz w:val="24"/>
          <w:szCs w:val="24"/>
        </w:rPr>
        <w:t>;</w:t>
      </w:r>
      <w:proofErr w:type="gramEnd"/>
    </w:p>
    <w:p w:rsidR="00E543CF" w:rsidRDefault="00E543CF" w:rsidP="004F66AA">
      <w:pPr>
        <w:pStyle w:val="Paragrafoelenco"/>
        <w:numPr>
          <w:ilvl w:val="0"/>
          <w:numId w:val="38"/>
        </w:numPr>
        <w:spacing w:after="0" w:line="36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l’ultimo</w:t>
      </w:r>
      <w:proofErr w:type="gramEnd"/>
      <w:r>
        <w:rPr>
          <w:rFonts w:ascii="Times New Roman" w:hAnsi="Times New Roman" w:cs="Times New Roman"/>
          <w:sz w:val="24"/>
          <w:szCs w:val="24"/>
        </w:rPr>
        <w:t xml:space="preserve"> punto che corrisponde allo stato limite ultimo per il calcestruzzo, </w:t>
      </w:r>
      <w:r w:rsidRPr="00E543CF">
        <w:rPr>
          <w:rFonts w:ascii="Times New Roman" w:hAnsi="Times New Roman" w:cs="Times New Roman"/>
          <w:sz w:val="24"/>
          <w:szCs w:val="24"/>
        </w:rPr>
        <w:t xml:space="preserve">di coordinate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 xml:space="preserve">u </m:t>
                </m:r>
              </m:sub>
            </m:sSub>
            <m:r>
              <w:rPr>
                <w:rFonts w:ascii="Cambria Math" w:hAnsi="Cambria Math" w:cs="Times New Roman"/>
                <w:sz w:val="24"/>
                <w:szCs w:val="24"/>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sd</m:t>
                </m:r>
                <m:r>
                  <w:rPr>
                    <w:rFonts w:ascii="Cambria Math" w:hAnsi="Cambria Math" w:cs="Times New Roman"/>
                    <w:sz w:val="24"/>
                    <w:szCs w:val="24"/>
                  </w:rPr>
                  <m:t>,</m:t>
                </m:r>
                <m:r>
                  <w:rPr>
                    <w:rFonts w:ascii="Cambria Math" w:hAnsi="Cambria Math" w:cs="Times New Roman"/>
                    <w:sz w:val="24"/>
                    <w:szCs w:val="24"/>
                    <w:lang w:val="en-US"/>
                  </w:rPr>
                  <m:t>u</m:t>
                </m:r>
              </m:sub>
            </m:sSub>
          </m:e>
        </m:d>
      </m:oMath>
      <w:r w:rsidRPr="00E543CF">
        <w:rPr>
          <w:rFonts w:ascii="Times New Roman" w:hAnsi="Times New Roman" w:cs="Times New Roman"/>
          <w:sz w:val="24"/>
          <w:szCs w:val="24"/>
        </w:rPr>
        <w:t>.</w:t>
      </w:r>
    </w:p>
    <w:p w:rsidR="00E543CF" w:rsidRDefault="00E543CF"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La duttilità dell’elemento strutturale risulta:</w:t>
      </w:r>
    </w:p>
    <w:p w:rsidR="00E543CF" w:rsidRPr="00E543CF" w:rsidRDefault="00E3316A" w:rsidP="004F66AA">
      <w:pPr>
        <w:pStyle w:val="Paragrafoelenco"/>
        <w:spacing w:after="0" w:line="360" w:lineRule="auto"/>
        <w:ind w:left="0"/>
        <w:jc w:val="both"/>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μ</m:t>
              </m:r>
            </m:e>
            <m:sub>
              <m:r>
                <w:rPr>
                  <w:rFonts w:ascii="Cambria Math" w:hAnsi="Cambria Math" w:cs="Times New Roman"/>
                  <w:sz w:val="24"/>
                  <w:szCs w:val="24"/>
                </w:rPr>
                <m:t>1/r</m:t>
              </m:r>
            </m:sub>
            <m:sup>
              <m:r>
                <w:rPr>
                  <w:rFonts w:ascii="Cambria Math" w:hAnsi="Cambria Math" w:cs="Times New Roman"/>
                  <w:sz w:val="24"/>
                  <w:szCs w:val="24"/>
                </w:rPr>
                <m:t>c</m:t>
              </m:r>
            </m:sup>
          </m:sSubSup>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u</m:t>
                  </m:r>
                </m:sub>
              </m:sSub>
            </m:num>
            <m:den>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y</m:t>
                  </m:r>
                </m:sub>
              </m:sSub>
            </m:den>
          </m:f>
        </m:oMath>
      </m:oMathPara>
    </w:p>
    <w:p w:rsidR="00E543CF" w:rsidRDefault="00E543CF"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Dunque gli strumenti progettuali per aumentare la duttilità flessionale dei pilastri sono:</w:t>
      </w:r>
    </w:p>
    <w:p w:rsidR="00E543CF" w:rsidRDefault="00EB4B03" w:rsidP="004F66AA">
      <w:pPr>
        <w:pStyle w:val="Paragrafoelenco"/>
        <w:numPr>
          <w:ilvl w:val="0"/>
          <w:numId w:val="39"/>
        </w:numPr>
        <w:spacing w:after="0" w:line="36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limitare</w:t>
      </w:r>
      <w:proofErr w:type="gramEnd"/>
      <w:r>
        <w:rPr>
          <w:rFonts w:ascii="Times New Roman" w:hAnsi="Times New Roman" w:cs="Times New Roman"/>
          <w:sz w:val="24"/>
          <w:szCs w:val="24"/>
        </w:rPr>
        <w:t xml:space="preserve"> lo sforzo normale adimensionale e ciò può attenersi solo aumentando le dimensioni del pilastro. In particolare, la NTC 2008 impone che </w:t>
      </w:r>
      <w:proofErr w:type="gramStart"/>
      <w:r>
        <w:rPr>
          <w:rFonts w:ascii="Times New Roman" w:hAnsi="Times New Roman" w:cs="Times New Roman"/>
          <w:sz w:val="24"/>
          <w:szCs w:val="24"/>
        </w:rPr>
        <w:t xml:space="preserve">sia </w:t>
      </w:r>
      <m:oMath>
        <m:r>
          <w:rPr>
            <w:rFonts w:ascii="Cambria Math" w:hAnsi="Cambria Math" w:cs="Times New Roman"/>
            <w:sz w:val="24"/>
            <w:szCs w:val="24"/>
          </w:rPr>
          <m:t>ν&lt;0,55</m:t>
        </m:r>
      </m:oMath>
      <w:r>
        <w:rPr>
          <w:rFonts w:ascii="Times New Roman" w:hAnsi="Times New Roman" w:cs="Times New Roman"/>
          <w:sz w:val="24"/>
          <w:szCs w:val="24"/>
        </w:rPr>
        <w:t xml:space="preserve"> per</w:t>
      </w:r>
      <w:proofErr w:type="gramEnd"/>
      <w:r>
        <w:rPr>
          <w:rFonts w:ascii="Times New Roman" w:hAnsi="Times New Roman" w:cs="Times New Roman"/>
          <w:sz w:val="24"/>
          <w:szCs w:val="24"/>
        </w:rPr>
        <w:t xml:space="preserve"> le strutture progettate in Classe di Duttilità “alta” e </w:t>
      </w:r>
      <m:oMath>
        <m:r>
          <w:rPr>
            <w:rFonts w:ascii="Cambria Math" w:hAnsi="Cambria Math" w:cs="Times New Roman"/>
            <w:sz w:val="24"/>
            <w:szCs w:val="24"/>
          </w:rPr>
          <m:t>ν&lt;0,65</m:t>
        </m:r>
      </m:oMath>
      <w:r>
        <w:rPr>
          <w:rFonts w:ascii="Times New Roman" w:hAnsi="Times New Roman" w:cs="Times New Roman"/>
          <w:sz w:val="24"/>
          <w:szCs w:val="24"/>
        </w:rPr>
        <w:t xml:space="preserve"> per le strutture progettate in Classe di Duttilità “bassa”;</w:t>
      </w:r>
    </w:p>
    <w:p w:rsidR="00EB4B03" w:rsidRDefault="00EB4B03" w:rsidP="004F66AA">
      <w:pPr>
        <w:pStyle w:val="Paragrafoelenco"/>
        <w:numPr>
          <w:ilvl w:val="0"/>
          <w:numId w:val="39"/>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Conferire un adeguato grado di “confinamento” al calcestruzzo, aumentandone la capacità </w:t>
      </w:r>
      <w:proofErr w:type="spellStart"/>
      <w:r>
        <w:rPr>
          <w:rFonts w:ascii="Times New Roman" w:hAnsi="Times New Roman" w:cs="Times New Roman"/>
          <w:sz w:val="24"/>
          <w:szCs w:val="24"/>
        </w:rPr>
        <w:t>deformativa</w:t>
      </w:r>
      <w:proofErr w:type="spellEnd"/>
      <w:r>
        <w:rPr>
          <w:rFonts w:ascii="Times New Roman" w:hAnsi="Times New Roman" w:cs="Times New Roman"/>
          <w:sz w:val="24"/>
          <w:szCs w:val="24"/>
        </w:rPr>
        <w:t>.</w:t>
      </w:r>
    </w:p>
    <w:p w:rsidR="00A52D26" w:rsidRDefault="00EB4B03"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Per diagrammare le relazioni momento-curvatura</w:t>
      </w:r>
      <w:r w:rsidR="00A52D26">
        <w:rPr>
          <w:rFonts w:ascii="Times New Roman" w:hAnsi="Times New Roman" w:cs="Times New Roman"/>
          <w:sz w:val="24"/>
          <w:szCs w:val="24"/>
        </w:rPr>
        <w:t>,</w:t>
      </w:r>
      <w:r>
        <w:rPr>
          <w:rFonts w:ascii="Times New Roman" w:hAnsi="Times New Roman" w:cs="Times New Roman"/>
          <w:sz w:val="24"/>
          <w:szCs w:val="24"/>
        </w:rPr>
        <w:t xml:space="preserve"> </w:t>
      </w:r>
      <w:r w:rsidR="00A52D26">
        <w:rPr>
          <w:rFonts w:ascii="Times New Roman" w:hAnsi="Times New Roman" w:cs="Times New Roman"/>
          <w:sz w:val="24"/>
          <w:szCs w:val="24"/>
        </w:rPr>
        <w:t>continuando</w:t>
      </w:r>
      <w:r>
        <w:rPr>
          <w:rFonts w:ascii="Times New Roman" w:hAnsi="Times New Roman" w:cs="Times New Roman"/>
          <w:sz w:val="24"/>
          <w:szCs w:val="24"/>
        </w:rPr>
        <w:t xml:space="preserve"> l’analisi che si sta svolgendo</w:t>
      </w:r>
      <w:r w:rsidR="00A52D26">
        <w:rPr>
          <w:rFonts w:ascii="Times New Roman" w:hAnsi="Times New Roman" w:cs="Times New Roman"/>
          <w:sz w:val="24"/>
          <w:szCs w:val="24"/>
        </w:rPr>
        <w:t>,</w:t>
      </w:r>
      <w:r>
        <w:rPr>
          <w:rFonts w:ascii="Times New Roman" w:hAnsi="Times New Roman" w:cs="Times New Roman"/>
          <w:sz w:val="24"/>
          <w:szCs w:val="24"/>
        </w:rPr>
        <w:t xml:space="preserve"> occorre valutare l’azione </w:t>
      </w:r>
      <w:r w:rsidR="008F5717">
        <w:rPr>
          <w:rFonts w:ascii="Times New Roman" w:hAnsi="Times New Roman" w:cs="Times New Roman"/>
          <w:sz w:val="24"/>
          <w:szCs w:val="24"/>
        </w:rPr>
        <w:t>di confinamento dovuta alla sole</w:t>
      </w:r>
      <w:r>
        <w:rPr>
          <w:rFonts w:ascii="Times New Roman" w:hAnsi="Times New Roman" w:cs="Times New Roman"/>
          <w:sz w:val="24"/>
          <w:szCs w:val="24"/>
        </w:rPr>
        <w:t xml:space="preserve"> </w:t>
      </w:r>
      <w:r w:rsidR="008F5717">
        <w:rPr>
          <w:rFonts w:ascii="Times New Roman" w:hAnsi="Times New Roman" w:cs="Times New Roman"/>
          <w:sz w:val="24"/>
          <w:szCs w:val="24"/>
        </w:rPr>
        <w:t>staffe presenti</w:t>
      </w:r>
      <w:r>
        <w:rPr>
          <w:rFonts w:ascii="Times New Roman" w:hAnsi="Times New Roman" w:cs="Times New Roman"/>
          <w:sz w:val="24"/>
          <w:szCs w:val="24"/>
        </w:rPr>
        <w:t xml:space="preserve"> nella sezione, in quanto le dimensioni del pilastro non possono essere modificate</w:t>
      </w:r>
      <w:r w:rsidR="00A52D26">
        <w:rPr>
          <w:rFonts w:ascii="Times New Roman" w:hAnsi="Times New Roman" w:cs="Times New Roman"/>
          <w:sz w:val="24"/>
          <w:szCs w:val="24"/>
        </w:rPr>
        <w:t>.</w:t>
      </w:r>
    </w:p>
    <w:p w:rsidR="00EB4B03" w:rsidRDefault="00A52D26"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Quindi in una struttura esistente la valutazione della duttilità è basata sulla quantità di armatura trasversale e sul </w:t>
      </w:r>
      <w:r w:rsidR="00EB4B03">
        <w:rPr>
          <w:rFonts w:ascii="Times New Roman" w:hAnsi="Times New Roman" w:cs="Times New Roman"/>
          <w:sz w:val="24"/>
          <w:szCs w:val="24"/>
        </w:rPr>
        <w:t>il valore dello sforz</w:t>
      </w:r>
      <w:r>
        <w:rPr>
          <w:rFonts w:ascii="Times New Roman" w:hAnsi="Times New Roman" w:cs="Times New Roman"/>
          <w:sz w:val="24"/>
          <w:szCs w:val="24"/>
        </w:rPr>
        <w:t>o normale adimensionale che sollecita l’elemento strutturale. In seguito verrà calcolata la duttilità negli elementi strutturali prima del confinamento con FRP, per cui legata alla sola quantità di armatura trasversale, e poi in seguito all’opera di confinamento.</w:t>
      </w:r>
    </w:p>
    <w:p w:rsidR="00DD6B5C" w:rsidRDefault="00DD6B5C" w:rsidP="004F66AA">
      <w:pPr>
        <w:pStyle w:val="Paragrafoelenco"/>
        <w:spacing w:after="0" w:line="360" w:lineRule="auto"/>
        <w:ind w:left="0"/>
        <w:jc w:val="both"/>
        <w:rPr>
          <w:rFonts w:ascii="Times New Roman" w:hAnsi="Times New Roman" w:cs="Times New Roman"/>
          <w:sz w:val="24"/>
          <w:szCs w:val="24"/>
        </w:rPr>
      </w:pPr>
    </w:p>
    <w:p w:rsidR="00DD6B5C" w:rsidRDefault="00DD6B5C" w:rsidP="004F66AA">
      <w:pPr>
        <w:pStyle w:val="Paragrafoelenco"/>
        <w:spacing w:after="0" w:line="360" w:lineRule="auto"/>
        <w:ind w:left="0"/>
        <w:jc w:val="both"/>
        <w:rPr>
          <w:rFonts w:ascii="Times New Roman" w:hAnsi="Times New Roman" w:cs="Times New Roman"/>
          <w:sz w:val="24"/>
          <w:szCs w:val="24"/>
        </w:rPr>
      </w:pPr>
    </w:p>
    <w:p w:rsidR="00DD6B5C" w:rsidRDefault="00DD6B5C" w:rsidP="004F66AA">
      <w:pPr>
        <w:pStyle w:val="Paragrafoelenco"/>
        <w:spacing w:after="0" w:line="360" w:lineRule="auto"/>
        <w:ind w:left="0"/>
        <w:jc w:val="both"/>
        <w:rPr>
          <w:rFonts w:ascii="Times New Roman" w:hAnsi="Times New Roman" w:cs="Times New Roman"/>
          <w:sz w:val="24"/>
          <w:szCs w:val="24"/>
        </w:rPr>
      </w:pPr>
    </w:p>
    <w:p w:rsidR="00DD6B5C" w:rsidRDefault="00DD6B5C" w:rsidP="004F66AA">
      <w:pPr>
        <w:pStyle w:val="Paragrafoelenco"/>
        <w:spacing w:after="0" w:line="360" w:lineRule="auto"/>
        <w:ind w:left="0"/>
        <w:jc w:val="both"/>
        <w:rPr>
          <w:rFonts w:ascii="Times New Roman" w:hAnsi="Times New Roman" w:cs="Times New Roman"/>
          <w:sz w:val="24"/>
          <w:szCs w:val="24"/>
        </w:rPr>
      </w:pPr>
    </w:p>
    <w:p w:rsidR="00DD6B5C" w:rsidRDefault="00DD6B5C" w:rsidP="004F66AA">
      <w:pPr>
        <w:pStyle w:val="Paragrafoelenco"/>
        <w:spacing w:after="0" w:line="360" w:lineRule="auto"/>
        <w:ind w:left="0"/>
        <w:jc w:val="both"/>
        <w:rPr>
          <w:rFonts w:ascii="Times New Roman" w:hAnsi="Times New Roman" w:cs="Times New Roman"/>
          <w:sz w:val="24"/>
          <w:szCs w:val="24"/>
        </w:rPr>
      </w:pPr>
    </w:p>
    <w:p w:rsidR="00DD6B5C" w:rsidRDefault="00DD6B5C" w:rsidP="004F66AA">
      <w:pPr>
        <w:pStyle w:val="Paragrafoelenco"/>
        <w:spacing w:after="0" w:line="360" w:lineRule="auto"/>
        <w:ind w:left="0"/>
        <w:jc w:val="both"/>
        <w:rPr>
          <w:rFonts w:ascii="Times New Roman" w:hAnsi="Times New Roman" w:cs="Times New Roman"/>
          <w:sz w:val="24"/>
          <w:szCs w:val="24"/>
        </w:rPr>
      </w:pPr>
    </w:p>
    <w:p w:rsidR="00DD6B5C" w:rsidRDefault="00DD6B5C" w:rsidP="004F66AA">
      <w:pPr>
        <w:pStyle w:val="Paragrafoelenco"/>
        <w:spacing w:after="0" w:line="360" w:lineRule="auto"/>
        <w:ind w:left="0"/>
        <w:jc w:val="both"/>
        <w:rPr>
          <w:rFonts w:ascii="Times New Roman" w:hAnsi="Times New Roman" w:cs="Times New Roman"/>
          <w:sz w:val="24"/>
          <w:szCs w:val="24"/>
        </w:rPr>
      </w:pPr>
    </w:p>
    <w:p w:rsidR="00DD6B5C" w:rsidRDefault="00DD6B5C" w:rsidP="004F66AA">
      <w:pPr>
        <w:pStyle w:val="Paragrafoelenco"/>
        <w:spacing w:after="0" w:line="360" w:lineRule="auto"/>
        <w:ind w:left="0"/>
        <w:jc w:val="both"/>
        <w:rPr>
          <w:rFonts w:ascii="Times New Roman" w:hAnsi="Times New Roman" w:cs="Times New Roman"/>
          <w:sz w:val="24"/>
          <w:szCs w:val="24"/>
        </w:rPr>
      </w:pPr>
    </w:p>
    <w:p w:rsidR="00DD6B5C" w:rsidRDefault="00DD6B5C" w:rsidP="004F66AA">
      <w:pPr>
        <w:pStyle w:val="Paragrafoelenco"/>
        <w:spacing w:after="0" w:line="360" w:lineRule="auto"/>
        <w:ind w:left="0"/>
        <w:jc w:val="both"/>
        <w:rPr>
          <w:rFonts w:ascii="Times New Roman" w:hAnsi="Times New Roman" w:cs="Times New Roman"/>
          <w:sz w:val="24"/>
          <w:szCs w:val="24"/>
        </w:rPr>
      </w:pPr>
    </w:p>
    <w:p w:rsidR="00DD6B5C" w:rsidRDefault="00DD6B5C" w:rsidP="004F66AA">
      <w:pPr>
        <w:pStyle w:val="Paragrafoelenco"/>
        <w:spacing w:after="0" w:line="360" w:lineRule="auto"/>
        <w:ind w:left="0"/>
        <w:jc w:val="both"/>
        <w:rPr>
          <w:rFonts w:ascii="Times New Roman" w:hAnsi="Times New Roman" w:cs="Times New Roman"/>
          <w:sz w:val="24"/>
          <w:szCs w:val="24"/>
        </w:rPr>
      </w:pPr>
    </w:p>
    <w:p w:rsidR="00B25926" w:rsidRDefault="00B25926" w:rsidP="004F66AA">
      <w:pPr>
        <w:pStyle w:val="Paragrafoelenco"/>
        <w:spacing w:after="0" w:line="360" w:lineRule="auto"/>
        <w:ind w:left="0"/>
        <w:jc w:val="both"/>
        <w:rPr>
          <w:rFonts w:ascii="Times New Roman" w:hAnsi="Times New Roman" w:cs="Times New Roman"/>
          <w:sz w:val="24"/>
          <w:szCs w:val="24"/>
        </w:rPr>
        <w:sectPr w:rsidR="00B25926" w:rsidSect="00DD6B5C">
          <w:pgSz w:w="11906" w:h="16838" w:code="9"/>
          <w:pgMar w:top="1134" w:right="1701" w:bottom="1134" w:left="1985" w:header="709" w:footer="709" w:gutter="0"/>
          <w:pgNumType w:start="1"/>
          <w:cols w:space="708"/>
          <w:docGrid w:linePitch="360"/>
        </w:sectPr>
      </w:pPr>
    </w:p>
    <w:p w:rsidR="00DD6B5C" w:rsidRDefault="00DD6B5C" w:rsidP="004F66AA">
      <w:pPr>
        <w:pStyle w:val="Paragrafoelenco"/>
        <w:spacing w:after="0" w:line="360" w:lineRule="auto"/>
        <w:ind w:left="0"/>
        <w:jc w:val="both"/>
        <w:rPr>
          <w:rFonts w:ascii="Times New Roman" w:hAnsi="Times New Roman" w:cs="Times New Roman"/>
          <w:sz w:val="24"/>
          <w:szCs w:val="24"/>
        </w:rPr>
      </w:pPr>
    </w:p>
    <w:p w:rsidR="00A52D26" w:rsidRPr="00B25926" w:rsidRDefault="00A52D26" w:rsidP="004F66AA">
      <w:pPr>
        <w:pStyle w:val="Paragrafoelenco"/>
        <w:spacing w:after="0" w:line="360" w:lineRule="auto"/>
        <w:ind w:left="0"/>
        <w:jc w:val="both"/>
        <w:rPr>
          <w:rFonts w:ascii="Times New Roman" w:hAnsi="Times New Roman" w:cs="Times New Roman"/>
          <w:b/>
          <w:sz w:val="28"/>
          <w:szCs w:val="24"/>
        </w:rPr>
      </w:pPr>
    </w:p>
    <w:p w:rsidR="00C10C7D" w:rsidRDefault="00182A6F" w:rsidP="00C10C7D">
      <w:pPr>
        <w:pStyle w:val="Paragrafoelenco"/>
        <w:spacing w:after="0" w:line="360" w:lineRule="auto"/>
        <w:ind w:left="0"/>
        <w:jc w:val="center"/>
        <w:rPr>
          <w:rFonts w:ascii="Times New Roman" w:hAnsi="Times New Roman" w:cs="Times New Roman"/>
          <w:i/>
          <w:sz w:val="32"/>
          <w:szCs w:val="24"/>
        </w:rPr>
      </w:pPr>
      <w:r w:rsidRPr="00C10C7D">
        <w:rPr>
          <w:rFonts w:ascii="Times New Roman" w:hAnsi="Times New Roman" w:cs="Times New Roman"/>
          <w:b/>
          <w:i/>
          <w:sz w:val="32"/>
          <w:szCs w:val="24"/>
          <w:u w:val="single"/>
        </w:rPr>
        <w:t>CONFINAMENTO DOVUTO A</w:t>
      </w:r>
      <w:r w:rsidR="00A52D26" w:rsidRPr="00C10C7D">
        <w:rPr>
          <w:rFonts w:ascii="Times New Roman" w:hAnsi="Times New Roman" w:cs="Times New Roman"/>
          <w:b/>
          <w:i/>
          <w:sz w:val="32"/>
          <w:szCs w:val="24"/>
          <w:u w:val="single"/>
        </w:rPr>
        <w:t>LL</w:t>
      </w:r>
      <w:r w:rsidRPr="00C10C7D">
        <w:rPr>
          <w:rFonts w:ascii="Times New Roman" w:hAnsi="Times New Roman" w:cs="Times New Roman"/>
          <w:b/>
          <w:i/>
          <w:sz w:val="32"/>
          <w:szCs w:val="24"/>
          <w:u w:val="single"/>
        </w:rPr>
        <w:t>’ARMATURA TRASVERSALE ESISTENTE</w:t>
      </w:r>
      <w:r w:rsidR="00A52D26" w:rsidRPr="00C10C7D">
        <w:rPr>
          <w:rFonts w:ascii="Times New Roman" w:hAnsi="Times New Roman" w:cs="Times New Roman"/>
          <w:b/>
          <w:i/>
          <w:sz w:val="32"/>
          <w:szCs w:val="24"/>
        </w:rPr>
        <w:t>:</w:t>
      </w:r>
      <w:r w:rsidR="00A52D26" w:rsidRPr="00C10C7D">
        <w:rPr>
          <w:rFonts w:ascii="Times New Roman" w:hAnsi="Times New Roman" w:cs="Times New Roman"/>
          <w:i/>
          <w:sz w:val="32"/>
          <w:szCs w:val="24"/>
        </w:rPr>
        <w:t xml:space="preserve"> </w:t>
      </w:r>
    </w:p>
    <w:p w:rsidR="00A52D26" w:rsidRPr="00C10C7D" w:rsidRDefault="00A52D26" w:rsidP="00C10C7D">
      <w:pPr>
        <w:pStyle w:val="Paragrafoelenco"/>
        <w:spacing w:after="0" w:line="360" w:lineRule="auto"/>
        <w:ind w:left="0"/>
        <w:jc w:val="center"/>
        <w:rPr>
          <w:rFonts w:ascii="Times New Roman" w:hAnsi="Times New Roman" w:cs="Times New Roman"/>
          <w:i/>
          <w:sz w:val="28"/>
          <w:szCs w:val="24"/>
        </w:rPr>
      </w:pPr>
      <w:proofErr w:type="gramStart"/>
      <w:r w:rsidRPr="00C10C7D">
        <w:rPr>
          <w:rFonts w:ascii="Times New Roman" w:hAnsi="Times New Roman" w:cs="Times New Roman"/>
          <w:i/>
          <w:sz w:val="28"/>
          <w:szCs w:val="24"/>
        </w:rPr>
        <w:t>valutazione</w:t>
      </w:r>
      <w:proofErr w:type="gramEnd"/>
      <w:r w:rsidRPr="00C10C7D">
        <w:rPr>
          <w:rFonts w:ascii="Times New Roman" w:hAnsi="Times New Roman" w:cs="Times New Roman"/>
          <w:i/>
          <w:sz w:val="28"/>
          <w:szCs w:val="24"/>
        </w:rPr>
        <w:t xml:space="preserve"> della duttilità negli elementi strutturali esistenti e visualizzazione del diagramma momento-curvatura.</w:t>
      </w:r>
    </w:p>
    <w:p w:rsidR="00A52D26" w:rsidRPr="006331C5" w:rsidRDefault="00A52D26" w:rsidP="004F66AA">
      <w:pPr>
        <w:pStyle w:val="Paragrafoelenco"/>
        <w:spacing w:after="0" w:line="360" w:lineRule="auto"/>
        <w:ind w:left="426"/>
        <w:rPr>
          <w:rFonts w:ascii="Times New Roman" w:hAnsi="Times New Roman" w:cs="Times New Roman"/>
          <w:i/>
          <w:sz w:val="24"/>
          <w:szCs w:val="24"/>
        </w:rPr>
      </w:pPr>
    </w:p>
    <w:p w:rsidR="00E543CF" w:rsidRDefault="003677B7" w:rsidP="004F66AA">
      <w:pPr>
        <w:pStyle w:val="Paragrafoelenco"/>
        <w:spacing w:after="0" w:line="360" w:lineRule="auto"/>
        <w:ind w:left="0"/>
        <w:jc w:val="both"/>
        <w:rPr>
          <w:rFonts w:ascii="Times New Roman" w:hAnsi="Times New Roman" w:cs="Times New Roman"/>
          <w:sz w:val="24"/>
          <w:szCs w:val="24"/>
        </w:rPr>
      </w:pPr>
      <w:r w:rsidRPr="003677B7">
        <w:rPr>
          <w:rFonts w:ascii="Times New Roman" w:hAnsi="Times New Roman" w:cs="Times New Roman"/>
          <w:sz w:val="24"/>
          <w:szCs w:val="24"/>
        </w:rPr>
        <w:t xml:space="preserve">Si consideri che in assenza di confinamento e cioè imponendo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cu</m:t>
            </m:r>
          </m:sub>
        </m:sSub>
        <m:r>
          <w:rPr>
            <w:rFonts w:ascii="Cambria Math" w:hAnsi="Cambria Math" w:cs="Times New Roman"/>
            <w:sz w:val="24"/>
            <w:szCs w:val="24"/>
          </w:rPr>
          <m:t>=3,5‰</m:t>
        </m:r>
      </m:oMath>
      <w:r w:rsidRPr="003677B7">
        <w:rPr>
          <w:rFonts w:ascii="Times New Roman" w:hAnsi="Times New Roman" w:cs="Times New Roman"/>
          <w:sz w:val="24"/>
          <w:szCs w:val="24"/>
        </w:rPr>
        <w:t xml:space="preserve"> </w:t>
      </w:r>
      <w:r w:rsidR="002D0F53">
        <w:rPr>
          <w:rFonts w:ascii="Times New Roman" w:hAnsi="Times New Roman" w:cs="Times New Roman"/>
          <w:sz w:val="24"/>
          <w:szCs w:val="24"/>
        </w:rPr>
        <w:t xml:space="preserve"> </w:t>
      </w:r>
      <w:r w:rsidRPr="003677B7">
        <w:rPr>
          <w:rFonts w:ascii="Times New Roman" w:hAnsi="Times New Roman" w:cs="Times New Roman"/>
          <w:sz w:val="24"/>
          <w:szCs w:val="24"/>
        </w:rPr>
        <w:t>risulta una duttilità degli elementi pressoinflessi molto limitata; per esempio</w:t>
      </w:r>
      <w:r w:rsidR="002D0F53">
        <w:rPr>
          <w:rFonts w:ascii="Times New Roman" w:hAnsi="Times New Roman" w:cs="Times New Roman"/>
          <w:sz w:val="24"/>
          <w:szCs w:val="24"/>
        </w:rPr>
        <w:t xml:space="preserve"> </w:t>
      </w:r>
      <w:proofErr w:type="gramStart"/>
      <w:r w:rsidR="002D0F53">
        <w:rPr>
          <w:rFonts w:ascii="Times New Roman" w:hAnsi="Times New Roman" w:cs="Times New Roman"/>
          <w:sz w:val="24"/>
          <w:szCs w:val="24"/>
        </w:rPr>
        <w:t xml:space="preserve">se </w:t>
      </w:r>
      <m:oMath>
        <m:r>
          <w:rPr>
            <w:rFonts w:ascii="Cambria Math" w:hAnsi="Cambria Math" w:cs="Times New Roman"/>
            <w:sz w:val="24"/>
            <w:szCs w:val="24"/>
          </w:rPr>
          <m:t>ν=0,3</m:t>
        </m:r>
      </m:oMath>
      <w:r w:rsidR="002D0F53">
        <w:rPr>
          <w:rFonts w:ascii="Times New Roman" w:hAnsi="Times New Roman" w:cs="Times New Roman"/>
          <w:sz w:val="24"/>
          <w:szCs w:val="24"/>
        </w:rPr>
        <w:t xml:space="preserve"> e</w:t>
      </w:r>
      <w:proofErr w:type="gramEnd"/>
      <w:r w:rsidR="002D0F53">
        <w:rPr>
          <w:rFonts w:ascii="Times New Roman" w:hAnsi="Times New Roman" w:cs="Times New Roman"/>
          <w:sz w:val="24"/>
          <w:szCs w:val="24"/>
        </w:rPr>
        <w:t xml:space="preserve"> l’acciaio è del tipo B450, la duttilità è pari solo a 2 e,</w:t>
      </w:r>
      <w:r w:rsidR="00CF4196">
        <w:rPr>
          <w:rFonts w:ascii="Times New Roman" w:hAnsi="Times New Roman" w:cs="Times New Roman"/>
          <w:sz w:val="24"/>
          <w:szCs w:val="24"/>
        </w:rPr>
        <w:t xml:space="preserve"> cioè, sicuramente insufficient</w:t>
      </w:r>
      <w:r w:rsidR="00D57005">
        <w:rPr>
          <w:rFonts w:ascii="Times New Roman" w:hAnsi="Times New Roman" w:cs="Times New Roman"/>
          <w:sz w:val="24"/>
          <w:szCs w:val="24"/>
        </w:rPr>
        <w:t xml:space="preserve">e </w:t>
      </w:r>
      <w:r w:rsidR="002D0F53">
        <w:rPr>
          <w:rFonts w:ascii="Times New Roman" w:hAnsi="Times New Roman" w:cs="Times New Roman"/>
          <w:sz w:val="24"/>
          <w:szCs w:val="24"/>
        </w:rPr>
        <w:t xml:space="preserve">per garantire un adeguata capacità </w:t>
      </w:r>
      <w:proofErr w:type="spellStart"/>
      <w:r w:rsidR="002D0F53">
        <w:rPr>
          <w:rFonts w:ascii="Times New Roman" w:hAnsi="Times New Roman" w:cs="Times New Roman"/>
          <w:sz w:val="24"/>
          <w:szCs w:val="24"/>
        </w:rPr>
        <w:t>deformativa</w:t>
      </w:r>
      <w:proofErr w:type="spellEnd"/>
      <w:r w:rsidR="002D0F53">
        <w:rPr>
          <w:rFonts w:ascii="Times New Roman" w:hAnsi="Times New Roman" w:cs="Times New Roman"/>
          <w:sz w:val="24"/>
          <w:szCs w:val="24"/>
        </w:rPr>
        <w:t xml:space="preserve"> in campo plastico. Dunque per ottenere duttilità più elevate si deve considerare l’effetto di confinamento offerto dalle staffe.</w:t>
      </w:r>
    </w:p>
    <w:p w:rsidR="002D0F53" w:rsidRDefault="002D0F53"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 tal proposito, una formula semplificata, per tener conto del confinamento è la seguente:</w:t>
      </w:r>
    </w:p>
    <w:p w:rsidR="002D0F53" w:rsidRPr="002D0F53"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ccu</m:t>
              </m:r>
            </m:sub>
          </m:sSub>
          <m:r>
            <w:rPr>
              <w:rFonts w:ascii="Cambria Math" w:hAnsi="Cambria Math" w:cs="Times New Roman"/>
              <w:sz w:val="24"/>
              <w:szCs w:val="24"/>
            </w:rPr>
            <m:t>=0,0035+0,1α∙</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st</m:t>
              </m:r>
            </m:sub>
          </m:sSub>
        </m:oMath>
      </m:oMathPara>
    </w:p>
    <w:p w:rsidR="002D0F53" w:rsidRDefault="002D0F53" w:rsidP="004F66AA">
      <w:pPr>
        <w:pStyle w:val="Paragrafoelenco"/>
        <w:spacing w:after="0" w:line="36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 xml:space="preserve">Essendo </w:t>
      </w:r>
      <m:oMath>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st</m:t>
            </m:r>
          </m:sub>
        </m:sSub>
      </m:oMath>
      <w:r>
        <w:rPr>
          <w:rFonts w:ascii="Times New Roman" w:hAnsi="Times New Roman" w:cs="Times New Roman"/>
          <w:sz w:val="24"/>
          <w:szCs w:val="24"/>
        </w:rPr>
        <w:t xml:space="preserve"> la</w:t>
      </w:r>
      <w:proofErr w:type="gramEnd"/>
      <w:r>
        <w:rPr>
          <w:rFonts w:ascii="Times New Roman" w:hAnsi="Times New Roman" w:cs="Times New Roman"/>
          <w:sz w:val="24"/>
          <w:szCs w:val="24"/>
        </w:rPr>
        <w:t xml:space="preserve"> percentuale volumetrica meccanica delle staffe ed </w:t>
      </w:r>
      <m:oMath>
        <m:r>
          <w:rPr>
            <w:rFonts w:ascii="Cambria Math" w:hAnsi="Cambria Math" w:cs="Times New Roman"/>
            <w:sz w:val="24"/>
            <w:szCs w:val="24"/>
          </w:rPr>
          <m:t>α</m:t>
        </m:r>
      </m:oMath>
      <w:r>
        <w:rPr>
          <w:rFonts w:ascii="Times New Roman" w:hAnsi="Times New Roman" w:cs="Times New Roman"/>
          <w:sz w:val="24"/>
          <w:szCs w:val="24"/>
        </w:rPr>
        <w:t xml:space="preserve"> il coefficiente di efficienza delle staffe, che a sua volta è i prodotto del coefficiente di efficienza nel piano della sezione </w:t>
      </w: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h</m:t>
            </m:r>
          </m:sub>
        </m:sSub>
      </m:oMath>
      <w:r>
        <w:rPr>
          <w:rFonts w:ascii="Times New Roman" w:hAnsi="Times New Roman" w:cs="Times New Roman"/>
          <w:sz w:val="24"/>
          <w:szCs w:val="24"/>
        </w:rPr>
        <w:t xml:space="preserve"> e nel piano verticale </w:t>
      </w: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v</m:t>
            </m:r>
          </m:sub>
        </m:sSub>
      </m:oMath>
      <w:r>
        <w:rPr>
          <w:rFonts w:ascii="Times New Roman" w:hAnsi="Times New Roman" w:cs="Times New Roman"/>
          <w:sz w:val="24"/>
          <w:szCs w:val="24"/>
        </w:rPr>
        <w:t>.</w:t>
      </w:r>
    </w:p>
    <w:p w:rsidR="002D0F53" w:rsidRDefault="002D0F53"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La percentuale meccanica e volumetrica di staffe risulta:</w:t>
      </w:r>
    </w:p>
    <w:p w:rsidR="003E18C2" w:rsidRDefault="003E18C2" w:rsidP="004F66AA">
      <w:pPr>
        <w:pStyle w:val="Paragrafoelenco"/>
        <w:spacing w:after="0" w:line="360" w:lineRule="auto"/>
        <w:ind w:left="0"/>
        <w:jc w:val="both"/>
        <w:rPr>
          <w:rFonts w:ascii="Times New Roman" w:hAnsi="Times New Roman" w:cs="Times New Roman"/>
          <w:sz w:val="24"/>
          <w:szCs w:val="24"/>
        </w:rPr>
      </w:pPr>
    </w:p>
    <w:p w:rsidR="002D0F53" w:rsidRPr="00CF4196"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st</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volume delle staffe confinati</m:t>
              </m:r>
            </m:num>
            <m:den>
              <m:r>
                <w:rPr>
                  <w:rFonts w:ascii="Cambria Math" w:hAnsi="Cambria Math" w:cs="Times New Roman"/>
                  <w:sz w:val="24"/>
                  <w:szCs w:val="24"/>
                </w:rPr>
                <m:t>volume del calcestruzzo confinato</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yd</m:t>
                  </m:r>
                </m:sub>
              </m:sSub>
              <m:r>
                <m:rPr>
                  <m:sty m:val="p"/>
                </m:rPr>
                <w:rPr>
                  <w:rFonts w:ascii="Cambria Math" w:hAnsi="Cambria Math" w:cs="Times New Roman"/>
                  <w:sz w:val="24"/>
                  <w:szCs w:val="24"/>
                </w:rPr>
                <m:t xml:space="preserve"> </m:t>
              </m:r>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den>
          </m:f>
        </m:oMath>
      </m:oMathPara>
    </w:p>
    <w:p w:rsidR="00CF4196" w:rsidRPr="003E18C2" w:rsidRDefault="00CF4196" w:rsidP="004F66AA">
      <w:pPr>
        <w:pStyle w:val="Paragrafoelenco"/>
        <w:spacing w:after="0" w:line="360" w:lineRule="auto"/>
        <w:ind w:left="0"/>
        <w:jc w:val="both"/>
        <w:rPr>
          <w:rFonts w:ascii="Times New Roman" w:hAnsi="Times New Roman" w:cs="Times New Roman"/>
          <w:sz w:val="24"/>
          <w:szCs w:val="24"/>
        </w:rPr>
      </w:pPr>
    </w:p>
    <w:p w:rsidR="003E18C2" w:rsidRDefault="003E18C2"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In pratica il volume delle staffe confinati va preso in corrispondenza di una singola staffa; esso può essere valutato come il prodotto dell’area trasversale di una staffa</w:t>
      </w:r>
      <w:proofErr w:type="gramStart"/>
      <w:r>
        <w:rPr>
          <w:rFonts w:ascii="Times New Roman" w:hAnsi="Times New Roman" w:cs="Times New Roman"/>
          <w:sz w:val="24"/>
          <w:szCs w:val="24"/>
        </w:rPr>
        <w:t xml:space="preserve">, </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st</m:t>
            </m:r>
          </m:sub>
        </m:sSub>
      </m:oMath>
      <w:r>
        <w:rPr>
          <w:rFonts w:ascii="Times New Roman" w:hAnsi="Times New Roman" w:cs="Times New Roman"/>
          <w:sz w:val="24"/>
          <w:szCs w:val="24"/>
        </w:rPr>
        <w:t>,</w:t>
      </w:r>
      <w:proofErr w:type="gramEnd"/>
      <w:r>
        <w:rPr>
          <w:rFonts w:ascii="Times New Roman" w:hAnsi="Times New Roman" w:cs="Times New Roman"/>
          <w:sz w:val="24"/>
          <w:szCs w:val="24"/>
        </w:rPr>
        <w:t xml:space="preserve"> moltiplicato il perimetro complessivo della staffa nella sezione,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st</m:t>
            </m:r>
          </m:sub>
        </m:sSub>
      </m:oMath>
      <w:r>
        <w:rPr>
          <w:rFonts w:ascii="Times New Roman" w:hAnsi="Times New Roman" w:cs="Times New Roman"/>
          <w:sz w:val="24"/>
          <w:szCs w:val="24"/>
        </w:rPr>
        <w:t xml:space="preserve">, legature comprese. Il volume del calcestruzzo confinato, riferito alla singola staffa, è pari all’area del nucleo confinato computato tra gli assi delle staffe, di </w:t>
      </w:r>
      <w:proofErr w:type="gramStart"/>
      <w:r>
        <w:rPr>
          <w:rFonts w:ascii="Times New Roman" w:hAnsi="Times New Roman" w:cs="Times New Roman"/>
          <w:sz w:val="24"/>
          <w:szCs w:val="24"/>
        </w:rPr>
        <w:t xml:space="preserve">dimensioni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oMath>
      <w:r>
        <w:rPr>
          <w:rFonts w:ascii="Times New Roman" w:hAnsi="Times New Roman" w:cs="Times New Roman"/>
          <w:sz w:val="24"/>
          <w:szCs w:val="24"/>
        </w:rPr>
        <w:t xml:space="preserve"> e</w:t>
      </w:r>
      <w:proofErr w:type="gramEnd"/>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Pr>
          <w:rFonts w:ascii="Times New Roman" w:hAnsi="Times New Roman" w:cs="Times New Roman"/>
          <w:sz w:val="24"/>
          <w:szCs w:val="24"/>
        </w:rPr>
        <w:t>, moltiplicato il passo delle staffe s;</w:t>
      </w:r>
    </w:p>
    <w:p w:rsidR="00CF4196" w:rsidRDefault="00CF4196" w:rsidP="004F66AA">
      <w:pPr>
        <w:pStyle w:val="Paragrafoelenco"/>
        <w:spacing w:after="0" w:line="360" w:lineRule="auto"/>
        <w:ind w:left="0"/>
        <w:jc w:val="both"/>
        <w:rPr>
          <w:rFonts w:ascii="Times New Roman" w:hAnsi="Times New Roman" w:cs="Times New Roman"/>
          <w:sz w:val="24"/>
          <w:szCs w:val="24"/>
        </w:rPr>
      </w:pPr>
    </w:p>
    <w:p w:rsidR="003E18C2" w:rsidRPr="00CF4196"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st</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st</m:t>
                  </m:r>
                </m:sub>
              </m:sSub>
              <m:r>
                <w:rPr>
                  <w:rFonts w:ascii="Cambria Math" w:hAnsi="Cambria Math" w:cs="Times New Roman"/>
                  <w:sz w:val="24"/>
                  <w:szCs w:val="24"/>
                </w:rPr>
                <m:t>∙</m:t>
              </m:r>
              <m:r>
                <m:rPr>
                  <m:sty m:val="p"/>
                </m:rP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st</m:t>
                  </m:r>
                </m:sub>
              </m:sSub>
            </m:num>
            <m:den>
              <m:r>
                <m:rPr>
                  <m:sty m:val="p"/>
                </m:rP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∙s</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yd</m:t>
                  </m:r>
                </m:sub>
              </m:sSub>
              <m:r>
                <m:rPr>
                  <m:sty m:val="p"/>
                </m:rPr>
                <w:rPr>
                  <w:rFonts w:ascii="Cambria Math" w:hAnsi="Cambria Math" w:cs="Times New Roman"/>
                  <w:sz w:val="24"/>
                  <w:szCs w:val="24"/>
                </w:rPr>
                <m:t xml:space="preserve"> </m:t>
              </m:r>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den>
          </m:f>
        </m:oMath>
      </m:oMathPara>
    </w:p>
    <w:p w:rsidR="00CF4196" w:rsidRPr="003E18C2" w:rsidRDefault="00CF4196" w:rsidP="004F66AA">
      <w:pPr>
        <w:pStyle w:val="Paragrafoelenco"/>
        <w:spacing w:after="0" w:line="360" w:lineRule="auto"/>
        <w:ind w:left="0"/>
        <w:jc w:val="both"/>
        <w:rPr>
          <w:rFonts w:ascii="Times New Roman" w:hAnsi="Times New Roman" w:cs="Times New Roman"/>
          <w:sz w:val="24"/>
          <w:szCs w:val="24"/>
        </w:rPr>
      </w:pPr>
    </w:p>
    <w:p w:rsidR="003E18C2" w:rsidRDefault="003E18C2"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Un’espressione consolidata attraverso cui è possibile valutare il coefficiente di efficienza</w:t>
      </w:r>
      <w:proofErr w:type="gramStart"/>
      <w:r>
        <w:rPr>
          <w:rFonts w:ascii="Times New Roman" w:hAnsi="Times New Roman" w:cs="Times New Roman"/>
          <w:sz w:val="24"/>
          <w:szCs w:val="24"/>
        </w:rPr>
        <w:t xml:space="preserve">, </w:t>
      </w:r>
      <m:oMath>
        <m:r>
          <w:rPr>
            <w:rFonts w:ascii="Cambria Math" w:hAnsi="Cambria Math" w:cs="Times New Roman"/>
            <w:sz w:val="24"/>
            <w:szCs w:val="24"/>
          </w:rPr>
          <m:t>α</m:t>
        </m:r>
      </m:oMath>
      <w:r>
        <w:rPr>
          <w:rFonts w:ascii="Times New Roman" w:hAnsi="Times New Roman" w:cs="Times New Roman"/>
          <w:sz w:val="24"/>
          <w:szCs w:val="24"/>
        </w:rPr>
        <w:t>,</w:t>
      </w:r>
      <w:proofErr w:type="gramEnd"/>
      <w:r>
        <w:rPr>
          <w:rFonts w:ascii="Times New Roman" w:hAnsi="Times New Roman" w:cs="Times New Roman"/>
          <w:sz w:val="24"/>
          <w:szCs w:val="24"/>
        </w:rPr>
        <w:t xml:space="preserve"> è la seguente:</w:t>
      </w:r>
    </w:p>
    <w:p w:rsidR="003E18C2" w:rsidRPr="003E18C2" w:rsidRDefault="003E18C2" w:rsidP="004F66AA">
      <w:pPr>
        <w:pStyle w:val="Paragrafoelenco"/>
        <w:spacing w:after="0" w:line="360" w:lineRule="auto"/>
        <w:ind w:left="0"/>
        <w:jc w:val="both"/>
        <w:rPr>
          <w:rFonts w:ascii="Times New Roman" w:hAnsi="Times New Roman" w:cs="Times New Roman"/>
          <w:sz w:val="24"/>
          <w:szCs w:val="24"/>
        </w:rPr>
      </w:pPr>
      <m:oMathPara>
        <m:oMath>
          <m:r>
            <w:rPr>
              <w:rFonts w:ascii="Cambria Math" w:hAnsi="Cambria Math" w:cs="Times New Roman"/>
              <w:sz w:val="24"/>
              <w:szCs w:val="24"/>
            </w:rPr>
            <m:t>α=</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h</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v</m:t>
              </m:r>
            </m:sub>
          </m:sSub>
        </m:oMath>
      </m:oMathPara>
    </w:p>
    <w:p w:rsidR="003E18C2" w:rsidRDefault="003E18C2"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Dove:</w:t>
      </w:r>
    </w:p>
    <w:p w:rsidR="003E18C2" w:rsidRPr="003E18C2"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h</m:t>
              </m:r>
            </m:sub>
          </m:sSub>
          <m:r>
            <w:rPr>
              <w:rFonts w:ascii="Cambria Math" w:hAnsi="Cambria Math" w:cs="Times New Roman"/>
              <w:sz w:val="24"/>
              <w:szCs w:val="24"/>
            </w:rPr>
            <m:t>=1-</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n</m:t>
              </m:r>
            </m:sub>
            <m:sup/>
            <m:e>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b</m:t>
                      </m:r>
                    </m:e>
                    <m:sub>
                      <m:r>
                        <w:rPr>
                          <w:rFonts w:ascii="Cambria Math" w:hAnsi="Cambria Math" w:cs="Times New Roman"/>
                          <w:sz w:val="24"/>
                          <w:szCs w:val="24"/>
                        </w:rPr>
                        <m:t>i</m:t>
                      </m:r>
                    </m:sub>
                    <m:sup>
                      <m:r>
                        <w:rPr>
                          <w:rFonts w:ascii="Cambria Math" w:hAnsi="Cambria Math" w:cs="Times New Roman"/>
                          <w:sz w:val="24"/>
                          <w:szCs w:val="24"/>
                        </w:rPr>
                        <m:t>2</m:t>
                      </m:r>
                    </m:sup>
                  </m:sSubSup>
                </m:num>
                <m:den>
                  <m:r>
                    <w:rPr>
                      <w:rFonts w:ascii="Cambria Math" w:hAnsi="Cambria Math" w:cs="Times New Roman"/>
                      <w:sz w:val="24"/>
                      <w:szCs w:val="24"/>
                    </w:rPr>
                    <m:t>6</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den>
              </m:f>
            </m:e>
          </m:nary>
        </m:oMath>
      </m:oMathPara>
    </w:p>
    <w:p w:rsidR="003E18C2" w:rsidRPr="003E18C2" w:rsidRDefault="003E18C2" w:rsidP="004F66AA">
      <w:pPr>
        <w:pStyle w:val="Paragrafoelenco"/>
        <w:spacing w:after="0" w:line="360" w:lineRule="auto"/>
        <w:ind w:left="0"/>
        <w:jc w:val="both"/>
        <w:rPr>
          <w:rFonts w:ascii="Times New Roman" w:hAnsi="Times New Roman" w:cs="Times New Roman"/>
          <w:sz w:val="24"/>
          <w:szCs w:val="24"/>
        </w:rPr>
      </w:pPr>
    </w:p>
    <w:p w:rsidR="003E18C2" w:rsidRPr="003E18C2"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v</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den>
              </m:f>
            </m:e>
          </m:d>
        </m:oMath>
      </m:oMathPara>
    </w:p>
    <w:p w:rsidR="003E18C2" w:rsidRPr="003E18C2" w:rsidRDefault="003E18C2" w:rsidP="004F66AA">
      <w:pPr>
        <w:pStyle w:val="Paragrafoelenco"/>
        <w:spacing w:after="0" w:line="360" w:lineRule="auto"/>
        <w:ind w:left="0"/>
        <w:jc w:val="both"/>
        <w:rPr>
          <w:rFonts w:ascii="Times New Roman" w:hAnsi="Times New Roman" w:cs="Times New Roman"/>
          <w:sz w:val="24"/>
          <w:szCs w:val="24"/>
        </w:rPr>
      </w:pPr>
    </w:p>
    <w:p w:rsidR="003E18C2" w:rsidRDefault="003E18C2"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Dove n è il numero totale di barre longitudinali vincolate lateralmente da staffe o legature</w:t>
      </w:r>
      <w:r w:rsidR="00CB384E">
        <w:rPr>
          <w:rFonts w:ascii="Times New Roman" w:hAnsi="Times New Roman" w:cs="Times New Roman"/>
          <w:sz w:val="24"/>
          <w:szCs w:val="24"/>
        </w:rPr>
        <w:t xml:space="preserve">, </w:t>
      </w:r>
      <w:proofErr w:type="gramStart"/>
      <w:r w:rsidR="00CB384E">
        <w:rPr>
          <w:rFonts w:ascii="Times New Roman" w:hAnsi="Times New Roman" w:cs="Times New Roman"/>
          <w:sz w:val="24"/>
          <w:szCs w:val="24"/>
        </w:rPr>
        <w:t xml:space="preserve">e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i</m:t>
            </m:r>
          </m:sub>
        </m:sSub>
      </m:oMath>
      <w:r w:rsidR="00CB384E">
        <w:rPr>
          <w:rFonts w:ascii="Times New Roman" w:hAnsi="Times New Roman" w:cs="Times New Roman"/>
          <w:sz w:val="24"/>
          <w:szCs w:val="24"/>
        </w:rPr>
        <w:t xml:space="preserve"> è</w:t>
      </w:r>
      <w:proofErr w:type="gramEnd"/>
      <w:r w:rsidR="00CB384E">
        <w:rPr>
          <w:rFonts w:ascii="Times New Roman" w:hAnsi="Times New Roman" w:cs="Times New Roman"/>
          <w:sz w:val="24"/>
          <w:szCs w:val="24"/>
        </w:rPr>
        <w:t xml:space="preserve"> la distanza in orizzontale tra due barre vincolate consecutive.</w:t>
      </w:r>
    </w:p>
    <w:p w:rsidR="00CB384E" w:rsidRDefault="00CB384E"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Il coefficiente di efficienza sarebbe unitario se il calcestruzzo fosse confinato, a parità di volume complessivo di acciaio, da un cilindro a base circolare.</w:t>
      </w:r>
    </w:p>
    <w:p w:rsidR="00CB384E" w:rsidRDefault="00CB384E"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Infatti, nel piano trasversale la forma circolare garantirebbe un perfetto confinamento in tutti i punti della sezione trasversale, mentre la continuità verticale del cilindro garantirebbe un perfetto confinamento lungo la verticale.</w:t>
      </w:r>
    </w:p>
    <w:p w:rsidR="00CB384E" w:rsidRDefault="00CB384E"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Nella realtà il confinamento non è completo, in nessuna delle due direzioni. La presenza di staffe rettangolari concentra il confinamento solo negli spigoli, senza distribuirlo uniformemente su tutta la sezione, tale confinamento distribuisce progressivamente meglio se si inseriscono barre verticali ben vincolate mutuamente da legature. Ciò giustifica il tendere </w:t>
      </w:r>
      <w:proofErr w:type="gramStart"/>
      <w:r>
        <w:rPr>
          <w:rFonts w:ascii="Times New Roman" w:hAnsi="Times New Roman" w:cs="Times New Roman"/>
          <w:sz w:val="24"/>
          <w:szCs w:val="24"/>
        </w:rPr>
        <w:t xml:space="preserve">di </w:t>
      </w: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h</m:t>
            </m:r>
          </m:sub>
        </m:sSub>
      </m:oMath>
      <w:r>
        <w:rPr>
          <w:rFonts w:ascii="Times New Roman" w:hAnsi="Times New Roman" w:cs="Times New Roman"/>
          <w:sz w:val="24"/>
          <w:szCs w:val="24"/>
        </w:rPr>
        <w:t xml:space="preserve"> a</w:t>
      </w:r>
      <w:proofErr w:type="gramEnd"/>
      <w:r>
        <w:rPr>
          <w:rFonts w:ascii="Times New Roman" w:hAnsi="Times New Roman" w:cs="Times New Roman"/>
          <w:sz w:val="24"/>
          <w:szCs w:val="24"/>
        </w:rPr>
        <w:t xml:space="preserve"> 1, all’aumentare di n.</w:t>
      </w:r>
    </w:p>
    <w:p w:rsidR="00CB384E" w:rsidRDefault="00CB384E"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La presenza delle staffe garantisce confinamento solo nelle sezioni in cui esse sono disposte, e un confinamento meno efficace nelle altre sezioni; si tende al confinamento verticale uniforme e </w:t>
      </w:r>
      <w:proofErr w:type="gramStart"/>
      <w:r>
        <w:rPr>
          <w:rFonts w:ascii="Times New Roman" w:hAnsi="Times New Roman" w:cs="Times New Roman"/>
          <w:sz w:val="24"/>
          <w:szCs w:val="24"/>
        </w:rPr>
        <w:t xml:space="preserve">dunque </w:t>
      </w: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v</m:t>
            </m:r>
          </m:sub>
        </m:sSub>
        <m:r>
          <w:rPr>
            <w:rFonts w:ascii="Cambria Math" w:hAnsi="Cambria Math" w:cs="Times New Roman"/>
            <w:sz w:val="24"/>
            <w:szCs w:val="24"/>
          </w:rPr>
          <m:t>=1</m:t>
        </m:r>
      </m:oMath>
      <w:r w:rsidR="00EF4335">
        <w:rPr>
          <w:rFonts w:ascii="Times New Roman" w:hAnsi="Times New Roman" w:cs="Times New Roman"/>
          <w:sz w:val="24"/>
          <w:szCs w:val="24"/>
        </w:rPr>
        <w:t xml:space="preserve"> nel</w:t>
      </w:r>
      <w:proofErr w:type="gramEnd"/>
      <w:r w:rsidR="00EF4335">
        <w:rPr>
          <w:rFonts w:ascii="Times New Roman" w:hAnsi="Times New Roman" w:cs="Times New Roman"/>
          <w:sz w:val="24"/>
          <w:szCs w:val="24"/>
        </w:rPr>
        <w:t xml:space="preserve"> caso che il passo delle staffe s tenda a 0.</w:t>
      </w:r>
    </w:p>
    <w:p w:rsidR="00EF4335" w:rsidRDefault="00EF4335"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Per tener conto che il calcestruzzo confinato all’interno del nucleo confinato può pervenire a deformazioni maggiori di 3,5‰, si deve considerare che invece il copriferro non confinato collassa e si distacca dalla sezione. Pertanto nell</w:t>
      </w:r>
      <w:r w:rsidR="00CF4196">
        <w:rPr>
          <w:rFonts w:ascii="Times New Roman" w:hAnsi="Times New Roman" w:cs="Times New Roman"/>
          <w:sz w:val="24"/>
          <w:szCs w:val="24"/>
        </w:rPr>
        <w:t xml:space="preserve">a seguente </w:t>
      </w:r>
      <w:r>
        <w:rPr>
          <w:rFonts w:ascii="Times New Roman" w:hAnsi="Times New Roman" w:cs="Times New Roman"/>
          <w:sz w:val="24"/>
          <w:szCs w:val="24"/>
        </w:rPr>
        <w:t>espressione</w:t>
      </w:r>
      <w:r w:rsidR="00CF4196">
        <w:rPr>
          <w:rFonts w:ascii="Times New Roman" w:hAnsi="Times New Roman" w:cs="Times New Roman"/>
          <w:sz w:val="24"/>
          <w:szCs w:val="24"/>
        </w:rPr>
        <w:t xml:space="preserve"> si deve considerare che all’aumentare della sollecitazione si riduce la sezione e la resistenza e la duttilità, pertanto sono offerte unicamente dal nucleo confinato di calcestruzzo, che ha </w:t>
      </w:r>
      <w:proofErr w:type="gramStart"/>
      <w:r w:rsidR="00CF4196">
        <w:rPr>
          <w:rFonts w:ascii="Times New Roman" w:hAnsi="Times New Roman" w:cs="Times New Roman"/>
          <w:sz w:val="24"/>
          <w:szCs w:val="24"/>
        </w:rPr>
        <w:t xml:space="preserve">larghezza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r>
          <w:rPr>
            <w:rFonts w:ascii="Cambria Math" w:hAnsi="Cambria Math" w:cs="Times New Roman"/>
            <w:sz w:val="24"/>
            <w:szCs w:val="24"/>
          </w:rPr>
          <m:t>&lt;b</m:t>
        </m:r>
      </m:oMath>
      <w:r w:rsidR="00CF4196">
        <w:rPr>
          <w:rFonts w:ascii="Times New Roman" w:hAnsi="Times New Roman" w:cs="Times New Roman"/>
          <w:sz w:val="24"/>
          <w:szCs w:val="24"/>
        </w:rPr>
        <w:t>.</w:t>
      </w:r>
      <w:proofErr w:type="gramEnd"/>
      <w:r w:rsidR="00CF4196">
        <w:rPr>
          <w:rFonts w:ascii="Times New Roman" w:hAnsi="Times New Roman" w:cs="Times New Roman"/>
          <w:sz w:val="24"/>
          <w:szCs w:val="24"/>
        </w:rPr>
        <w:t xml:space="preserve"> Pertanto dall’equilibrio alla traslazione si ottiene:</w:t>
      </w:r>
    </w:p>
    <w:p w:rsidR="00CF4196" w:rsidRPr="00CF4196"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 xml:space="preserve">cc </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u</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sd</m:t>
              </m:r>
              <m:r>
                <w:rPr>
                  <w:rFonts w:ascii="Cambria Math" w:hAnsi="Cambria Math" w:cs="Times New Roman"/>
                  <w:sz w:val="24"/>
                  <w:szCs w:val="24"/>
                </w:rPr>
                <m:t>,</m:t>
              </m:r>
              <m:r>
                <w:rPr>
                  <w:rFonts w:ascii="Cambria Math" w:hAnsi="Cambria Math" w:cs="Times New Roman"/>
                  <w:sz w:val="24"/>
                  <w:szCs w:val="24"/>
                  <w:lang w:val="en-US"/>
                </w:rPr>
                <m:t>u</m:t>
              </m:r>
            </m:sub>
          </m:sSub>
        </m:oMath>
      </m:oMathPara>
    </w:p>
    <w:p w:rsidR="00CF4196" w:rsidRPr="00C71CC6" w:rsidRDefault="00E3316A" w:rsidP="004F66AA">
      <w:pPr>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ν</m:t>
              </m:r>
            </m:e>
            <m:sub>
              <m:r>
                <w:rPr>
                  <w:rFonts w:ascii="Cambria Math" w:hAnsi="Cambria Math" w:cs="Times New Roman"/>
                  <w:sz w:val="24"/>
                  <w:szCs w:val="24"/>
                </w:rPr>
                <m:t>u</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sd,u</m:t>
                  </m:r>
                </m:sub>
              </m:sSub>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r>
                <w:rPr>
                  <w:rFonts w:ascii="Cambria Math" w:hAnsi="Cambria Math" w:cs="Times New Roman"/>
                  <w:sz w:val="24"/>
                  <w:szCs w:val="24"/>
                </w:rPr>
                <m:t>∙bH</m:t>
              </m:r>
            </m:den>
          </m:f>
        </m:oMath>
      </m:oMathPara>
    </w:p>
    <w:p w:rsidR="00CF4196" w:rsidRPr="00C71CC6" w:rsidRDefault="00E3316A" w:rsidP="004F66AA">
      <w:pPr>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u</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ν</m:t>
                  </m:r>
                </m:e>
                <m:sub>
                  <m:r>
                    <w:rPr>
                      <w:rFonts w:ascii="Cambria Math" w:hAnsi="Cambria Math" w:cs="Times New Roman"/>
                      <w:sz w:val="24"/>
                      <w:szCs w:val="24"/>
                    </w:rPr>
                    <m:t>u</m:t>
                  </m:r>
                </m:sub>
              </m:sSub>
              <m:r>
                <w:rPr>
                  <w:rFonts w:ascii="Cambria Math" w:hAnsi="Cambria Math" w:cs="Times New Roman"/>
                  <w:sz w:val="24"/>
                  <w:szCs w:val="24"/>
                </w:rPr>
                <m:t>∙bH</m:t>
              </m:r>
            </m:num>
            <m:den>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 xml:space="preserve">cc </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den>
          </m:f>
        </m:oMath>
      </m:oMathPara>
    </w:p>
    <w:p w:rsidR="00CF4196" w:rsidRPr="00241C8A"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=0,810</m:t>
          </m:r>
        </m:oMath>
      </m:oMathPara>
    </w:p>
    <w:p w:rsidR="00241C8A" w:rsidRPr="00241C8A"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cc</m:t>
              </m:r>
            </m:sub>
          </m:sSub>
          <m:r>
            <w:rPr>
              <w:rFonts w:ascii="Cambria Math" w:hAnsi="Cambria Math" w:cs="Times New Roman"/>
              <w:sz w:val="24"/>
              <w:szCs w:val="24"/>
            </w:rPr>
            <m:t>=0,85</m:t>
          </m:r>
        </m:oMath>
      </m:oMathPara>
    </w:p>
    <w:p w:rsidR="00241C8A" w:rsidRPr="00C71CC6" w:rsidRDefault="00241C8A" w:rsidP="004F66AA">
      <w:pPr>
        <w:pStyle w:val="Paragrafoelenco"/>
        <w:spacing w:after="0" w:line="360" w:lineRule="auto"/>
        <w:ind w:left="0"/>
        <w:jc w:val="both"/>
        <w:rPr>
          <w:rFonts w:ascii="Times New Roman" w:hAnsi="Times New Roman" w:cs="Times New Roman"/>
          <w:sz w:val="24"/>
          <w:szCs w:val="24"/>
        </w:rPr>
      </w:pPr>
    </w:p>
    <w:p w:rsidR="00CF4196" w:rsidRDefault="00CF4196"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Da cui si trae la posizione dell’asse </w:t>
      </w:r>
      <w:proofErr w:type="gramStart"/>
      <w:r>
        <w:rPr>
          <w:rFonts w:ascii="Times New Roman" w:hAnsi="Times New Roman" w:cs="Times New Roman"/>
          <w:sz w:val="24"/>
          <w:szCs w:val="24"/>
        </w:rPr>
        <w:t>neutro,  mentre</w:t>
      </w:r>
      <w:proofErr w:type="gramEnd"/>
      <w:r>
        <w:rPr>
          <w:rFonts w:ascii="Times New Roman" w:hAnsi="Times New Roman" w:cs="Times New Roman"/>
          <w:sz w:val="24"/>
          <w:szCs w:val="24"/>
        </w:rPr>
        <w:t xml:space="preserve"> la curvatura ultima ed il momento ultimo si ricavano:</w:t>
      </w:r>
    </w:p>
    <w:p w:rsidR="00CF4196" w:rsidRDefault="00CF4196" w:rsidP="004F66AA">
      <w:pPr>
        <w:pStyle w:val="Paragrafoelenco"/>
        <w:spacing w:after="0" w:line="360" w:lineRule="auto"/>
        <w:ind w:left="0"/>
        <w:jc w:val="both"/>
        <w:rPr>
          <w:rFonts w:ascii="Times New Roman" w:hAnsi="Times New Roman" w:cs="Times New Roman"/>
          <w:sz w:val="24"/>
          <w:szCs w:val="24"/>
        </w:rPr>
      </w:pPr>
    </w:p>
    <w:p w:rsidR="00CF4196" w:rsidRDefault="00E3316A" w:rsidP="004F66AA">
      <w:pPr>
        <w:spacing w:after="0" w:line="36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u</m:t>
                  </m:r>
                </m:sub>
              </m:sSub>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r</m:t>
                      </m:r>
                    </m:den>
                  </m:f>
                </m:e>
              </m:d>
            </m:e>
            <m:sub>
              <m:r>
                <w:rPr>
                  <w:rFonts w:ascii="Cambria Math" w:hAnsi="Cambria Math" w:cs="Times New Roman"/>
                  <w:sz w:val="24"/>
                  <w:szCs w:val="24"/>
                </w:rPr>
                <m:t>u</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ccu</m:t>
                  </m:r>
                </m:sub>
              </m:sSub>
            </m:num>
            <m:den>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u</m:t>
                  </m:r>
                </m:sub>
              </m:sSub>
            </m:den>
          </m:f>
        </m:oMath>
      </m:oMathPara>
    </w:p>
    <w:p w:rsidR="00436422" w:rsidRPr="00436422" w:rsidRDefault="00436422" w:rsidP="004F66AA">
      <w:pPr>
        <w:pStyle w:val="Paragrafoelenco"/>
        <w:spacing w:after="0" w:line="360" w:lineRule="auto"/>
        <w:ind w:left="0"/>
        <w:jc w:val="both"/>
        <w:rPr>
          <w:rFonts w:ascii="Times New Roman" w:hAnsi="Times New Roman" w:cs="Times New Roman"/>
          <w:sz w:val="24"/>
          <w:szCs w:val="24"/>
          <w:lang w:val="en-US"/>
        </w:rPr>
      </w:pPr>
      <m:oMathPara>
        <m:oMath>
          <m:r>
            <w:rPr>
              <w:rFonts w:ascii="Cambria Math" w:hAnsi="Cambria Math" w:cs="Times New Roman"/>
              <w:sz w:val="24"/>
              <w:szCs w:val="24"/>
              <w:lang w:val="en-US"/>
            </w:rPr>
            <m:t>T∙</m:t>
          </m:r>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h</m:t>
                  </m:r>
                </m:e>
                <m:sup>
                  <m:r>
                    <w:rPr>
                      <w:rFonts w:ascii="Cambria Math" w:hAnsi="Cambria Math" w:cs="Times New Roman"/>
                      <w:sz w:val="24"/>
                      <w:szCs w:val="24"/>
                      <w:lang w:val="en-US"/>
                    </w:rPr>
                    <m:t>''</m:t>
                  </m:r>
                </m:sup>
              </m:sSup>
            </m:num>
            <m:den>
              <m:r>
                <w:rPr>
                  <w:rFonts w:ascii="Cambria Math" w:hAnsi="Cambria Math" w:cs="Times New Roman"/>
                  <w:sz w:val="24"/>
                  <w:szCs w:val="24"/>
                  <w:lang w:val="en-US"/>
                </w:rPr>
                <m:t>2</m:t>
              </m:r>
            </m:den>
          </m:f>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c</m:t>
              </m:r>
            </m:e>
            <m:sup>
              <m:r>
                <w:rPr>
                  <w:rFonts w:ascii="Cambria Math" w:hAnsi="Cambria Math" w:cs="Times New Roman"/>
                  <w:sz w:val="24"/>
                  <w:szCs w:val="24"/>
                  <w:lang w:val="en-US"/>
                </w:rPr>
                <m:t>'</m:t>
              </m:r>
            </m:sup>
          </m:sSup>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h</m:t>
                  </m:r>
                </m:e>
                <m:sup>
                  <m:r>
                    <w:rPr>
                      <w:rFonts w:ascii="Cambria Math" w:hAnsi="Cambria Math" w:cs="Times New Roman"/>
                      <w:sz w:val="24"/>
                      <w:szCs w:val="24"/>
                      <w:lang w:val="en-US"/>
                    </w:rPr>
                    <m:t>''</m:t>
                  </m:r>
                </m:sup>
              </m:sSup>
            </m:num>
            <m:den>
              <m:r>
                <w:rPr>
                  <w:rFonts w:ascii="Cambria Math" w:hAnsi="Cambria Math" w:cs="Times New Roman"/>
                  <w:sz w:val="24"/>
                  <w:szCs w:val="24"/>
                  <w:lang w:val="en-US"/>
                </w:rPr>
                <m:t>2</m:t>
              </m:r>
            </m:den>
          </m:f>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sd,u</m:t>
              </m:r>
            </m:sub>
          </m:sSub>
          <m:r>
            <w:rPr>
              <w:rFonts w:ascii="Cambria Math" w:hAnsi="Cambria Math" w:cs="Times New Roman"/>
              <w:sz w:val="24"/>
              <w:szCs w:val="24"/>
              <w:lang w:val="en-US"/>
            </w:rPr>
            <m:t>∙</m:t>
          </m:r>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lang w:val="en-US"/>
                    </w:rPr>
                    <m:t>H</m:t>
                  </m:r>
                </m:num>
                <m:den>
                  <m:r>
                    <w:rPr>
                      <w:rFonts w:ascii="Cambria Math" w:hAnsi="Cambria Math" w:cs="Times New Roman"/>
                      <w:sz w:val="24"/>
                      <w:szCs w:val="24"/>
                      <w:lang w:val="en-US"/>
                    </w:rPr>
                    <m:t>2</m:t>
                  </m:r>
                </m:den>
              </m:f>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lang w:val="en-US"/>
                    </w:rPr>
                    <m:t>2</m:t>
                  </m:r>
                </m:sub>
              </m:sSub>
              <m:r>
                <w:rPr>
                  <w:rFonts w:ascii="Cambria Math" w:hAnsi="Cambria Math" w:cs="Times New Roman"/>
                  <w:sz w:val="24"/>
                  <w:szCs w:val="24"/>
                  <w:lang w:val="en-US"/>
                </w:rPr>
                <m:t>∙y</m:t>
              </m:r>
            </m:e>
          </m:d>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sd,u</m:t>
              </m:r>
            </m:sub>
          </m:sSub>
        </m:oMath>
      </m:oMathPara>
    </w:p>
    <w:p w:rsidR="00436422" w:rsidRPr="00994613" w:rsidRDefault="00436422" w:rsidP="004F66AA">
      <w:pPr>
        <w:pStyle w:val="Paragrafoelenco"/>
        <w:spacing w:after="0" w:line="360" w:lineRule="auto"/>
        <w:ind w:left="0"/>
        <w:jc w:val="both"/>
        <w:rPr>
          <w:rFonts w:ascii="Times New Roman" w:hAnsi="Times New Roman" w:cs="Times New Roman"/>
          <w:sz w:val="24"/>
          <w:szCs w:val="24"/>
          <w:lang w:val="en-US"/>
        </w:rPr>
      </w:pPr>
    </w:p>
    <w:p w:rsidR="00436422" w:rsidRPr="0049294C" w:rsidRDefault="00E3316A" w:rsidP="004F66AA">
      <w:pPr>
        <w:pStyle w:val="Paragrafoelenco"/>
        <w:numPr>
          <w:ilvl w:val="0"/>
          <w:numId w:val="7"/>
        </w:numPr>
        <w:spacing w:after="0" w:line="360" w:lineRule="auto"/>
        <w:ind w:left="426"/>
        <w:jc w:val="both"/>
        <w:rPr>
          <w:rFonts w:ascii="Times New Roman" w:hAnsi="Times New Roman" w:cs="Times New Roman"/>
          <w:sz w:val="24"/>
          <w:szCs w:val="24"/>
          <w:lang w:val="en-US"/>
        </w:rPr>
      </w:pP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c</m:t>
            </m:r>
          </m:e>
          <m:sup>
            <m:r>
              <w:rPr>
                <w:rFonts w:ascii="Cambria Math" w:hAnsi="Cambria Math" w:cs="Times New Roman"/>
                <w:sz w:val="24"/>
                <w:szCs w:val="24"/>
                <w:lang w:val="en-US"/>
              </w:rPr>
              <m:t>'</m:t>
            </m:r>
          </m:sup>
        </m:sSup>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A</m:t>
                </m:r>
              </m:e>
              <m:sup>
                <m:r>
                  <w:rPr>
                    <w:rFonts w:ascii="Cambria Math" w:hAnsi="Cambria Math" w:cs="Times New Roman"/>
                    <w:sz w:val="24"/>
                    <w:szCs w:val="24"/>
                    <w:lang w:val="en-US"/>
                  </w:rPr>
                  <m:t>'</m:t>
                </m:r>
              </m:sup>
            </m:sSup>
          </m:e>
          <m:sub>
            <m:r>
              <w:rPr>
                <w:rFonts w:ascii="Cambria Math" w:hAnsi="Cambria Math" w:cs="Times New Roman"/>
                <w:sz w:val="24"/>
                <w:szCs w:val="24"/>
                <w:lang w:val="en-US"/>
              </w:rPr>
              <m:t>s</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yd</m:t>
            </m:r>
          </m:sub>
        </m:sSub>
      </m:oMath>
    </w:p>
    <w:p w:rsidR="00436422" w:rsidRPr="00BC5FB7" w:rsidRDefault="00436422" w:rsidP="004F66AA">
      <w:pPr>
        <w:pStyle w:val="Paragrafoelenco"/>
        <w:numPr>
          <w:ilvl w:val="0"/>
          <w:numId w:val="7"/>
        </w:numPr>
        <w:spacing w:after="0" w:line="360" w:lineRule="auto"/>
        <w:ind w:left="426"/>
        <w:jc w:val="both"/>
        <w:rPr>
          <w:rFonts w:ascii="Times New Roman" w:hAnsi="Times New Roman" w:cs="Times New Roman"/>
          <w:sz w:val="24"/>
          <w:szCs w:val="24"/>
        </w:rPr>
      </w:pPr>
      <m:oMath>
        <m:r>
          <w:rPr>
            <w:rFonts w:ascii="Cambria Math" w:hAnsi="Cambria Math" w:cs="Times New Roman"/>
            <w:sz w:val="24"/>
            <w:szCs w:val="24"/>
            <w:lang w:val="en-US"/>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s</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yd</m:t>
            </m:r>
          </m:sub>
        </m:sSub>
      </m:oMath>
    </w:p>
    <w:p w:rsidR="00CF3CAA" w:rsidRPr="00994613" w:rsidRDefault="00CF3CAA" w:rsidP="004F66AA">
      <w:pPr>
        <w:pStyle w:val="Paragrafoelenco"/>
        <w:spacing w:after="0" w:line="360" w:lineRule="auto"/>
        <w:ind w:left="0"/>
        <w:jc w:val="both"/>
        <w:rPr>
          <w:rFonts w:ascii="Times New Roman" w:hAnsi="Times New Roman" w:cs="Times New Roman"/>
          <w:sz w:val="24"/>
          <w:szCs w:val="24"/>
          <w:lang w:val="en-US"/>
        </w:rPr>
      </w:pPr>
    </w:p>
    <w:p w:rsidR="00CF4196" w:rsidRPr="00515098" w:rsidRDefault="00E3316A" w:rsidP="004F66AA">
      <w:pPr>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rPr>
                <m:t>2</m:t>
              </m:r>
            </m:sub>
          </m:sSub>
          <m:r>
            <w:rPr>
              <w:rFonts w:ascii="Cambria Math" w:hAnsi="Cambria Math" w:cs="Times New Roman"/>
              <w:sz w:val="24"/>
              <w:szCs w:val="24"/>
            </w:rPr>
            <m:t>=0,416</m:t>
          </m:r>
        </m:oMath>
      </m:oMathPara>
    </w:p>
    <w:p w:rsidR="00515098" w:rsidRPr="004B21E6" w:rsidRDefault="00515098" w:rsidP="004F66AA">
      <w:pPr>
        <w:spacing w:after="0" w:line="360" w:lineRule="auto"/>
        <w:jc w:val="both"/>
        <w:rPr>
          <w:rFonts w:ascii="Times New Roman" w:hAnsi="Times New Roman" w:cs="Times New Roman"/>
          <w:sz w:val="24"/>
          <w:szCs w:val="24"/>
        </w:rPr>
      </w:pPr>
    </w:p>
    <w:p w:rsidR="00CF4196" w:rsidRDefault="00515098"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cui la </w:t>
      </w:r>
      <w:proofErr w:type="gramStart"/>
      <w:r>
        <w:rPr>
          <w:rFonts w:ascii="Times New Roman" w:hAnsi="Times New Roman" w:cs="Times New Roman"/>
          <w:sz w:val="24"/>
          <w:szCs w:val="24"/>
        </w:rPr>
        <w:t xml:space="preserve">deformazione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ccu</m:t>
            </m:r>
          </m:sub>
        </m:sSub>
      </m:oMath>
      <w:r>
        <w:rPr>
          <w:rFonts w:ascii="Times New Roman" w:hAnsi="Times New Roman" w:cs="Times New Roman"/>
          <w:sz w:val="24"/>
          <w:szCs w:val="24"/>
        </w:rPr>
        <w:t xml:space="preserve"> è</w:t>
      </w:r>
      <w:proofErr w:type="gramEnd"/>
      <w:r>
        <w:rPr>
          <w:rFonts w:ascii="Times New Roman" w:hAnsi="Times New Roman" w:cs="Times New Roman"/>
          <w:sz w:val="24"/>
          <w:szCs w:val="24"/>
        </w:rPr>
        <w:t xml:space="preserve"> stata valutata con la relazione vista ad inizio paragrafo:</w:t>
      </w:r>
    </w:p>
    <w:p w:rsidR="00515098" w:rsidRDefault="00515098" w:rsidP="004F66AA">
      <w:pPr>
        <w:spacing w:after="0" w:line="360" w:lineRule="auto"/>
        <w:jc w:val="both"/>
        <w:rPr>
          <w:rFonts w:ascii="Times New Roman" w:hAnsi="Times New Roman" w:cs="Times New Roman"/>
          <w:sz w:val="24"/>
          <w:szCs w:val="24"/>
        </w:rPr>
      </w:pPr>
    </w:p>
    <w:p w:rsidR="00515098" w:rsidRPr="002D0F53"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ccu</m:t>
              </m:r>
            </m:sub>
          </m:sSub>
          <m:r>
            <w:rPr>
              <w:rFonts w:ascii="Cambria Math" w:hAnsi="Cambria Math" w:cs="Times New Roman"/>
              <w:sz w:val="24"/>
              <w:szCs w:val="24"/>
            </w:rPr>
            <m:t>=0,0035+0,1∙α∙</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st</m:t>
              </m:r>
            </m:sub>
          </m:sSub>
        </m:oMath>
      </m:oMathPara>
    </w:p>
    <w:p w:rsidR="00515098" w:rsidRDefault="00515098" w:rsidP="004F66AA">
      <w:pPr>
        <w:spacing w:after="0" w:line="360" w:lineRule="auto"/>
        <w:jc w:val="both"/>
        <w:rPr>
          <w:rFonts w:ascii="Times New Roman" w:hAnsi="Times New Roman" w:cs="Times New Roman"/>
          <w:sz w:val="24"/>
          <w:szCs w:val="24"/>
        </w:rPr>
      </w:pPr>
    </w:p>
    <w:p w:rsidR="00CF3CAA" w:rsidRDefault="00CF4196"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Si è ottenuta la coppia di </w:t>
      </w:r>
      <w:proofErr w:type="gramStart"/>
      <w:r>
        <w:rPr>
          <w:rFonts w:ascii="Times New Roman" w:hAnsi="Times New Roman" w:cs="Times New Roman"/>
          <w:sz w:val="24"/>
          <w:szCs w:val="24"/>
        </w:rPr>
        <w:t xml:space="preserve">valori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 xml:space="preserve">u </m:t>
                </m:r>
              </m:sub>
            </m:sSub>
            <m:r>
              <w:rPr>
                <w:rFonts w:ascii="Cambria Math" w:hAnsi="Cambria Math" w:cs="Times New Roman"/>
                <w:sz w:val="24"/>
                <w:szCs w:val="24"/>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sd</m:t>
                </m:r>
                <m:r>
                  <w:rPr>
                    <w:rFonts w:ascii="Cambria Math" w:hAnsi="Cambria Math" w:cs="Times New Roman"/>
                    <w:sz w:val="24"/>
                    <w:szCs w:val="24"/>
                  </w:rPr>
                  <m:t>,</m:t>
                </m:r>
                <m:r>
                  <w:rPr>
                    <w:rFonts w:ascii="Cambria Math" w:hAnsi="Cambria Math" w:cs="Times New Roman"/>
                    <w:sz w:val="24"/>
                    <w:szCs w:val="24"/>
                    <w:lang w:val="en-US"/>
                  </w:rPr>
                  <m:t>u</m:t>
                </m:r>
              </m:sub>
            </m:sSub>
          </m:e>
        </m:d>
      </m:oMath>
      <w:r w:rsidR="00CF3CAA">
        <w:rPr>
          <w:rFonts w:ascii="Times New Roman" w:hAnsi="Times New Roman" w:cs="Times New Roman"/>
          <w:sz w:val="24"/>
          <w:szCs w:val="24"/>
        </w:rPr>
        <w:t>.</w:t>
      </w:r>
      <w:proofErr w:type="gramEnd"/>
    </w:p>
    <w:p w:rsidR="00CF3CAA" w:rsidRDefault="00CF3CAA"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Per cui costruendo il diagramma momento-curvatura semplificato si può valutare la duttilità della sezione prima del rinforzo, in cui il confinamento è offerto solo dall’armatura trasversale esistente.</w:t>
      </w:r>
    </w:p>
    <w:p w:rsidR="00436422" w:rsidRDefault="00436422" w:rsidP="004F66AA">
      <w:pPr>
        <w:spacing w:after="0" w:line="360" w:lineRule="auto"/>
        <w:jc w:val="both"/>
        <w:rPr>
          <w:rFonts w:ascii="Times New Roman" w:hAnsi="Times New Roman" w:cs="Times New Roman"/>
          <w:sz w:val="24"/>
          <w:szCs w:val="24"/>
        </w:rPr>
      </w:pPr>
    </w:p>
    <w:p w:rsidR="00CF3CAA" w:rsidRDefault="00CF3CAA"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Si ricorda che i punti di interesse sono:</w:t>
      </w:r>
    </w:p>
    <w:p w:rsidR="00CF3CAA" w:rsidRDefault="00CF3CAA" w:rsidP="004F66AA">
      <w:pPr>
        <w:pStyle w:val="Paragrafoelenco"/>
        <w:numPr>
          <w:ilvl w:val="0"/>
          <w:numId w:val="38"/>
        </w:numPr>
        <w:spacing w:after="0" w:line="36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l’origine</w:t>
      </w:r>
      <w:proofErr w:type="gramEnd"/>
      <w:r>
        <w:rPr>
          <w:rFonts w:ascii="Times New Roman" w:hAnsi="Times New Roman" w:cs="Times New Roman"/>
          <w:sz w:val="24"/>
          <w:szCs w:val="24"/>
        </w:rPr>
        <w:t xml:space="preserve"> degli assi;</w:t>
      </w:r>
    </w:p>
    <w:p w:rsidR="00CF3CAA" w:rsidRDefault="00CF3CAA" w:rsidP="004F66AA">
      <w:pPr>
        <w:pStyle w:val="Paragrafoelenco"/>
        <w:numPr>
          <w:ilvl w:val="0"/>
          <w:numId w:val="38"/>
        </w:numPr>
        <w:spacing w:after="0" w:line="36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il</w:t>
      </w:r>
      <w:proofErr w:type="gramEnd"/>
      <w:r>
        <w:rPr>
          <w:rFonts w:ascii="Times New Roman" w:hAnsi="Times New Roman" w:cs="Times New Roman"/>
          <w:sz w:val="24"/>
          <w:szCs w:val="24"/>
        </w:rPr>
        <w:t xml:space="preserve"> gomito del diagramma, che corrisponde al contemporaneo snervamento delle armature tese e c compresse. Il punto è stato ricavato in precedenza è corrisponde </w:t>
      </w:r>
      <w:proofErr w:type="gramStart"/>
      <w:r>
        <w:rPr>
          <w:rFonts w:ascii="Times New Roman" w:hAnsi="Times New Roman" w:cs="Times New Roman"/>
          <w:sz w:val="24"/>
          <w:szCs w:val="24"/>
        </w:rPr>
        <w:t xml:space="preserve">a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 xml:space="preserve">y </m:t>
                </m:r>
              </m:sub>
            </m:sSub>
            <m:r>
              <w:rPr>
                <w:rFonts w:ascii="Cambria Math" w:hAnsi="Cambria Math" w:cs="Times New Roman"/>
                <w:sz w:val="24"/>
                <w:szCs w:val="24"/>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sd</m:t>
                </m:r>
                <m:r>
                  <w:rPr>
                    <w:rFonts w:ascii="Cambria Math" w:hAnsi="Cambria Math" w:cs="Times New Roman"/>
                    <w:sz w:val="24"/>
                    <w:szCs w:val="24"/>
                  </w:rPr>
                  <m:t>,</m:t>
                </m:r>
                <m:r>
                  <w:rPr>
                    <w:rFonts w:ascii="Cambria Math" w:hAnsi="Cambria Math" w:cs="Times New Roman"/>
                    <w:sz w:val="24"/>
                    <w:szCs w:val="24"/>
                    <w:lang w:val="en-US"/>
                  </w:rPr>
                  <m:t>y</m:t>
                </m:r>
              </m:sub>
            </m:sSub>
          </m:e>
        </m:d>
      </m:oMath>
      <w:r>
        <w:rPr>
          <w:rFonts w:ascii="Times New Roman" w:hAnsi="Times New Roman" w:cs="Times New Roman"/>
          <w:sz w:val="24"/>
          <w:szCs w:val="24"/>
        </w:rPr>
        <w:t>;</w:t>
      </w:r>
      <w:proofErr w:type="gramEnd"/>
    </w:p>
    <w:p w:rsidR="00CF3CAA" w:rsidRDefault="00CF3CAA" w:rsidP="004F66AA">
      <w:pPr>
        <w:pStyle w:val="Paragrafoelenco"/>
        <w:numPr>
          <w:ilvl w:val="0"/>
          <w:numId w:val="38"/>
        </w:numPr>
        <w:spacing w:after="0" w:line="36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l’ultimo</w:t>
      </w:r>
      <w:proofErr w:type="gramEnd"/>
      <w:r>
        <w:rPr>
          <w:rFonts w:ascii="Times New Roman" w:hAnsi="Times New Roman" w:cs="Times New Roman"/>
          <w:sz w:val="24"/>
          <w:szCs w:val="24"/>
        </w:rPr>
        <w:t xml:space="preserve"> punto che corrisponde allo stato limite ultimo per il calcestruzzo, </w:t>
      </w:r>
      <w:r w:rsidRPr="00E543CF">
        <w:rPr>
          <w:rFonts w:ascii="Times New Roman" w:hAnsi="Times New Roman" w:cs="Times New Roman"/>
          <w:sz w:val="24"/>
          <w:szCs w:val="24"/>
        </w:rPr>
        <w:t xml:space="preserve">di coordinate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 xml:space="preserve">u </m:t>
                </m:r>
              </m:sub>
            </m:sSub>
            <m:r>
              <w:rPr>
                <w:rFonts w:ascii="Cambria Math" w:hAnsi="Cambria Math" w:cs="Times New Roman"/>
                <w:sz w:val="24"/>
                <w:szCs w:val="24"/>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sd</m:t>
                </m:r>
                <m:r>
                  <w:rPr>
                    <w:rFonts w:ascii="Cambria Math" w:hAnsi="Cambria Math" w:cs="Times New Roman"/>
                    <w:sz w:val="24"/>
                    <w:szCs w:val="24"/>
                  </w:rPr>
                  <m:t>,</m:t>
                </m:r>
                <m:r>
                  <w:rPr>
                    <w:rFonts w:ascii="Cambria Math" w:hAnsi="Cambria Math" w:cs="Times New Roman"/>
                    <w:sz w:val="24"/>
                    <w:szCs w:val="24"/>
                    <w:lang w:val="en-US"/>
                  </w:rPr>
                  <m:t>u</m:t>
                </m:r>
              </m:sub>
            </m:sSub>
          </m:e>
        </m:d>
      </m:oMath>
      <w:r w:rsidRPr="00E543CF">
        <w:rPr>
          <w:rFonts w:ascii="Times New Roman" w:hAnsi="Times New Roman" w:cs="Times New Roman"/>
          <w:sz w:val="24"/>
          <w:szCs w:val="24"/>
        </w:rPr>
        <w:t>.</w:t>
      </w:r>
    </w:p>
    <w:p w:rsidR="009005B0" w:rsidRDefault="009005B0" w:rsidP="004F66AA">
      <w:pPr>
        <w:pStyle w:val="Paragrafoelenco"/>
        <w:spacing w:after="0" w:line="360" w:lineRule="auto"/>
        <w:ind w:left="0"/>
        <w:jc w:val="both"/>
        <w:rPr>
          <w:rFonts w:ascii="Times New Roman" w:hAnsi="Times New Roman" w:cs="Times New Roman"/>
          <w:sz w:val="24"/>
          <w:szCs w:val="24"/>
        </w:rPr>
      </w:pPr>
    </w:p>
    <w:p w:rsidR="00CF3CAA" w:rsidRDefault="00CF3CAA"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La duttilità dell’elemento strutturale risulta:</w:t>
      </w:r>
    </w:p>
    <w:p w:rsidR="00A33DC3" w:rsidRDefault="00A33DC3" w:rsidP="004F66AA">
      <w:pPr>
        <w:pStyle w:val="Paragrafoelenco"/>
        <w:spacing w:after="0" w:line="360" w:lineRule="auto"/>
        <w:ind w:left="0"/>
        <w:jc w:val="both"/>
        <w:rPr>
          <w:rFonts w:ascii="Times New Roman" w:hAnsi="Times New Roman" w:cs="Times New Roman"/>
          <w:sz w:val="24"/>
          <w:szCs w:val="24"/>
        </w:rPr>
      </w:pPr>
    </w:p>
    <w:p w:rsidR="00060E27" w:rsidRPr="005D5242" w:rsidRDefault="00E3316A" w:rsidP="004F66AA">
      <w:pPr>
        <w:pStyle w:val="Paragrafoelenco"/>
        <w:spacing w:after="0" w:line="360" w:lineRule="auto"/>
        <w:ind w:left="0"/>
        <w:jc w:val="both"/>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μ</m:t>
              </m:r>
            </m:e>
            <m:sub>
              <m:r>
                <w:rPr>
                  <w:rFonts w:ascii="Cambria Math" w:hAnsi="Cambria Math" w:cs="Times New Roman"/>
                  <w:sz w:val="24"/>
                  <w:szCs w:val="24"/>
                </w:rPr>
                <m:t>1/r</m:t>
              </m:r>
            </m:sub>
            <m:sup>
              <m:r>
                <w:rPr>
                  <w:rFonts w:ascii="Cambria Math" w:hAnsi="Cambria Math" w:cs="Times New Roman"/>
                  <w:sz w:val="24"/>
                  <w:szCs w:val="24"/>
                </w:rPr>
                <m:t>c</m:t>
              </m:r>
            </m:sup>
          </m:sSubSup>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u</m:t>
                  </m:r>
                </m:sub>
              </m:sSub>
            </m:num>
            <m:den>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y</m:t>
                  </m:r>
                </m:sub>
              </m:sSub>
            </m:den>
          </m:f>
        </m:oMath>
      </m:oMathPara>
    </w:p>
    <w:p w:rsidR="005D5242" w:rsidRDefault="005D5242" w:rsidP="004F66AA">
      <w:pPr>
        <w:pStyle w:val="Paragrafoelenco"/>
        <w:spacing w:after="0" w:line="360" w:lineRule="auto"/>
        <w:ind w:left="0"/>
        <w:jc w:val="both"/>
        <w:rPr>
          <w:rFonts w:ascii="Times New Roman" w:hAnsi="Times New Roman" w:cs="Times New Roman"/>
          <w:sz w:val="24"/>
          <w:szCs w:val="24"/>
        </w:rPr>
      </w:pPr>
    </w:p>
    <w:p w:rsidR="005D5242" w:rsidRDefault="005D5242" w:rsidP="004F66AA">
      <w:pPr>
        <w:pStyle w:val="Paragrafoelenco"/>
        <w:spacing w:after="0" w:line="360" w:lineRule="auto"/>
        <w:ind w:left="0"/>
        <w:jc w:val="both"/>
        <w:rPr>
          <w:rFonts w:ascii="Times New Roman" w:hAnsi="Times New Roman" w:cs="Times New Roman"/>
          <w:sz w:val="24"/>
          <w:szCs w:val="24"/>
        </w:rPr>
      </w:pPr>
    </w:p>
    <w:p w:rsidR="005D5242" w:rsidRDefault="005D5242" w:rsidP="004F66AA">
      <w:pPr>
        <w:pStyle w:val="Paragrafoelenco"/>
        <w:spacing w:after="0" w:line="360" w:lineRule="auto"/>
        <w:ind w:left="0"/>
        <w:jc w:val="both"/>
        <w:rPr>
          <w:rFonts w:ascii="Times New Roman" w:hAnsi="Times New Roman" w:cs="Times New Roman"/>
          <w:sz w:val="24"/>
          <w:szCs w:val="24"/>
        </w:rPr>
      </w:pPr>
    </w:p>
    <w:p w:rsidR="005D5242" w:rsidRDefault="005D5242" w:rsidP="004F66AA">
      <w:pPr>
        <w:pStyle w:val="Paragrafoelenco"/>
        <w:spacing w:after="0" w:line="360" w:lineRule="auto"/>
        <w:ind w:left="0"/>
        <w:jc w:val="both"/>
        <w:rPr>
          <w:rFonts w:ascii="Times New Roman" w:hAnsi="Times New Roman" w:cs="Times New Roman"/>
          <w:sz w:val="24"/>
          <w:szCs w:val="24"/>
        </w:rPr>
      </w:pPr>
    </w:p>
    <w:p w:rsidR="005D5242" w:rsidRDefault="005D5242" w:rsidP="004F66AA">
      <w:pPr>
        <w:pStyle w:val="Paragrafoelenco"/>
        <w:spacing w:after="0" w:line="360" w:lineRule="auto"/>
        <w:ind w:left="0"/>
        <w:jc w:val="both"/>
        <w:rPr>
          <w:rFonts w:ascii="Times New Roman" w:hAnsi="Times New Roman" w:cs="Times New Roman"/>
          <w:sz w:val="24"/>
          <w:szCs w:val="24"/>
        </w:rPr>
      </w:pPr>
    </w:p>
    <w:p w:rsidR="00C10C7D" w:rsidRDefault="00C10C7D" w:rsidP="004F66AA">
      <w:pPr>
        <w:pStyle w:val="Paragrafoelenco"/>
        <w:spacing w:after="0" w:line="360" w:lineRule="auto"/>
        <w:ind w:left="0"/>
        <w:jc w:val="both"/>
        <w:rPr>
          <w:rFonts w:ascii="Times New Roman" w:hAnsi="Times New Roman" w:cs="Times New Roman"/>
          <w:sz w:val="24"/>
          <w:szCs w:val="24"/>
        </w:rPr>
      </w:pPr>
    </w:p>
    <w:p w:rsidR="00C10C7D" w:rsidRDefault="00C10C7D" w:rsidP="004F66AA">
      <w:pPr>
        <w:pStyle w:val="Paragrafoelenco"/>
        <w:spacing w:after="0" w:line="360" w:lineRule="auto"/>
        <w:ind w:left="0"/>
        <w:jc w:val="both"/>
        <w:rPr>
          <w:rFonts w:ascii="Times New Roman" w:hAnsi="Times New Roman" w:cs="Times New Roman"/>
          <w:sz w:val="24"/>
          <w:szCs w:val="24"/>
        </w:rPr>
      </w:pPr>
    </w:p>
    <w:p w:rsidR="00C10C7D" w:rsidRDefault="00C10C7D" w:rsidP="004F66AA">
      <w:pPr>
        <w:pStyle w:val="Paragrafoelenco"/>
        <w:spacing w:after="0" w:line="360" w:lineRule="auto"/>
        <w:ind w:left="0"/>
        <w:jc w:val="both"/>
        <w:rPr>
          <w:rFonts w:ascii="Times New Roman" w:hAnsi="Times New Roman" w:cs="Times New Roman"/>
          <w:sz w:val="24"/>
          <w:szCs w:val="24"/>
        </w:rPr>
      </w:pPr>
    </w:p>
    <w:p w:rsidR="00C10C7D" w:rsidRDefault="00C10C7D" w:rsidP="004F66AA">
      <w:pPr>
        <w:pStyle w:val="Paragrafoelenco"/>
        <w:spacing w:after="0" w:line="360" w:lineRule="auto"/>
        <w:ind w:left="0"/>
        <w:jc w:val="both"/>
        <w:rPr>
          <w:rFonts w:ascii="Times New Roman" w:hAnsi="Times New Roman" w:cs="Times New Roman"/>
          <w:sz w:val="24"/>
          <w:szCs w:val="24"/>
        </w:rPr>
      </w:pPr>
    </w:p>
    <w:p w:rsidR="00C10C7D" w:rsidRDefault="00C10C7D" w:rsidP="004F66AA">
      <w:pPr>
        <w:pStyle w:val="Paragrafoelenco"/>
        <w:spacing w:after="0" w:line="360" w:lineRule="auto"/>
        <w:ind w:left="0"/>
        <w:jc w:val="both"/>
        <w:rPr>
          <w:rFonts w:ascii="Times New Roman" w:hAnsi="Times New Roman" w:cs="Times New Roman"/>
          <w:sz w:val="24"/>
          <w:szCs w:val="24"/>
        </w:rPr>
      </w:pPr>
    </w:p>
    <w:p w:rsidR="00C10C7D" w:rsidRDefault="00C10C7D" w:rsidP="004F66AA">
      <w:pPr>
        <w:pStyle w:val="Paragrafoelenco"/>
        <w:spacing w:after="0" w:line="360" w:lineRule="auto"/>
        <w:ind w:left="0"/>
        <w:jc w:val="both"/>
        <w:rPr>
          <w:rFonts w:ascii="Times New Roman" w:hAnsi="Times New Roman" w:cs="Times New Roman"/>
          <w:sz w:val="24"/>
          <w:szCs w:val="24"/>
        </w:rPr>
      </w:pPr>
    </w:p>
    <w:p w:rsidR="00C10C7D" w:rsidRDefault="00C10C7D" w:rsidP="004F66AA">
      <w:pPr>
        <w:pStyle w:val="Paragrafoelenco"/>
        <w:spacing w:after="0" w:line="360" w:lineRule="auto"/>
        <w:ind w:left="0"/>
        <w:jc w:val="both"/>
        <w:rPr>
          <w:rFonts w:ascii="Times New Roman" w:hAnsi="Times New Roman" w:cs="Times New Roman"/>
          <w:sz w:val="24"/>
          <w:szCs w:val="24"/>
        </w:rPr>
      </w:pPr>
    </w:p>
    <w:p w:rsidR="00C10C7D" w:rsidRDefault="00C10C7D" w:rsidP="004F66AA">
      <w:pPr>
        <w:pStyle w:val="Paragrafoelenco"/>
        <w:spacing w:after="0" w:line="360" w:lineRule="auto"/>
        <w:ind w:left="0"/>
        <w:jc w:val="both"/>
        <w:rPr>
          <w:rFonts w:ascii="Times New Roman" w:hAnsi="Times New Roman" w:cs="Times New Roman"/>
          <w:sz w:val="24"/>
          <w:szCs w:val="24"/>
        </w:rPr>
      </w:pPr>
    </w:p>
    <w:p w:rsidR="00C10C7D" w:rsidRDefault="00C10C7D" w:rsidP="004F66AA">
      <w:pPr>
        <w:pStyle w:val="Paragrafoelenco"/>
        <w:spacing w:after="0" w:line="360" w:lineRule="auto"/>
        <w:ind w:left="0"/>
        <w:jc w:val="both"/>
        <w:rPr>
          <w:rFonts w:ascii="Times New Roman" w:hAnsi="Times New Roman" w:cs="Times New Roman"/>
          <w:sz w:val="24"/>
          <w:szCs w:val="24"/>
        </w:rPr>
      </w:pPr>
    </w:p>
    <w:p w:rsidR="00C10C7D" w:rsidRDefault="00C10C7D" w:rsidP="004F66AA">
      <w:pPr>
        <w:pStyle w:val="Paragrafoelenco"/>
        <w:spacing w:after="0" w:line="360" w:lineRule="auto"/>
        <w:ind w:left="0"/>
        <w:jc w:val="both"/>
        <w:rPr>
          <w:rFonts w:ascii="Times New Roman" w:hAnsi="Times New Roman" w:cs="Times New Roman"/>
          <w:sz w:val="24"/>
          <w:szCs w:val="24"/>
        </w:rPr>
      </w:pPr>
    </w:p>
    <w:p w:rsidR="00C10C7D" w:rsidRDefault="00C10C7D" w:rsidP="004F66AA">
      <w:pPr>
        <w:pStyle w:val="Paragrafoelenco"/>
        <w:spacing w:after="0" w:line="360" w:lineRule="auto"/>
        <w:ind w:left="0"/>
        <w:jc w:val="both"/>
        <w:rPr>
          <w:rFonts w:ascii="Times New Roman" w:hAnsi="Times New Roman" w:cs="Times New Roman"/>
          <w:sz w:val="24"/>
          <w:szCs w:val="24"/>
        </w:rPr>
      </w:pPr>
    </w:p>
    <w:p w:rsidR="00C10C7D" w:rsidRDefault="00C10C7D" w:rsidP="004F66AA">
      <w:pPr>
        <w:pStyle w:val="Paragrafoelenco"/>
        <w:spacing w:after="0" w:line="360" w:lineRule="auto"/>
        <w:ind w:left="0"/>
        <w:jc w:val="both"/>
        <w:rPr>
          <w:rFonts w:ascii="Times New Roman" w:hAnsi="Times New Roman" w:cs="Times New Roman"/>
          <w:sz w:val="24"/>
          <w:szCs w:val="24"/>
        </w:rPr>
      </w:pPr>
    </w:p>
    <w:p w:rsidR="00C10C7D" w:rsidRDefault="00C10C7D" w:rsidP="004F66AA">
      <w:pPr>
        <w:pStyle w:val="Paragrafoelenco"/>
        <w:spacing w:after="0" w:line="360" w:lineRule="auto"/>
        <w:ind w:left="0"/>
        <w:jc w:val="both"/>
        <w:rPr>
          <w:rFonts w:ascii="Times New Roman" w:hAnsi="Times New Roman" w:cs="Times New Roman"/>
          <w:sz w:val="24"/>
          <w:szCs w:val="24"/>
        </w:rPr>
      </w:pPr>
    </w:p>
    <w:p w:rsidR="00C10C7D" w:rsidRDefault="00C10C7D" w:rsidP="004F66AA">
      <w:pPr>
        <w:pStyle w:val="Paragrafoelenco"/>
        <w:spacing w:after="0" w:line="360" w:lineRule="auto"/>
        <w:ind w:left="0"/>
        <w:jc w:val="both"/>
        <w:rPr>
          <w:rFonts w:ascii="Times New Roman" w:hAnsi="Times New Roman" w:cs="Times New Roman"/>
          <w:sz w:val="24"/>
          <w:szCs w:val="24"/>
        </w:rPr>
      </w:pPr>
    </w:p>
    <w:p w:rsidR="00C10C7D" w:rsidRDefault="00C10C7D" w:rsidP="004F66AA">
      <w:pPr>
        <w:pStyle w:val="Paragrafoelenco"/>
        <w:spacing w:after="0" w:line="360" w:lineRule="auto"/>
        <w:ind w:left="0"/>
        <w:jc w:val="both"/>
        <w:rPr>
          <w:rFonts w:ascii="Times New Roman" w:hAnsi="Times New Roman" w:cs="Times New Roman"/>
          <w:sz w:val="24"/>
          <w:szCs w:val="24"/>
        </w:rPr>
      </w:pPr>
    </w:p>
    <w:p w:rsidR="00C10C7D" w:rsidRDefault="00C10C7D" w:rsidP="004F66AA">
      <w:pPr>
        <w:pStyle w:val="Paragrafoelenco"/>
        <w:spacing w:after="0" w:line="360" w:lineRule="auto"/>
        <w:ind w:left="0"/>
        <w:jc w:val="both"/>
        <w:rPr>
          <w:rFonts w:ascii="Times New Roman" w:hAnsi="Times New Roman" w:cs="Times New Roman"/>
          <w:sz w:val="24"/>
          <w:szCs w:val="24"/>
        </w:rPr>
      </w:pPr>
    </w:p>
    <w:p w:rsidR="00C10C7D" w:rsidRDefault="00C10C7D" w:rsidP="004F66AA">
      <w:pPr>
        <w:pStyle w:val="Paragrafoelenco"/>
        <w:spacing w:after="0" w:line="360" w:lineRule="auto"/>
        <w:ind w:left="0"/>
        <w:jc w:val="both"/>
        <w:rPr>
          <w:rFonts w:ascii="Times New Roman" w:hAnsi="Times New Roman" w:cs="Times New Roman"/>
          <w:sz w:val="24"/>
          <w:szCs w:val="24"/>
        </w:rPr>
      </w:pPr>
    </w:p>
    <w:p w:rsidR="00C10C7D" w:rsidRDefault="00C10C7D" w:rsidP="004F66AA">
      <w:pPr>
        <w:pStyle w:val="Paragrafoelenco"/>
        <w:spacing w:after="0" w:line="360" w:lineRule="auto"/>
        <w:ind w:left="0"/>
        <w:jc w:val="both"/>
        <w:rPr>
          <w:rFonts w:ascii="Times New Roman" w:hAnsi="Times New Roman" w:cs="Times New Roman"/>
          <w:sz w:val="24"/>
          <w:szCs w:val="24"/>
        </w:rPr>
      </w:pPr>
    </w:p>
    <w:p w:rsidR="009005B0" w:rsidRDefault="009005B0" w:rsidP="004F66AA">
      <w:pPr>
        <w:pStyle w:val="Paragrafoelenco"/>
        <w:spacing w:after="0" w:line="360" w:lineRule="auto"/>
        <w:ind w:left="0"/>
        <w:jc w:val="both"/>
        <w:rPr>
          <w:rFonts w:ascii="Times New Roman" w:hAnsi="Times New Roman" w:cs="Times New Roman"/>
          <w:sz w:val="24"/>
          <w:szCs w:val="24"/>
        </w:rPr>
      </w:pPr>
    </w:p>
    <w:p w:rsidR="00A33DC3" w:rsidRDefault="00A33DC3"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ANALISI DELLA SEZIONE 1</w:t>
      </w:r>
    </w:p>
    <w:p w:rsidR="00A33DC3" w:rsidRDefault="00A33DC3" w:rsidP="004F66AA">
      <w:pPr>
        <w:pStyle w:val="Paragrafoelenco"/>
        <w:spacing w:after="0" w:line="360" w:lineRule="auto"/>
        <w:ind w:left="0"/>
        <w:jc w:val="both"/>
        <w:rPr>
          <w:rFonts w:ascii="Times New Roman" w:hAnsi="Times New Roman" w:cs="Times New Roman"/>
          <w:sz w:val="24"/>
          <w:szCs w:val="24"/>
        </w:rPr>
      </w:pPr>
    </w:p>
    <w:p w:rsidR="00A33DC3" w:rsidRDefault="00A33DC3"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4C5F8C" wp14:editId="25FA6FE7">
            <wp:extent cx="5219700" cy="2575560"/>
            <wp:effectExtent l="19050" t="19050" r="19050" b="1524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ZIONE1.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19700" cy="2575560"/>
                    </a:xfrm>
                    <a:prstGeom prst="rect">
                      <a:avLst/>
                    </a:prstGeom>
                    <a:ln>
                      <a:solidFill>
                        <a:schemeClr val="tx1"/>
                      </a:solidFill>
                    </a:ln>
                  </pic:spPr>
                </pic:pic>
              </a:graphicData>
            </a:graphic>
          </wp:inline>
        </w:drawing>
      </w:r>
    </w:p>
    <w:p w:rsidR="00612E4A" w:rsidRDefault="00612E4A" w:rsidP="004F66AA">
      <w:pPr>
        <w:pStyle w:val="Paragrafoelenco"/>
        <w:spacing w:after="0" w:line="360" w:lineRule="auto"/>
        <w:ind w:left="0"/>
        <w:jc w:val="both"/>
        <w:rPr>
          <w:rFonts w:ascii="Times New Roman" w:hAnsi="Times New Roman" w:cs="Times New Roman"/>
          <w:sz w:val="24"/>
          <w:szCs w:val="24"/>
        </w:rPr>
      </w:pPr>
    </w:p>
    <w:p w:rsidR="008626C8" w:rsidRDefault="008626C8"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L’analisi condotta sulla sezione quadrata ha fornito i seguenti risultati:</w:t>
      </w:r>
    </w:p>
    <w:p w:rsidR="005D5242" w:rsidRDefault="005D5242" w:rsidP="004F66AA">
      <w:pPr>
        <w:pStyle w:val="Paragrafoelenco"/>
        <w:spacing w:after="0" w:line="360" w:lineRule="auto"/>
        <w:ind w:left="0"/>
        <w:jc w:val="both"/>
        <w:rPr>
          <w:rFonts w:ascii="Times New Roman" w:hAnsi="Times New Roman" w:cs="Times New Roman"/>
          <w:sz w:val="24"/>
          <w:szCs w:val="24"/>
        </w:rPr>
      </w:pPr>
    </w:p>
    <w:p w:rsidR="008626C8"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ccu</m:t>
              </m:r>
            </m:sub>
          </m:sSub>
          <m:r>
            <w:rPr>
              <w:rFonts w:ascii="Cambria Math" w:hAnsi="Cambria Math" w:cs="Times New Roman"/>
              <w:sz w:val="24"/>
              <w:szCs w:val="24"/>
            </w:rPr>
            <m:t>=0,0048</m:t>
          </m:r>
        </m:oMath>
      </m:oMathPara>
    </w:p>
    <w:p w:rsidR="00A33DC3" w:rsidRPr="008626C8" w:rsidRDefault="00E3316A" w:rsidP="004F66AA">
      <w:pPr>
        <w:pStyle w:val="Paragrafoelenco"/>
        <w:spacing w:after="0" w:line="360" w:lineRule="auto"/>
        <w:ind w:left="0"/>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 xml:space="preserve">y </m:t>
              </m:r>
            </m:sub>
          </m:sSub>
          <m:r>
            <w:rPr>
              <w:rFonts w:ascii="Cambria Math" w:hAnsi="Cambria Math" w:cs="Times New Roman"/>
              <w:sz w:val="24"/>
              <w:szCs w:val="24"/>
            </w:rPr>
            <m:t>=</m:t>
          </m:r>
          <m:r>
            <m:rPr>
              <m:sty m:val="p"/>
            </m:rPr>
            <w:rPr>
              <w:rFonts w:ascii="Cambria Math" w:hAnsi="Cambria Math" w:cs="Times New Roman"/>
              <w:sz w:val="24"/>
              <w:szCs w:val="24"/>
            </w:rPr>
            <m:t xml:space="preserve">0,00001133 </m:t>
          </m:r>
          <m:r>
            <m:rPr>
              <m:sty m:val="p"/>
            </m:rPr>
            <w:rPr>
              <w:rFonts w:ascii="Cambria Math" w:hAnsi="Times New Roman" w:cs="Times New Roman"/>
              <w:sz w:val="24"/>
              <w:szCs w:val="24"/>
            </w:rPr>
            <m:t xml:space="preserve"> </m:t>
          </m:r>
          <m:d>
            <m:dPr>
              <m:begChr m:val="["/>
              <m:endChr m:val="]"/>
              <m:ctrlPr>
                <w:rPr>
                  <w:rFonts w:ascii="Cambria Math" w:hAnsi="Times New Roman" w:cs="Times New Roman"/>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mm</m:t>
                  </m:r>
                </m:den>
              </m:f>
            </m:e>
          </m:d>
          <m:r>
            <w:rPr>
              <w:rFonts w:ascii="Cambria Math" w:hAnsi="Times New Roman" w:cs="Times New Roman"/>
              <w:sz w:val="24"/>
              <w:szCs w:val="24"/>
            </w:rPr>
            <m:t xml:space="preserve"> </m:t>
          </m:r>
        </m:oMath>
      </m:oMathPara>
    </w:p>
    <w:p w:rsidR="00036AF9" w:rsidRPr="00036AF9" w:rsidRDefault="00E3316A" w:rsidP="004F66AA">
      <w:pPr>
        <w:spacing w:after="0" w:line="360" w:lineRule="auto"/>
        <w:jc w:val="center"/>
        <w:rPr>
          <w:rFonts w:ascii="Calibri" w:eastAsia="Times New Roman" w:hAnsi="Calibri" w:cs="Calibri"/>
          <w:color w:val="000000"/>
        </w:rPr>
      </w:pPr>
      <m:oMath>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u</m:t>
            </m:r>
          </m:sub>
        </m:sSub>
        <m:r>
          <w:rPr>
            <w:rFonts w:ascii="Cambria Math" w:hAnsi="Cambria Math" w:cs="Times New Roman"/>
            <w:sz w:val="24"/>
            <w:szCs w:val="24"/>
          </w:rPr>
          <m:t>=</m:t>
        </m:r>
        <m:r>
          <m:rPr>
            <m:sty m:val="p"/>
          </m:rPr>
          <w:rPr>
            <w:rFonts w:ascii="Cambria Math" w:eastAsia="Times New Roman" w:hAnsi="Cambria Math" w:cs="Calibri"/>
            <w:color w:val="000000"/>
          </w:rPr>
          <m:t>0,00001720</m:t>
        </m:r>
        <m:d>
          <m:dPr>
            <m:begChr m:val="["/>
            <m:endChr m:val="]"/>
            <m:ctrlPr>
              <w:rPr>
                <w:rFonts w:ascii="Cambria Math" w:hAnsi="Times New Roman" w:cs="Times New Roman"/>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mm</m:t>
                </m:r>
              </m:den>
            </m:f>
          </m:e>
        </m:d>
        <m:r>
          <w:rPr>
            <w:rFonts w:ascii="Cambria Math" w:hAnsi="Times New Roman" w:cs="Times New Roman"/>
            <w:sz w:val="24"/>
            <w:szCs w:val="24"/>
          </w:rPr>
          <m:t xml:space="preserve"> ; </m:t>
        </m:r>
        <m:sSub>
          <m:sSubPr>
            <m:ctrlPr>
              <w:rPr>
                <w:rFonts w:ascii="Cambria Math" w:hAnsi="Times New Roman" w:cs="Times New Roman"/>
                <w:i/>
                <w:sz w:val="24"/>
                <w:szCs w:val="24"/>
              </w:rPr>
            </m:ctrlPr>
          </m:sSubPr>
          <m:e>
            <m:r>
              <w:rPr>
                <w:rFonts w:ascii="Cambria Math" w:hAnsi="Times New Roman" w:cs="Times New Roman"/>
                <w:sz w:val="24"/>
                <w:szCs w:val="24"/>
              </w:rPr>
              <m:t>M</m:t>
            </m:r>
          </m:e>
          <m:sub>
            <m:r>
              <w:rPr>
                <w:rFonts w:ascii="Cambria Math" w:hAnsi="Times New Roman" w:cs="Times New Roman"/>
                <w:sz w:val="24"/>
                <w:szCs w:val="24"/>
              </w:rPr>
              <m:t>sd,u</m:t>
            </m:r>
          </m:sub>
        </m:sSub>
        <m:r>
          <w:rPr>
            <w:rFonts w:ascii="Cambria Math" w:hAnsi="Times New Roman" w:cs="Times New Roman"/>
            <w:sz w:val="24"/>
            <w:szCs w:val="24"/>
          </w:rPr>
          <m:t xml:space="preserve">=112 </m:t>
        </m:r>
        <m:d>
          <m:dPr>
            <m:begChr m:val="["/>
            <m:endChr m:val="]"/>
            <m:ctrlPr>
              <w:rPr>
                <w:rFonts w:ascii="Cambria Math" w:hAnsi="Times New Roman" w:cs="Times New Roman"/>
                <w:i/>
                <w:sz w:val="24"/>
                <w:szCs w:val="24"/>
              </w:rPr>
            </m:ctrlPr>
          </m:dPr>
          <m:e>
            <m:r>
              <w:rPr>
                <w:rFonts w:ascii="Cambria Math" w:hAnsi="Times New Roman" w:cs="Times New Roman"/>
                <w:sz w:val="24"/>
                <w:szCs w:val="24"/>
              </w:rPr>
              <m:t>kNm</m:t>
            </m:r>
          </m:e>
        </m:d>
      </m:oMath>
      <w:r w:rsidR="00036AF9">
        <w:rPr>
          <w:rFonts w:ascii="Times New Roman" w:hAnsi="Times New Roman" w:cs="Times New Roman"/>
          <w:sz w:val="24"/>
          <w:szCs w:val="24"/>
        </w:rPr>
        <w:t xml:space="preserve"> </w:t>
      </w:r>
    </w:p>
    <w:p w:rsidR="00612E4A" w:rsidRDefault="00E3316A" w:rsidP="004F66AA">
      <w:pPr>
        <w:pStyle w:val="Paragrafoelenco"/>
        <w:spacing w:after="0" w:line="360" w:lineRule="auto"/>
        <w:ind w:left="0"/>
        <w:jc w:val="both"/>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μ</m:t>
              </m:r>
            </m:e>
            <m:sub>
              <m:r>
                <w:rPr>
                  <w:rFonts w:ascii="Cambria Math" w:hAnsi="Cambria Math" w:cs="Times New Roman"/>
                  <w:sz w:val="24"/>
                  <w:szCs w:val="24"/>
                </w:rPr>
                <m:t>1/r</m:t>
              </m:r>
            </m:sub>
            <m:sup>
              <m:r>
                <w:rPr>
                  <w:rFonts w:ascii="Cambria Math" w:hAnsi="Cambria Math" w:cs="Times New Roman"/>
                  <w:sz w:val="24"/>
                  <w:szCs w:val="24"/>
                </w:rPr>
                <m:t>c</m:t>
              </m:r>
            </m:sup>
          </m:sSubSup>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u</m:t>
                  </m:r>
                </m:sub>
              </m:sSub>
            </m:num>
            <m:den>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y</m:t>
                  </m:r>
                </m:sub>
              </m:sSub>
            </m:den>
          </m:f>
          <m:r>
            <w:rPr>
              <w:rFonts w:ascii="Cambria Math" w:hAnsi="Cambria Math" w:cs="Times New Roman"/>
              <w:sz w:val="24"/>
              <w:szCs w:val="24"/>
            </w:rPr>
            <m:t>=1,52</m:t>
          </m:r>
        </m:oMath>
      </m:oMathPara>
    </w:p>
    <w:p w:rsidR="005D5242" w:rsidRDefault="005D5242" w:rsidP="004F66AA">
      <w:pPr>
        <w:pStyle w:val="Paragrafoelenco"/>
        <w:spacing w:after="0" w:line="360" w:lineRule="auto"/>
        <w:ind w:left="0"/>
        <w:jc w:val="both"/>
        <w:rPr>
          <w:rFonts w:ascii="Times New Roman" w:hAnsi="Times New Roman" w:cs="Times New Roman"/>
          <w:sz w:val="24"/>
          <w:szCs w:val="24"/>
        </w:rPr>
      </w:pPr>
    </w:p>
    <w:p w:rsidR="008626C8" w:rsidRDefault="00036AF9"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In quanto:</w:t>
      </w:r>
    </w:p>
    <w:p w:rsidR="005D5242" w:rsidRDefault="00612E4A" w:rsidP="004F66AA">
      <w:pPr>
        <w:pStyle w:val="Paragrafoelenco"/>
        <w:numPr>
          <w:ilvl w:val="0"/>
          <w:numId w:val="41"/>
        </w:numPr>
        <w:spacing w:after="0" w:line="36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si</w:t>
      </w:r>
      <w:proofErr w:type="gramEnd"/>
      <w:r>
        <w:rPr>
          <w:rFonts w:ascii="Times New Roman" w:hAnsi="Times New Roman" w:cs="Times New Roman"/>
          <w:sz w:val="24"/>
          <w:szCs w:val="24"/>
        </w:rPr>
        <w:t xml:space="preserve"> </w:t>
      </w:r>
      <w:r w:rsidR="004F18AD">
        <w:rPr>
          <w:rFonts w:ascii="Times New Roman" w:hAnsi="Times New Roman" w:cs="Times New Roman"/>
          <w:sz w:val="24"/>
          <w:szCs w:val="24"/>
        </w:rPr>
        <w:t xml:space="preserve">è </w:t>
      </w:r>
      <w:r>
        <w:rPr>
          <w:rFonts w:ascii="Times New Roman" w:hAnsi="Times New Roman" w:cs="Times New Roman"/>
          <w:sz w:val="24"/>
          <w:szCs w:val="24"/>
        </w:rPr>
        <w:t xml:space="preserve">assunto quale valore dello sforzo </w:t>
      </w:r>
      <w:r w:rsidR="005D5242">
        <w:rPr>
          <w:rFonts w:ascii="Times New Roman" w:hAnsi="Times New Roman" w:cs="Times New Roman"/>
          <w:sz w:val="24"/>
          <w:szCs w:val="24"/>
        </w:rPr>
        <w:t xml:space="preserve">normale </w:t>
      </w:r>
      <m:oMath>
        <m:sSub>
          <m:sSubPr>
            <m:ctrlPr>
              <w:rPr>
                <w:rFonts w:ascii="Cambria Math" w:hAnsi="Times New Roman" w:cs="Times New Roman"/>
                <w:i/>
                <w:sz w:val="24"/>
                <w:szCs w:val="24"/>
              </w:rPr>
            </m:ctrlPr>
          </m:sSubPr>
          <m:e>
            <m:r>
              <w:rPr>
                <w:rFonts w:ascii="Cambria Math" w:hAnsi="Times New Roman" w:cs="Times New Roman"/>
                <w:sz w:val="24"/>
                <w:szCs w:val="24"/>
              </w:rPr>
              <m:t>N</m:t>
            </m:r>
          </m:e>
          <m:sub>
            <m:r>
              <w:rPr>
                <w:rFonts w:ascii="Cambria Math" w:hAnsi="Times New Roman" w:cs="Times New Roman"/>
                <w:sz w:val="24"/>
                <w:szCs w:val="24"/>
              </w:rPr>
              <m:t>sd,u</m:t>
            </m:r>
          </m:sub>
        </m:sSub>
        <m:r>
          <w:rPr>
            <w:rFonts w:ascii="Cambria Math" w:hAnsi="Times New Roman" w:cs="Times New Roman"/>
            <w:sz w:val="24"/>
            <w:szCs w:val="24"/>
          </w:rPr>
          <m:t xml:space="preserve">=750 </m:t>
        </m:r>
        <m:d>
          <m:dPr>
            <m:begChr m:val="["/>
            <m:endChr m:val="]"/>
            <m:ctrlPr>
              <w:rPr>
                <w:rFonts w:ascii="Cambria Math" w:hAnsi="Times New Roman" w:cs="Times New Roman"/>
                <w:i/>
                <w:sz w:val="24"/>
                <w:szCs w:val="24"/>
              </w:rPr>
            </m:ctrlPr>
          </m:dPr>
          <m:e>
            <m:r>
              <w:rPr>
                <w:rFonts w:ascii="Cambria Math" w:hAnsi="Times New Roman" w:cs="Times New Roman"/>
                <w:sz w:val="24"/>
                <w:szCs w:val="24"/>
              </w:rPr>
              <m:t>kN</m:t>
            </m:r>
          </m:e>
        </m:d>
      </m:oMath>
      <w:r w:rsidR="005D5242">
        <w:rPr>
          <w:rFonts w:ascii="Times New Roman" w:hAnsi="Times New Roman" w:cs="Times New Roman"/>
          <w:sz w:val="24"/>
          <w:szCs w:val="24"/>
        </w:rPr>
        <w:t>;</w:t>
      </w:r>
    </w:p>
    <w:p w:rsidR="00612E4A" w:rsidRDefault="00612E4A" w:rsidP="004F66AA">
      <w:pPr>
        <w:pStyle w:val="Paragrafoelenco"/>
        <w:numPr>
          <w:ilvl w:val="0"/>
          <w:numId w:val="41"/>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 xml:space="preserve">ν=0,496 </m:t>
        </m:r>
      </m:oMath>
      <w:r>
        <w:rPr>
          <w:rFonts w:ascii="Times New Roman" w:hAnsi="Times New Roman" w:cs="Times New Roman"/>
          <w:sz w:val="24"/>
          <w:szCs w:val="24"/>
        </w:rPr>
        <w:t xml:space="preserve">; </w:t>
      </w:r>
    </w:p>
    <w:p w:rsidR="005D5242" w:rsidRDefault="002544D2" w:rsidP="004F66AA">
      <w:pPr>
        <w:pStyle w:val="Paragrafoelenco"/>
        <w:numPr>
          <w:ilvl w:val="0"/>
          <w:numId w:val="40"/>
        </w:numPr>
        <w:spacing w:after="0" w:line="360" w:lineRule="auto"/>
        <w:ind w:left="426"/>
        <w:jc w:val="both"/>
        <w:rPr>
          <w:rFonts w:ascii="Times New Roman" w:hAnsi="Times New Roman" w:cs="Times New Roman"/>
          <w:sz w:val="24"/>
          <w:szCs w:val="24"/>
        </w:rPr>
      </w:pPr>
      <w:proofErr w:type="gramStart"/>
      <w:r w:rsidRPr="00236A49">
        <w:rPr>
          <w:rFonts w:ascii="Times New Roman" w:hAnsi="Times New Roman" w:cs="Times New Roman"/>
          <w:sz w:val="24"/>
          <w:szCs w:val="24"/>
        </w:rPr>
        <w:t>il</w:t>
      </w:r>
      <w:proofErr w:type="gramEnd"/>
      <w:r w:rsidRPr="00236A49">
        <w:rPr>
          <w:rFonts w:ascii="Times New Roman" w:hAnsi="Times New Roman" w:cs="Times New Roman"/>
          <w:sz w:val="24"/>
          <w:szCs w:val="24"/>
        </w:rPr>
        <w:t xml:space="preserve"> calcestruzzo confinato dalla staffa ha le seguenti dimensioni:</w:t>
      </w:r>
      <w:r w:rsidRPr="00236A49">
        <w:rPr>
          <w:rFonts w:ascii="Times New Roman" w:hAnsi="Times New Roman" w:cs="Times New Roman"/>
          <w:sz w:val="24"/>
          <w:szCs w:val="24"/>
        </w:rPr>
        <w:tab/>
      </w:r>
    </w:p>
    <w:p w:rsidR="002544D2" w:rsidRPr="00236A49" w:rsidRDefault="002544D2" w:rsidP="005D5242">
      <w:pPr>
        <w:pStyle w:val="Paragrafoelenco"/>
        <w:spacing w:after="0" w:line="360" w:lineRule="auto"/>
        <w:ind w:left="426"/>
        <w:jc w:val="both"/>
        <w:rPr>
          <w:rFonts w:ascii="Times New Roman" w:hAnsi="Times New Roman" w:cs="Times New Roman"/>
          <w:sz w:val="24"/>
          <w:szCs w:val="24"/>
        </w:rPr>
      </w:pPr>
      <w:r w:rsidRPr="00236A49">
        <w:rPr>
          <w:rFonts w:ascii="Times New Roman" w:hAnsi="Times New Roman" w:cs="Times New Roman"/>
          <w:sz w:val="24"/>
          <w:szCs w:val="24"/>
        </w:rPr>
        <w:tab/>
      </w:r>
    </w:p>
    <w:p w:rsidR="002544D2" w:rsidRPr="002544D2" w:rsidRDefault="00E3316A" w:rsidP="004F66AA">
      <w:pPr>
        <w:pStyle w:val="Paragrafoelenco"/>
        <w:spacing w:after="0" w:line="360" w:lineRule="auto"/>
        <w:ind w:left="0"/>
        <w:jc w:val="center"/>
        <w:rPr>
          <w:rFonts w:ascii="Cambria Math" w:hAnsi="Cambria Math" w:cs="Times New Roman"/>
          <w:sz w:val="24"/>
          <w:szCs w:val="24"/>
          <w:oMath/>
        </w:rPr>
      </w:pPr>
      <m:oMathPara>
        <m:oMathParaPr>
          <m:jc m:val="center"/>
        </m:oMathParaPr>
        <m:oMath>
          <m:sSub>
            <m:sSubPr>
              <m:ctrlPr>
                <w:rPr>
                  <w:rFonts w:ascii="Cambria Math" w:hAnsi="Cambria Math" w:cs="Cambria Math"/>
                  <w:i/>
                  <w:sz w:val="24"/>
                  <w:szCs w:val="24"/>
                </w:rPr>
              </m:ctrlPr>
            </m:sSubPr>
            <m:e>
              <m:r>
                <w:rPr>
                  <w:rFonts w:ascii="Cambria Math" w:hAnsi="Cambria Math" w:cs="Cambria Math"/>
                  <w:sz w:val="24"/>
                  <w:szCs w:val="24"/>
                </w:rPr>
                <m:t>b</m:t>
              </m:r>
            </m:e>
            <m:sub>
              <m:r>
                <w:rPr>
                  <w:rFonts w:ascii="Cambria Math" w:hAnsi="Cambria Math" w:cs="Cambria Math"/>
                  <w:sz w:val="24"/>
                  <w:szCs w:val="24"/>
                </w:rPr>
                <m:t>o</m:t>
              </m:r>
            </m:sub>
          </m:sSub>
          <m:r>
            <w:rPr>
              <w:rFonts w:ascii="Cambria Math" w:hAnsi="Cambria Math" w:cs="Cambria Math"/>
              <w:sz w:val="24"/>
              <w:szCs w:val="24"/>
            </w:rPr>
            <m:t>=</m:t>
          </m:r>
          <m:r>
            <w:rPr>
              <w:rFonts w:ascii="Cambria Math" w:hAnsi="Cambria Math" w:cs="Times New Roman"/>
              <w:sz w:val="24"/>
              <w:szCs w:val="24"/>
            </w:rPr>
            <m:t>352 [mm]</m:t>
          </m:r>
        </m:oMath>
      </m:oMathPara>
    </w:p>
    <w:p w:rsidR="00236A49" w:rsidRPr="005D5242" w:rsidRDefault="00E3316A" w:rsidP="004F66AA">
      <w:pPr>
        <w:pStyle w:val="Paragrafoelenco"/>
        <w:spacing w:after="0" w:line="360" w:lineRule="auto"/>
        <w:ind w:left="0"/>
        <w:jc w:val="center"/>
        <w:rPr>
          <w:rFonts w:ascii="Times New Roman" w:hAnsi="Times New Roman" w:cs="Times New Roman"/>
          <w:sz w:val="24"/>
          <w:szCs w:val="24"/>
        </w:rPr>
      </w:pPr>
      <m:oMathPara>
        <m:oMath>
          <m:sSub>
            <m:sSubPr>
              <m:ctrlPr>
                <w:rPr>
                  <w:rFonts w:ascii="Cambria Math" w:hAnsi="Cambria Math" w:cs="Cambria Math"/>
                  <w:i/>
                  <w:sz w:val="24"/>
                  <w:szCs w:val="24"/>
                </w:rPr>
              </m:ctrlPr>
            </m:sSubPr>
            <m:e>
              <m:r>
                <w:rPr>
                  <w:rFonts w:ascii="Cambria Math" w:hAnsi="Cambria Math" w:cs="Cambria Math"/>
                  <w:sz w:val="24"/>
                  <w:szCs w:val="24"/>
                </w:rPr>
                <m:t>H</m:t>
              </m:r>
            </m:e>
            <m:sub>
              <m:r>
                <w:rPr>
                  <w:rFonts w:ascii="Cambria Math" w:hAnsi="Cambria Math" w:cs="Cambria Math"/>
                  <w:sz w:val="24"/>
                  <w:szCs w:val="24"/>
                </w:rPr>
                <m:t>0</m:t>
              </m:r>
            </m:sub>
          </m:sSub>
          <m:r>
            <w:rPr>
              <w:rFonts w:ascii="Cambria Math" w:hAnsi="Cambria Math" w:cs="Times New Roman"/>
              <w:sz w:val="24"/>
              <w:szCs w:val="24"/>
            </w:rPr>
            <m:t>=352 [mm]</m:t>
          </m:r>
        </m:oMath>
      </m:oMathPara>
    </w:p>
    <w:p w:rsidR="005D5242" w:rsidRDefault="005D5242" w:rsidP="004F66AA">
      <w:pPr>
        <w:pStyle w:val="Paragrafoelenco"/>
        <w:spacing w:after="0" w:line="360" w:lineRule="auto"/>
        <w:ind w:left="0"/>
        <w:jc w:val="center"/>
        <w:rPr>
          <w:rFonts w:ascii="Times New Roman" w:hAnsi="Times New Roman" w:cs="Times New Roman"/>
          <w:sz w:val="24"/>
          <w:szCs w:val="24"/>
        </w:rPr>
      </w:pPr>
    </w:p>
    <w:p w:rsidR="005D5242" w:rsidRDefault="005D5242" w:rsidP="004F66AA">
      <w:pPr>
        <w:pStyle w:val="Paragrafoelenco"/>
        <w:spacing w:after="0" w:line="360" w:lineRule="auto"/>
        <w:ind w:left="0"/>
        <w:jc w:val="center"/>
        <w:rPr>
          <w:rFonts w:ascii="Times New Roman" w:hAnsi="Times New Roman" w:cs="Times New Roman"/>
          <w:sz w:val="24"/>
          <w:szCs w:val="24"/>
        </w:rPr>
      </w:pPr>
    </w:p>
    <w:p w:rsidR="005D5242" w:rsidRDefault="005D5242" w:rsidP="004F66AA">
      <w:pPr>
        <w:pStyle w:val="Paragrafoelenco"/>
        <w:spacing w:after="0" w:line="360" w:lineRule="auto"/>
        <w:ind w:left="0"/>
        <w:jc w:val="center"/>
        <w:rPr>
          <w:rFonts w:ascii="Times New Roman" w:hAnsi="Times New Roman" w:cs="Times New Roman"/>
          <w:sz w:val="24"/>
          <w:szCs w:val="24"/>
        </w:rPr>
      </w:pPr>
    </w:p>
    <w:p w:rsidR="005D5242" w:rsidRPr="00236A49" w:rsidRDefault="005D5242" w:rsidP="004F66AA">
      <w:pPr>
        <w:pStyle w:val="Paragrafoelenco"/>
        <w:spacing w:after="0" w:line="360" w:lineRule="auto"/>
        <w:ind w:left="0"/>
        <w:jc w:val="center"/>
        <w:rPr>
          <w:rFonts w:ascii="Times New Roman" w:hAnsi="Times New Roman" w:cs="Times New Roman"/>
          <w:sz w:val="24"/>
          <w:szCs w:val="24"/>
        </w:rPr>
      </w:pPr>
    </w:p>
    <w:p w:rsidR="004F18AD" w:rsidRPr="005D5242" w:rsidRDefault="00236A49" w:rsidP="005D5242">
      <w:pPr>
        <w:pStyle w:val="Paragrafoelenco"/>
        <w:numPr>
          <w:ilvl w:val="0"/>
          <w:numId w:val="40"/>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L’armatura trasversale fornisce i seguenti risultati:</w:t>
      </w:r>
    </w:p>
    <w:p w:rsidR="0042783C" w:rsidRDefault="00236A49" w:rsidP="005D5242">
      <w:pPr>
        <w:pStyle w:val="Paragrafoelenco"/>
        <w:spacing w:after="0" w:line="360" w:lineRule="auto"/>
        <w:ind w:left="0"/>
        <w:jc w:val="center"/>
        <w:rPr>
          <w:rFonts w:ascii="Times New Roman" w:hAnsi="Times New Roman" w:cs="Times New Roman"/>
          <w:sz w:val="24"/>
          <w:szCs w:val="24"/>
        </w:rPr>
      </w:pPr>
      <w:r w:rsidRPr="00236A49">
        <w:rPr>
          <w:noProof/>
        </w:rPr>
        <w:lastRenderedPageBreak/>
        <w:drawing>
          <wp:inline distT="0" distB="0" distL="0" distR="0" wp14:anchorId="437F52F5" wp14:editId="069E4F9C">
            <wp:extent cx="5175126" cy="4485735"/>
            <wp:effectExtent l="0" t="0" r="6985"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75126" cy="4485735"/>
                    </a:xfrm>
                    <a:prstGeom prst="rect">
                      <a:avLst/>
                    </a:prstGeom>
                    <a:noFill/>
                    <a:ln>
                      <a:noFill/>
                    </a:ln>
                  </pic:spPr>
                </pic:pic>
              </a:graphicData>
            </a:graphic>
          </wp:inline>
        </w:drawing>
      </w:r>
    </w:p>
    <w:p w:rsidR="009005B0" w:rsidRDefault="009005B0" w:rsidP="005D5242">
      <w:pPr>
        <w:pStyle w:val="Paragrafoelenco"/>
        <w:spacing w:after="0" w:line="360" w:lineRule="auto"/>
        <w:ind w:left="0"/>
        <w:jc w:val="center"/>
        <w:rPr>
          <w:rFonts w:ascii="Times New Roman" w:hAnsi="Times New Roman" w:cs="Times New Roman"/>
          <w:sz w:val="24"/>
          <w:szCs w:val="24"/>
        </w:rPr>
      </w:pPr>
    </w:p>
    <w:p w:rsidR="00236A49" w:rsidRDefault="00236A49" w:rsidP="004F66AA">
      <w:pPr>
        <w:pStyle w:val="Paragrafoelenco"/>
        <w:numPr>
          <w:ilvl w:val="0"/>
          <w:numId w:val="40"/>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Il coefficiente di efficienza offre il seguente risultato:</w:t>
      </w:r>
    </w:p>
    <w:p w:rsidR="0042783C" w:rsidRDefault="0042783C" w:rsidP="0042783C">
      <w:pPr>
        <w:pStyle w:val="Paragrafoelenco"/>
        <w:spacing w:after="0" w:line="360" w:lineRule="auto"/>
        <w:ind w:left="426"/>
        <w:jc w:val="both"/>
        <w:rPr>
          <w:rFonts w:ascii="Times New Roman" w:hAnsi="Times New Roman" w:cs="Times New Roman"/>
          <w:sz w:val="24"/>
          <w:szCs w:val="24"/>
        </w:rPr>
      </w:pPr>
    </w:p>
    <w:p w:rsidR="00236A49" w:rsidRPr="009005B0" w:rsidRDefault="00236A49" w:rsidP="009005B0">
      <w:pPr>
        <w:pStyle w:val="Paragrafoelenco"/>
        <w:spacing w:after="0" w:line="360" w:lineRule="auto"/>
        <w:ind w:left="0"/>
        <w:jc w:val="center"/>
        <w:rPr>
          <w:rFonts w:ascii="Times New Roman" w:hAnsi="Times New Roman" w:cs="Times New Roman"/>
          <w:sz w:val="24"/>
          <w:szCs w:val="24"/>
        </w:rPr>
      </w:pPr>
      <w:r w:rsidRPr="00236A49">
        <w:rPr>
          <w:noProof/>
        </w:rPr>
        <w:drawing>
          <wp:inline distT="0" distB="0" distL="0" distR="0" wp14:anchorId="26498F7D" wp14:editId="6F1279A3">
            <wp:extent cx="3364548" cy="3243532"/>
            <wp:effectExtent l="0" t="0" r="762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74418" cy="3253047"/>
                    </a:xfrm>
                    <a:prstGeom prst="rect">
                      <a:avLst/>
                    </a:prstGeom>
                    <a:noFill/>
                    <a:ln>
                      <a:noFill/>
                    </a:ln>
                  </pic:spPr>
                </pic:pic>
              </a:graphicData>
            </a:graphic>
          </wp:inline>
        </w:drawing>
      </w:r>
    </w:p>
    <w:p w:rsidR="00236A49" w:rsidRDefault="00236A49"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È utile visualizzare anche il </w:t>
      </w:r>
      <w:proofErr w:type="gramStart"/>
      <w:r>
        <w:rPr>
          <w:rFonts w:ascii="Times New Roman" w:hAnsi="Times New Roman" w:cs="Times New Roman"/>
          <w:sz w:val="24"/>
          <w:szCs w:val="24"/>
        </w:rPr>
        <w:t>diagramma  momento</w:t>
      </w:r>
      <w:proofErr w:type="gramEnd"/>
      <w:r>
        <w:rPr>
          <w:rFonts w:ascii="Times New Roman" w:hAnsi="Times New Roman" w:cs="Times New Roman"/>
          <w:sz w:val="24"/>
          <w:szCs w:val="24"/>
        </w:rPr>
        <w:t>-curvatura in figura (Fig. 3.4.1)</w:t>
      </w:r>
      <w:r w:rsidR="00F14729">
        <w:rPr>
          <w:rFonts w:ascii="Times New Roman" w:hAnsi="Times New Roman" w:cs="Times New Roman"/>
          <w:sz w:val="24"/>
          <w:szCs w:val="24"/>
        </w:rPr>
        <w:t>.</w:t>
      </w:r>
    </w:p>
    <w:p w:rsidR="00236A49" w:rsidRDefault="00236A49" w:rsidP="004F66AA">
      <w:pPr>
        <w:pStyle w:val="Paragrafoelenco"/>
        <w:spacing w:after="0" w:line="360" w:lineRule="auto"/>
        <w:jc w:val="both"/>
        <w:rPr>
          <w:rFonts w:ascii="Times New Roman" w:hAnsi="Times New Roman" w:cs="Times New Roman"/>
          <w:sz w:val="24"/>
          <w:szCs w:val="24"/>
        </w:rPr>
      </w:pPr>
    </w:p>
    <w:p w:rsidR="00236A49" w:rsidRDefault="005D5242" w:rsidP="004F66AA">
      <w:pPr>
        <w:pStyle w:val="Paragrafoelenco"/>
        <w:spacing w:after="0" w:line="360" w:lineRule="auto"/>
        <w:ind w:left="0"/>
        <w:jc w:val="center"/>
        <w:rPr>
          <w:rFonts w:ascii="Times New Roman" w:hAnsi="Times New Roman" w:cs="Times New Roman"/>
          <w:sz w:val="24"/>
          <w:szCs w:val="24"/>
        </w:rPr>
      </w:pPr>
      <w:r>
        <w:rPr>
          <w:noProof/>
        </w:rPr>
        <w:drawing>
          <wp:inline distT="0" distB="0" distL="0" distR="0" wp14:anchorId="32A9B0AA" wp14:editId="63DAE678">
            <wp:extent cx="5219700" cy="2700404"/>
            <wp:effectExtent l="0" t="0" r="19050" b="24130"/>
            <wp:docPr id="89" name="Grafico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36A49" w:rsidRDefault="00236A49" w:rsidP="004F66AA">
      <w:pPr>
        <w:pStyle w:val="Paragrafoelenco"/>
        <w:spacing w:after="0" w:line="360" w:lineRule="auto"/>
        <w:ind w:left="0"/>
        <w:jc w:val="center"/>
        <w:rPr>
          <w:rFonts w:ascii="Times New Roman" w:hAnsi="Times New Roman" w:cs="Times New Roman"/>
        </w:rPr>
      </w:pPr>
      <w:r w:rsidRPr="00236A49">
        <w:rPr>
          <w:rFonts w:ascii="Times New Roman" w:hAnsi="Times New Roman" w:cs="Times New Roman"/>
        </w:rPr>
        <w:t>(Fig. 3.4.1) Andamento del momento in f</w:t>
      </w:r>
      <w:r w:rsidR="00D57005">
        <w:rPr>
          <w:rFonts w:ascii="Times New Roman" w:hAnsi="Times New Roman" w:cs="Times New Roman"/>
        </w:rPr>
        <w:t>unzione della curvatura relativa</w:t>
      </w:r>
      <w:r w:rsidRPr="00236A49">
        <w:rPr>
          <w:rFonts w:ascii="Times New Roman" w:hAnsi="Times New Roman" w:cs="Times New Roman"/>
        </w:rPr>
        <w:t xml:space="preserve"> alla sezione 1</w:t>
      </w:r>
      <w:r w:rsidR="00592A2E">
        <w:rPr>
          <w:rFonts w:ascii="Times New Roman" w:hAnsi="Times New Roman" w:cs="Times New Roman"/>
        </w:rPr>
        <w:t>.</w:t>
      </w:r>
    </w:p>
    <w:p w:rsidR="003E651F" w:rsidRDefault="003E651F" w:rsidP="004F66AA">
      <w:pPr>
        <w:pStyle w:val="Paragrafoelenco"/>
        <w:spacing w:after="0" w:line="360" w:lineRule="auto"/>
        <w:ind w:left="0"/>
        <w:jc w:val="center"/>
        <w:rPr>
          <w:rFonts w:ascii="Times New Roman" w:hAnsi="Times New Roman" w:cs="Times New Roman"/>
        </w:rPr>
      </w:pPr>
    </w:p>
    <w:p w:rsidR="00592A2E" w:rsidRDefault="003E651F"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Naturalmente la sezione considerata presenta una duttilità molto bassa e si verificherà nei capitoli seguenti come il confinamento </w:t>
      </w:r>
      <w:r w:rsidR="00612E4A">
        <w:rPr>
          <w:rFonts w:ascii="Times New Roman" w:hAnsi="Times New Roman" w:cs="Times New Roman"/>
          <w:sz w:val="24"/>
          <w:szCs w:val="24"/>
        </w:rPr>
        <w:t>offerto da</w:t>
      </w:r>
      <w:r>
        <w:rPr>
          <w:rFonts w:ascii="Times New Roman" w:hAnsi="Times New Roman" w:cs="Times New Roman"/>
          <w:sz w:val="24"/>
          <w:szCs w:val="24"/>
        </w:rPr>
        <w:t xml:space="preserve"> FRP conferirà all’elemento strutturale</w:t>
      </w:r>
      <w:r w:rsidR="00592A2E">
        <w:rPr>
          <w:rFonts w:ascii="Times New Roman" w:hAnsi="Times New Roman" w:cs="Times New Roman"/>
          <w:sz w:val="24"/>
          <w:szCs w:val="24"/>
        </w:rPr>
        <w:t xml:space="preserve"> un incremento</w:t>
      </w:r>
      <w:r>
        <w:rPr>
          <w:rFonts w:ascii="Times New Roman" w:hAnsi="Times New Roman" w:cs="Times New Roman"/>
          <w:sz w:val="24"/>
          <w:szCs w:val="24"/>
        </w:rPr>
        <w:t xml:space="preserve"> </w:t>
      </w:r>
      <w:r w:rsidR="00592A2E">
        <w:rPr>
          <w:rFonts w:ascii="Times New Roman" w:hAnsi="Times New Roman" w:cs="Times New Roman"/>
          <w:sz w:val="24"/>
          <w:szCs w:val="24"/>
        </w:rPr>
        <w:t>notevole di duttilità.</w:t>
      </w:r>
    </w:p>
    <w:p w:rsidR="003E651F" w:rsidRDefault="00592A2E"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La duttilità è una caratteristica fondamentale per le costruzioni in zona sismica.</w:t>
      </w:r>
      <w:r w:rsidR="003E651F">
        <w:rPr>
          <w:rFonts w:ascii="Times New Roman" w:hAnsi="Times New Roman" w:cs="Times New Roman"/>
          <w:sz w:val="24"/>
          <w:szCs w:val="24"/>
        </w:rPr>
        <w:t xml:space="preserve"> </w:t>
      </w:r>
    </w:p>
    <w:p w:rsidR="00612E4A" w:rsidRDefault="00612E4A" w:rsidP="004F66AA">
      <w:pPr>
        <w:pStyle w:val="Paragrafoelenco"/>
        <w:spacing w:after="0" w:line="360" w:lineRule="auto"/>
        <w:ind w:left="0"/>
        <w:jc w:val="both"/>
        <w:rPr>
          <w:rFonts w:ascii="Times New Roman" w:hAnsi="Times New Roman" w:cs="Times New Roman"/>
          <w:sz w:val="24"/>
          <w:szCs w:val="24"/>
        </w:rPr>
      </w:pPr>
    </w:p>
    <w:p w:rsidR="00592A2E" w:rsidRDefault="009A74AB"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ANALISI DELLA SEZIONE 2</w:t>
      </w:r>
    </w:p>
    <w:p w:rsidR="009005B0" w:rsidRDefault="009005B0" w:rsidP="004F66AA">
      <w:pPr>
        <w:pStyle w:val="Paragrafoelenco"/>
        <w:spacing w:after="0" w:line="360" w:lineRule="auto"/>
        <w:ind w:left="0"/>
        <w:jc w:val="both"/>
        <w:rPr>
          <w:rFonts w:ascii="Times New Roman" w:hAnsi="Times New Roman" w:cs="Times New Roman"/>
          <w:sz w:val="24"/>
          <w:szCs w:val="24"/>
        </w:rPr>
      </w:pPr>
    </w:p>
    <w:p w:rsidR="00592A2E" w:rsidRDefault="00592A2E"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D0CA40" wp14:editId="71EBE4B2">
            <wp:extent cx="5219700" cy="2784475"/>
            <wp:effectExtent l="19050" t="19050" r="19050" b="15875"/>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ZIONE2.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19700" cy="2784475"/>
                    </a:xfrm>
                    <a:prstGeom prst="rect">
                      <a:avLst/>
                    </a:prstGeom>
                    <a:ln>
                      <a:solidFill>
                        <a:schemeClr val="tx1"/>
                      </a:solidFill>
                    </a:ln>
                  </pic:spPr>
                </pic:pic>
              </a:graphicData>
            </a:graphic>
          </wp:inline>
        </w:drawing>
      </w:r>
    </w:p>
    <w:p w:rsidR="002A3A09" w:rsidRDefault="002A3A09" w:rsidP="004F66AA">
      <w:pPr>
        <w:pStyle w:val="Paragrafoelenco"/>
        <w:spacing w:after="0" w:line="360" w:lineRule="auto"/>
        <w:ind w:left="0"/>
        <w:jc w:val="both"/>
        <w:rPr>
          <w:rFonts w:ascii="Times New Roman" w:hAnsi="Times New Roman" w:cs="Times New Roman"/>
          <w:sz w:val="24"/>
          <w:szCs w:val="24"/>
        </w:rPr>
      </w:pPr>
    </w:p>
    <w:p w:rsidR="00592A2E" w:rsidRDefault="00592A2E"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L’analisi condotta sulla sezione rettangolare ha fornito i seguenti risultati:</w:t>
      </w:r>
    </w:p>
    <w:p w:rsidR="00592A2E"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ccu</m:t>
              </m:r>
            </m:sub>
          </m:sSub>
          <m:r>
            <w:rPr>
              <w:rFonts w:ascii="Cambria Math" w:hAnsi="Cambria Math" w:cs="Times New Roman"/>
              <w:sz w:val="24"/>
              <w:szCs w:val="24"/>
            </w:rPr>
            <m:t>=0,0055</m:t>
          </m:r>
        </m:oMath>
      </m:oMathPara>
    </w:p>
    <w:p w:rsidR="00592A2E" w:rsidRPr="008626C8" w:rsidRDefault="00E3316A" w:rsidP="004F66AA">
      <w:pPr>
        <w:pStyle w:val="Paragrafoelenco"/>
        <w:spacing w:after="0" w:line="360" w:lineRule="auto"/>
        <w:ind w:left="0"/>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 xml:space="preserve">y </m:t>
              </m:r>
            </m:sub>
          </m:sSub>
          <m:r>
            <w:rPr>
              <w:rFonts w:ascii="Cambria Math" w:hAnsi="Cambria Math" w:cs="Times New Roman"/>
              <w:sz w:val="24"/>
              <w:szCs w:val="24"/>
            </w:rPr>
            <m:t>=</m:t>
          </m:r>
          <m:r>
            <m:rPr>
              <m:sty m:val="p"/>
            </m:rPr>
            <w:rPr>
              <w:rFonts w:ascii="Cambria Math" w:hAnsi="Cambria Math" w:cs="Times New Roman"/>
              <w:sz w:val="24"/>
              <w:szCs w:val="24"/>
            </w:rPr>
            <m:t xml:space="preserve">0,00001626 </m:t>
          </m:r>
          <m:r>
            <m:rPr>
              <m:sty m:val="p"/>
            </m:rPr>
            <w:rPr>
              <w:rFonts w:ascii="Cambria Math" w:hAnsi="Times New Roman" w:cs="Times New Roman"/>
              <w:sz w:val="24"/>
              <w:szCs w:val="24"/>
            </w:rPr>
            <m:t xml:space="preserve"> </m:t>
          </m:r>
          <m:d>
            <m:dPr>
              <m:begChr m:val="["/>
              <m:endChr m:val="]"/>
              <m:ctrlPr>
                <w:rPr>
                  <w:rFonts w:ascii="Cambria Math" w:hAnsi="Times New Roman" w:cs="Times New Roman"/>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mm</m:t>
                  </m:r>
                </m:den>
              </m:f>
            </m:e>
          </m:d>
          <m:r>
            <w:rPr>
              <w:rFonts w:ascii="Cambria Math" w:hAnsi="Times New Roman" w:cs="Times New Roman"/>
              <w:sz w:val="24"/>
              <w:szCs w:val="24"/>
            </w:rPr>
            <m:t xml:space="preserve"> </m:t>
          </m:r>
        </m:oMath>
      </m:oMathPara>
    </w:p>
    <w:p w:rsidR="00592A2E" w:rsidRPr="00036AF9" w:rsidRDefault="00E3316A" w:rsidP="004F66AA">
      <w:pPr>
        <w:spacing w:after="0" w:line="360" w:lineRule="auto"/>
        <w:jc w:val="center"/>
        <w:rPr>
          <w:rFonts w:ascii="Calibri" w:eastAsia="Times New Roman" w:hAnsi="Calibri" w:cs="Calibri"/>
          <w:color w:val="000000"/>
        </w:rPr>
      </w:pPr>
      <m:oMath>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u</m:t>
            </m:r>
          </m:sub>
        </m:sSub>
        <m:r>
          <w:rPr>
            <w:rFonts w:ascii="Cambria Math" w:hAnsi="Cambria Math" w:cs="Times New Roman"/>
            <w:sz w:val="24"/>
            <w:szCs w:val="24"/>
          </w:rPr>
          <m:t>=</m:t>
        </m:r>
        <m:r>
          <m:rPr>
            <m:sty m:val="p"/>
          </m:rPr>
          <w:rPr>
            <w:rFonts w:ascii="Cambria Math" w:eastAsia="Times New Roman" w:hAnsi="Cambria Math" w:cs="Calibri"/>
            <w:color w:val="000000"/>
          </w:rPr>
          <m:t>0,00002859</m:t>
        </m:r>
        <m:d>
          <m:dPr>
            <m:begChr m:val="["/>
            <m:endChr m:val="]"/>
            <m:ctrlPr>
              <w:rPr>
                <w:rFonts w:ascii="Cambria Math" w:hAnsi="Times New Roman" w:cs="Times New Roman"/>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mm</m:t>
                </m:r>
              </m:den>
            </m:f>
          </m:e>
        </m:d>
        <m:r>
          <w:rPr>
            <w:rFonts w:ascii="Cambria Math" w:hAnsi="Times New Roman" w:cs="Times New Roman"/>
            <w:sz w:val="24"/>
            <w:szCs w:val="24"/>
          </w:rPr>
          <m:t xml:space="preserve"> ; </m:t>
        </m:r>
        <m:sSub>
          <m:sSubPr>
            <m:ctrlPr>
              <w:rPr>
                <w:rFonts w:ascii="Cambria Math" w:hAnsi="Times New Roman" w:cs="Times New Roman"/>
                <w:i/>
                <w:sz w:val="24"/>
                <w:szCs w:val="24"/>
              </w:rPr>
            </m:ctrlPr>
          </m:sSubPr>
          <m:e>
            <m:r>
              <w:rPr>
                <w:rFonts w:ascii="Cambria Math" w:hAnsi="Times New Roman" w:cs="Times New Roman"/>
                <w:sz w:val="24"/>
                <w:szCs w:val="24"/>
              </w:rPr>
              <m:t>M</m:t>
            </m:r>
          </m:e>
          <m:sub>
            <m:r>
              <w:rPr>
                <w:rFonts w:ascii="Cambria Math" w:hAnsi="Times New Roman" w:cs="Times New Roman"/>
                <w:sz w:val="24"/>
                <w:szCs w:val="24"/>
              </w:rPr>
              <m:t>sd,u</m:t>
            </m:r>
          </m:sub>
        </m:sSub>
        <m:r>
          <w:rPr>
            <w:rFonts w:ascii="Cambria Math" w:hAnsi="Times New Roman" w:cs="Times New Roman"/>
            <w:sz w:val="24"/>
            <w:szCs w:val="24"/>
          </w:rPr>
          <m:t xml:space="preserve">=109 </m:t>
        </m:r>
        <m:d>
          <m:dPr>
            <m:begChr m:val="["/>
            <m:endChr m:val="]"/>
            <m:ctrlPr>
              <w:rPr>
                <w:rFonts w:ascii="Cambria Math" w:hAnsi="Times New Roman" w:cs="Times New Roman"/>
                <w:i/>
                <w:sz w:val="24"/>
                <w:szCs w:val="24"/>
              </w:rPr>
            </m:ctrlPr>
          </m:dPr>
          <m:e>
            <m:r>
              <w:rPr>
                <w:rFonts w:ascii="Cambria Math" w:hAnsi="Times New Roman" w:cs="Times New Roman"/>
                <w:sz w:val="24"/>
                <w:szCs w:val="24"/>
              </w:rPr>
              <m:t>kNm</m:t>
            </m:r>
          </m:e>
        </m:d>
      </m:oMath>
      <w:r w:rsidR="00592A2E">
        <w:rPr>
          <w:rFonts w:ascii="Times New Roman" w:hAnsi="Times New Roman" w:cs="Times New Roman"/>
          <w:sz w:val="24"/>
          <w:szCs w:val="24"/>
        </w:rPr>
        <w:t xml:space="preserve"> </w:t>
      </w:r>
    </w:p>
    <w:p w:rsidR="00592A2E" w:rsidRDefault="00E3316A" w:rsidP="004F66AA">
      <w:pPr>
        <w:pStyle w:val="Paragrafoelenco"/>
        <w:spacing w:after="0" w:line="360" w:lineRule="auto"/>
        <w:ind w:left="0"/>
        <w:jc w:val="both"/>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μ</m:t>
              </m:r>
            </m:e>
            <m:sub>
              <m:r>
                <w:rPr>
                  <w:rFonts w:ascii="Cambria Math" w:hAnsi="Cambria Math" w:cs="Times New Roman"/>
                  <w:sz w:val="24"/>
                  <w:szCs w:val="24"/>
                </w:rPr>
                <m:t>1/r</m:t>
              </m:r>
            </m:sub>
            <m:sup>
              <m:r>
                <w:rPr>
                  <w:rFonts w:ascii="Cambria Math" w:hAnsi="Cambria Math" w:cs="Times New Roman"/>
                  <w:sz w:val="24"/>
                  <w:szCs w:val="24"/>
                </w:rPr>
                <m:t>c</m:t>
              </m:r>
            </m:sup>
          </m:sSubSup>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u</m:t>
                  </m:r>
                </m:sub>
              </m:sSub>
            </m:num>
            <m:den>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y</m:t>
                  </m:r>
                </m:sub>
              </m:sSub>
            </m:den>
          </m:f>
          <m:r>
            <w:rPr>
              <w:rFonts w:ascii="Cambria Math" w:hAnsi="Cambria Math" w:cs="Times New Roman"/>
              <w:sz w:val="24"/>
              <w:szCs w:val="24"/>
            </w:rPr>
            <m:t>=1,76</m:t>
          </m:r>
        </m:oMath>
      </m:oMathPara>
    </w:p>
    <w:p w:rsidR="002A3A09" w:rsidRDefault="002A3A09"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In quanto:</w:t>
      </w:r>
    </w:p>
    <w:p w:rsidR="00EA7703" w:rsidRDefault="002A3A09" w:rsidP="004F66AA">
      <w:pPr>
        <w:pStyle w:val="Paragrafoelenco"/>
        <w:numPr>
          <w:ilvl w:val="0"/>
          <w:numId w:val="41"/>
        </w:numPr>
        <w:spacing w:after="0" w:line="36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si</w:t>
      </w:r>
      <w:proofErr w:type="gramEnd"/>
      <w:r>
        <w:rPr>
          <w:rFonts w:ascii="Times New Roman" w:hAnsi="Times New Roman" w:cs="Times New Roman"/>
          <w:sz w:val="24"/>
          <w:szCs w:val="24"/>
        </w:rPr>
        <w:t xml:space="preserve"> </w:t>
      </w:r>
      <w:r w:rsidR="004F18AD">
        <w:rPr>
          <w:rFonts w:ascii="Times New Roman" w:hAnsi="Times New Roman" w:cs="Times New Roman"/>
          <w:sz w:val="24"/>
          <w:szCs w:val="24"/>
        </w:rPr>
        <w:t xml:space="preserve">è </w:t>
      </w:r>
      <w:r>
        <w:rPr>
          <w:rFonts w:ascii="Times New Roman" w:hAnsi="Times New Roman" w:cs="Times New Roman"/>
          <w:sz w:val="24"/>
          <w:szCs w:val="24"/>
        </w:rPr>
        <w:t>assunto quale valore dello sforzo adimensionale</w:t>
      </w:r>
      <m:oMath>
        <m:r>
          <w:rPr>
            <w:rFonts w:ascii="Cambria Math" w:hAnsi="Cambria Math" w:cs="Times New Roman"/>
            <w:sz w:val="24"/>
            <w:szCs w:val="24"/>
          </w:rPr>
          <m:t xml:space="preserve">  </m:t>
        </m:r>
        <m:sSub>
          <m:sSubPr>
            <m:ctrlPr>
              <w:rPr>
                <w:rFonts w:ascii="Cambria Math" w:hAnsi="Times New Roman" w:cs="Times New Roman"/>
                <w:i/>
                <w:sz w:val="24"/>
                <w:szCs w:val="24"/>
              </w:rPr>
            </m:ctrlPr>
          </m:sSubPr>
          <m:e>
            <m:r>
              <w:rPr>
                <w:rFonts w:ascii="Cambria Math" w:hAnsi="Times New Roman" w:cs="Times New Roman"/>
                <w:sz w:val="24"/>
                <w:szCs w:val="24"/>
              </w:rPr>
              <m:t>N</m:t>
            </m:r>
          </m:e>
          <m:sub>
            <m:r>
              <w:rPr>
                <w:rFonts w:ascii="Cambria Math" w:hAnsi="Times New Roman" w:cs="Times New Roman"/>
                <w:sz w:val="24"/>
                <w:szCs w:val="24"/>
              </w:rPr>
              <m:t>sd,u</m:t>
            </m:r>
          </m:sub>
        </m:sSub>
        <m:r>
          <w:rPr>
            <w:rFonts w:ascii="Cambria Math" w:hAnsi="Times New Roman" w:cs="Times New Roman"/>
            <w:sz w:val="24"/>
            <w:szCs w:val="24"/>
          </w:rPr>
          <m:t xml:space="preserve">=800 </m:t>
        </m:r>
        <m:d>
          <m:dPr>
            <m:begChr m:val="["/>
            <m:endChr m:val="]"/>
            <m:ctrlPr>
              <w:rPr>
                <w:rFonts w:ascii="Cambria Math" w:hAnsi="Times New Roman" w:cs="Times New Roman"/>
                <w:i/>
                <w:sz w:val="24"/>
                <w:szCs w:val="24"/>
              </w:rPr>
            </m:ctrlPr>
          </m:dPr>
          <m:e>
            <m:r>
              <w:rPr>
                <w:rFonts w:ascii="Cambria Math" w:hAnsi="Times New Roman" w:cs="Times New Roman"/>
                <w:sz w:val="24"/>
                <w:szCs w:val="24"/>
              </w:rPr>
              <m:t>kN</m:t>
            </m:r>
          </m:e>
        </m:d>
      </m:oMath>
    </w:p>
    <w:p w:rsidR="002A3A09" w:rsidRDefault="002A3A09" w:rsidP="004F66AA">
      <w:pPr>
        <w:pStyle w:val="Paragrafoelenco"/>
        <w:numPr>
          <w:ilvl w:val="0"/>
          <w:numId w:val="41"/>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ν=0,471</m:t>
        </m:r>
      </m:oMath>
    </w:p>
    <w:p w:rsidR="002A3A09" w:rsidRPr="00236A49" w:rsidRDefault="002A3A09" w:rsidP="004F66AA">
      <w:pPr>
        <w:pStyle w:val="Paragrafoelenco"/>
        <w:numPr>
          <w:ilvl w:val="0"/>
          <w:numId w:val="40"/>
        </w:numPr>
        <w:spacing w:after="0" w:line="360" w:lineRule="auto"/>
        <w:ind w:left="426"/>
        <w:jc w:val="both"/>
        <w:rPr>
          <w:rFonts w:ascii="Times New Roman" w:hAnsi="Times New Roman" w:cs="Times New Roman"/>
          <w:sz w:val="24"/>
          <w:szCs w:val="24"/>
        </w:rPr>
      </w:pPr>
      <w:proofErr w:type="gramStart"/>
      <w:r w:rsidRPr="00236A49">
        <w:rPr>
          <w:rFonts w:ascii="Times New Roman" w:hAnsi="Times New Roman" w:cs="Times New Roman"/>
          <w:sz w:val="24"/>
          <w:szCs w:val="24"/>
        </w:rPr>
        <w:t>il</w:t>
      </w:r>
      <w:proofErr w:type="gramEnd"/>
      <w:r w:rsidRPr="00236A49">
        <w:rPr>
          <w:rFonts w:ascii="Times New Roman" w:hAnsi="Times New Roman" w:cs="Times New Roman"/>
          <w:sz w:val="24"/>
          <w:szCs w:val="24"/>
        </w:rPr>
        <w:t xml:space="preserve"> calcestruzzo confinato dalla staffa ha le seguenti dimensioni:</w:t>
      </w:r>
      <w:r w:rsidRPr="00236A49">
        <w:rPr>
          <w:rFonts w:ascii="Times New Roman" w:hAnsi="Times New Roman" w:cs="Times New Roman"/>
          <w:sz w:val="24"/>
          <w:szCs w:val="24"/>
        </w:rPr>
        <w:tab/>
      </w:r>
      <w:r w:rsidRPr="00236A49">
        <w:rPr>
          <w:rFonts w:ascii="Times New Roman" w:hAnsi="Times New Roman" w:cs="Times New Roman"/>
          <w:sz w:val="24"/>
          <w:szCs w:val="24"/>
        </w:rPr>
        <w:tab/>
      </w:r>
    </w:p>
    <w:p w:rsidR="002A3A09" w:rsidRPr="002544D2" w:rsidRDefault="00E3316A" w:rsidP="004F66AA">
      <w:pPr>
        <w:pStyle w:val="Paragrafoelenco"/>
        <w:spacing w:after="0" w:line="360" w:lineRule="auto"/>
        <w:ind w:left="0"/>
        <w:jc w:val="center"/>
        <w:rPr>
          <w:rFonts w:ascii="Cambria Math" w:hAnsi="Cambria Math" w:cs="Times New Roman"/>
          <w:sz w:val="24"/>
          <w:szCs w:val="24"/>
          <w:oMath/>
        </w:rPr>
      </w:pPr>
      <m:oMathPara>
        <m:oMathParaPr>
          <m:jc m:val="center"/>
        </m:oMathParaPr>
        <m:oMath>
          <m:sSub>
            <m:sSubPr>
              <m:ctrlPr>
                <w:rPr>
                  <w:rFonts w:ascii="Cambria Math" w:hAnsi="Cambria Math" w:cs="Cambria Math"/>
                  <w:i/>
                  <w:sz w:val="24"/>
                  <w:szCs w:val="24"/>
                </w:rPr>
              </m:ctrlPr>
            </m:sSubPr>
            <m:e>
              <m:r>
                <w:rPr>
                  <w:rFonts w:ascii="Cambria Math" w:hAnsi="Cambria Math" w:cs="Cambria Math"/>
                  <w:sz w:val="24"/>
                  <w:szCs w:val="24"/>
                </w:rPr>
                <m:t>b</m:t>
              </m:r>
            </m:e>
            <m:sub>
              <m:r>
                <w:rPr>
                  <w:rFonts w:ascii="Cambria Math" w:hAnsi="Cambria Math" w:cs="Cambria Math"/>
                  <w:sz w:val="24"/>
                  <w:szCs w:val="24"/>
                </w:rPr>
                <m:t>o</m:t>
              </m:r>
            </m:sub>
          </m:sSub>
          <m:r>
            <w:rPr>
              <w:rFonts w:ascii="Cambria Math" w:hAnsi="Cambria Math" w:cs="Cambria Math"/>
              <w:sz w:val="24"/>
              <w:szCs w:val="24"/>
            </w:rPr>
            <m:t>=</m:t>
          </m:r>
          <m:r>
            <w:rPr>
              <w:rFonts w:ascii="Cambria Math" w:hAnsi="Cambria Math" w:cs="Times New Roman"/>
              <w:sz w:val="24"/>
              <w:szCs w:val="24"/>
            </w:rPr>
            <m:t>552 [mm]</m:t>
          </m:r>
        </m:oMath>
      </m:oMathPara>
    </w:p>
    <w:p w:rsidR="002A3A09" w:rsidRPr="0042783C" w:rsidRDefault="00E3316A" w:rsidP="004F66AA">
      <w:pPr>
        <w:pStyle w:val="Paragrafoelenco"/>
        <w:spacing w:after="0" w:line="360" w:lineRule="auto"/>
        <w:ind w:left="0"/>
        <w:jc w:val="center"/>
        <w:rPr>
          <w:rFonts w:ascii="Times New Roman" w:hAnsi="Times New Roman" w:cs="Times New Roman"/>
          <w:sz w:val="24"/>
          <w:szCs w:val="24"/>
        </w:rPr>
      </w:pPr>
      <m:oMathPara>
        <m:oMath>
          <m:sSub>
            <m:sSubPr>
              <m:ctrlPr>
                <w:rPr>
                  <w:rFonts w:ascii="Cambria Math" w:hAnsi="Cambria Math" w:cs="Cambria Math"/>
                  <w:i/>
                  <w:sz w:val="24"/>
                  <w:szCs w:val="24"/>
                </w:rPr>
              </m:ctrlPr>
            </m:sSubPr>
            <m:e>
              <m:r>
                <w:rPr>
                  <w:rFonts w:ascii="Cambria Math" w:hAnsi="Cambria Math" w:cs="Cambria Math"/>
                  <w:sz w:val="24"/>
                  <w:szCs w:val="24"/>
                </w:rPr>
                <m:t>H</m:t>
              </m:r>
            </m:e>
            <m:sub>
              <m:r>
                <w:rPr>
                  <w:rFonts w:ascii="Cambria Math" w:hAnsi="Cambria Math" w:cs="Cambria Math"/>
                  <w:sz w:val="24"/>
                  <w:szCs w:val="24"/>
                </w:rPr>
                <m:t>0</m:t>
              </m:r>
            </m:sub>
          </m:sSub>
          <m:r>
            <w:rPr>
              <w:rFonts w:ascii="Cambria Math" w:hAnsi="Cambria Math" w:cs="Times New Roman"/>
              <w:sz w:val="24"/>
              <w:szCs w:val="24"/>
            </w:rPr>
            <m:t>=252 [mm]</m:t>
          </m:r>
        </m:oMath>
      </m:oMathPara>
    </w:p>
    <w:p w:rsidR="0042783C" w:rsidRPr="00236A49" w:rsidRDefault="0042783C" w:rsidP="00EA7703">
      <w:pPr>
        <w:pStyle w:val="Paragrafoelenco"/>
        <w:spacing w:after="0" w:line="360" w:lineRule="auto"/>
        <w:ind w:left="0"/>
        <w:rPr>
          <w:rFonts w:ascii="Times New Roman" w:hAnsi="Times New Roman" w:cs="Times New Roman"/>
          <w:sz w:val="24"/>
          <w:szCs w:val="24"/>
        </w:rPr>
      </w:pPr>
    </w:p>
    <w:p w:rsidR="002A3A09" w:rsidRPr="002544D2" w:rsidRDefault="002A3A09" w:rsidP="004F66AA">
      <w:pPr>
        <w:pStyle w:val="Paragrafoelenco"/>
        <w:numPr>
          <w:ilvl w:val="0"/>
          <w:numId w:val="40"/>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L’armatura trasversale fornisce i seguenti risultati:</w:t>
      </w:r>
    </w:p>
    <w:p w:rsidR="00592A2E" w:rsidRDefault="002A3A09" w:rsidP="004F66AA">
      <w:pPr>
        <w:pStyle w:val="Paragrafoelenco"/>
        <w:spacing w:after="0" w:line="360" w:lineRule="auto"/>
        <w:ind w:left="0"/>
        <w:jc w:val="center"/>
        <w:rPr>
          <w:rFonts w:ascii="Times New Roman" w:hAnsi="Times New Roman" w:cs="Times New Roman"/>
          <w:sz w:val="24"/>
          <w:szCs w:val="24"/>
        </w:rPr>
      </w:pPr>
      <w:r w:rsidRPr="002A3A09">
        <w:rPr>
          <w:noProof/>
        </w:rPr>
        <w:drawing>
          <wp:inline distT="0" distB="0" distL="0" distR="0" wp14:anchorId="01B16CA4" wp14:editId="0EA17951">
            <wp:extent cx="5219700" cy="4524543"/>
            <wp:effectExtent l="0" t="0" r="0" b="9525"/>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9700" cy="4524543"/>
                    </a:xfrm>
                    <a:prstGeom prst="rect">
                      <a:avLst/>
                    </a:prstGeom>
                    <a:noFill/>
                    <a:ln>
                      <a:noFill/>
                    </a:ln>
                  </pic:spPr>
                </pic:pic>
              </a:graphicData>
            </a:graphic>
          </wp:inline>
        </w:drawing>
      </w:r>
    </w:p>
    <w:p w:rsidR="00EA7703" w:rsidRDefault="00EA7703" w:rsidP="004F66AA">
      <w:pPr>
        <w:pStyle w:val="Paragrafoelenco"/>
        <w:spacing w:after="0" w:line="360" w:lineRule="auto"/>
        <w:ind w:left="0"/>
        <w:jc w:val="center"/>
        <w:rPr>
          <w:rFonts w:ascii="Times New Roman" w:hAnsi="Times New Roman" w:cs="Times New Roman"/>
          <w:sz w:val="24"/>
          <w:szCs w:val="24"/>
        </w:rPr>
      </w:pPr>
    </w:p>
    <w:p w:rsidR="00EA7703" w:rsidRPr="00EA7703" w:rsidRDefault="002A3A09" w:rsidP="00EA7703">
      <w:pPr>
        <w:pStyle w:val="Paragrafoelenco"/>
        <w:numPr>
          <w:ilvl w:val="0"/>
          <w:numId w:val="40"/>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Il coefficiente di efficienza offre il seguente risultato:</w:t>
      </w:r>
    </w:p>
    <w:p w:rsidR="002A3A09" w:rsidRDefault="002A3A09" w:rsidP="004F66AA">
      <w:pPr>
        <w:pStyle w:val="Paragrafoelenco"/>
        <w:spacing w:after="0" w:line="360" w:lineRule="auto"/>
        <w:ind w:left="0"/>
        <w:jc w:val="center"/>
        <w:rPr>
          <w:rFonts w:ascii="Times New Roman" w:hAnsi="Times New Roman" w:cs="Times New Roman"/>
          <w:sz w:val="24"/>
          <w:szCs w:val="24"/>
        </w:rPr>
      </w:pPr>
      <w:r w:rsidRPr="002A3A09">
        <w:rPr>
          <w:noProof/>
        </w:rPr>
        <w:lastRenderedPageBreak/>
        <w:drawing>
          <wp:inline distT="0" distB="0" distL="0" distR="0" wp14:anchorId="63B7D292" wp14:editId="1E161A16">
            <wp:extent cx="3140765" cy="3025640"/>
            <wp:effectExtent l="0" t="0" r="2540" b="381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0765" cy="3025640"/>
                    </a:xfrm>
                    <a:prstGeom prst="rect">
                      <a:avLst/>
                    </a:prstGeom>
                    <a:noFill/>
                    <a:ln>
                      <a:noFill/>
                    </a:ln>
                  </pic:spPr>
                </pic:pic>
              </a:graphicData>
            </a:graphic>
          </wp:inline>
        </w:drawing>
      </w:r>
    </w:p>
    <w:p w:rsidR="0042783C" w:rsidRDefault="0042783C" w:rsidP="004F66AA">
      <w:pPr>
        <w:pStyle w:val="Paragrafoelenco"/>
        <w:spacing w:after="0" w:line="360" w:lineRule="auto"/>
        <w:ind w:left="0"/>
        <w:jc w:val="center"/>
        <w:rPr>
          <w:rFonts w:ascii="Times New Roman" w:hAnsi="Times New Roman" w:cs="Times New Roman"/>
          <w:sz w:val="24"/>
          <w:szCs w:val="24"/>
        </w:rPr>
      </w:pPr>
    </w:p>
    <w:p w:rsidR="00F14729" w:rsidRDefault="00F14729"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È utile visualizzare anche il </w:t>
      </w:r>
      <w:proofErr w:type="gramStart"/>
      <w:r>
        <w:rPr>
          <w:rFonts w:ascii="Times New Roman" w:hAnsi="Times New Roman" w:cs="Times New Roman"/>
          <w:sz w:val="24"/>
          <w:szCs w:val="24"/>
        </w:rPr>
        <w:t>diagramma  momento</w:t>
      </w:r>
      <w:proofErr w:type="gramEnd"/>
      <w:r>
        <w:rPr>
          <w:rFonts w:ascii="Times New Roman" w:hAnsi="Times New Roman" w:cs="Times New Roman"/>
          <w:sz w:val="24"/>
          <w:szCs w:val="24"/>
        </w:rPr>
        <w:t>-curvatura in figura (Fig. 3.4.2).</w:t>
      </w:r>
    </w:p>
    <w:p w:rsidR="00F14729" w:rsidRDefault="00EA7703" w:rsidP="00EA7703">
      <w:pPr>
        <w:pStyle w:val="Paragrafoelenco"/>
        <w:spacing w:after="0" w:line="360" w:lineRule="auto"/>
        <w:ind w:left="0"/>
        <w:jc w:val="center"/>
        <w:rPr>
          <w:rFonts w:ascii="Times New Roman" w:hAnsi="Times New Roman" w:cs="Times New Roman"/>
          <w:sz w:val="24"/>
          <w:szCs w:val="24"/>
        </w:rPr>
      </w:pPr>
      <w:r>
        <w:rPr>
          <w:noProof/>
        </w:rPr>
        <w:drawing>
          <wp:inline distT="0" distB="0" distL="0" distR="0" wp14:anchorId="1460D6D5" wp14:editId="3A824C7A">
            <wp:extent cx="5219700" cy="2700404"/>
            <wp:effectExtent l="0" t="0" r="19050" b="24130"/>
            <wp:docPr id="90" name="Grafico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14729" w:rsidRPr="00EA7703" w:rsidRDefault="00F14729" w:rsidP="00EA7703">
      <w:pPr>
        <w:pStyle w:val="Paragrafoelenco"/>
        <w:spacing w:after="0" w:line="360" w:lineRule="auto"/>
        <w:ind w:left="0"/>
        <w:jc w:val="center"/>
        <w:rPr>
          <w:rFonts w:ascii="Times New Roman" w:hAnsi="Times New Roman" w:cs="Times New Roman"/>
        </w:rPr>
      </w:pPr>
      <w:r>
        <w:rPr>
          <w:rFonts w:ascii="Times New Roman" w:hAnsi="Times New Roman" w:cs="Times New Roman"/>
        </w:rPr>
        <w:t>(Fig. 3.4.2</w:t>
      </w:r>
      <w:r w:rsidRPr="00236A49">
        <w:rPr>
          <w:rFonts w:ascii="Times New Roman" w:hAnsi="Times New Roman" w:cs="Times New Roman"/>
        </w:rPr>
        <w:t>) Andamento del momento in funzione della c</w:t>
      </w:r>
      <w:r>
        <w:rPr>
          <w:rFonts w:ascii="Times New Roman" w:hAnsi="Times New Roman" w:cs="Times New Roman"/>
        </w:rPr>
        <w:t>urvatur</w:t>
      </w:r>
      <w:r w:rsidR="00D57005">
        <w:rPr>
          <w:rFonts w:ascii="Times New Roman" w:hAnsi="Times New Roman" w:cs="Times New Roman"/>
        </w:rPr>
        <w:t>a relativa</w:t>
      </w:r>
      <w:r w:rsidR="00EA7703">
        <w:rPr>
          <w:rFonts w:ascii="Times New Roman" w:hAnsi="Times New Roman" w:cs="Times New Roman"/>
        </w:rPr>
        <w:t xml:space="preserve"> alla sezione 2.</w:t>
      </w:r>
    </w:p>
    <w:p w:rsidR="00EA7703" w:rsidRDefault="00EA7703" w:rsidP="004F66AA">
      <w:pPr>
        <w:pStyle w:val="Paragrafoelenco"/>
        <w:spacing w:after="0" w:line="360" w:lineRule="auto"/>
        <w:ind w:left="0"/>
        <w:jc w:val="both"/>
        <w:rPr>
          <w:rFonts w:ascii="Times New Roman" w:hAnsi="Times New Roman" w:cs="Times New Roman"/>
          <w:sz w:val="24"/>
          <w:szCs w:val="24"/>
        </w:rPr>
      </w:pPr>
    </w:p>
    <w:p w:rsidR="00F14729" w:rsidRDefault="00F14729"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Anche in questo caso la duttilità è estremamente bassa e sicuramente sarà insufficiente per garantire un adeguata capacità </w:t>
      </w:r>
      <w:proofErr w:type="spellStart"/>
      <w:r>
        <w:rPr>
          <w:rFonts w:ascii="Times New Roman" w:hAnsi="Times New Roman" w:cs="Times New Roman"/>
          <w:sz w:val="24"/>
          <w:szCs w:val="24"/>
        </w:rPr>
        <w:t>deformativa</w:t>
      </w:r>
      <w:proofErr w:type="spellEnd"/>
      <w:r>
        <w:rPr>
          <w:rFonts w:ascii="Times New Roman" w:hAnsi="Times New Roman" w:cs="Times New Roman"/>
          <w:sz w:val="24"/>
          <w:szCs w:val="24"/>
        </w:rPr>
        <w:t xml:space="preserve"> in campo plastico all’intera struttura in zona sismica, quindi </w:t>
      </w:r>
      <w:r w:rsidR="00EA7703">
        <w:rPr>
          <w:rFonts w:ascii="Times New Roman" w:hAnsi="Times New Roman" w:cs="Times New Roman"/>
          <w:sz w:val="24"/>
          <w:szCs w:val="24"/>
        </w:rPr>
        <w:t>come nel caso precedente</w:t>
      </w:r>
      <w:r>
        <w:rPr>
          <w:rFonts w:ascii="Times New Roman" w:hAnsi="Times New Roman" w:cs="Times New Roman"/>
          <w:sz w:val="24"/>
          <w:szCs w:val="24"/>
        </w:rPr>
        <w:t xml:space="preserve"> l’effetto del confinamento dovuto alle sole staffe è insufficiente.</w:t>
      </w:r>
    </w:p>
    <w:p w:rsidR="00F14729" w:rsidRDefault="00F14729"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Gli sforzi sollecitanti in entrambe le sezioni analizzate sono stati scelti ipotizzando quale potesse essere la sollecitazione in condizione di esercizio.</w:t>
      </w:r>
    </w:p>
    <w:p w:rsidR="00681BB9" w:rsidRDefault="00681BB9" w:rsidP="004F66AA">
      <w:pPr>
        <w:pStyle w:val="Paragrafoelenco"/>
        <w:spacing w:after="0" w:line="360" w:lineRule="auto"/>
        <w:ind w:left="0"/>
        <w:jc w:val="both"/>
        <w:rPr>
          <w:rFonts w:ascii="Times New Roman" w:hAnsi="Times New Roman" w:cs="Times New Roman"/>
          <w:sz w:val="24"/>
          <w:szCs w:val="24"/>
        </w:rPr>
      </w:pPr>
    </w:p>
    <w:p w:rsidR="004C5F35" w:rsidRDefault="004C5F35" w:rsidP="004F66AA">
      <w:pPr>
        <w:spacing w:after="0" w:line="360" w:lineRule="auto"/>
        <w:jc w:val="both"/>
        <w:rPr>
          <w:rFonts w:ascii="Times New Roman" w:hAnsi="Times New Roman" w:cs="Times New Roman"/>
          <w:b/>
          <w:sz w:val="24"/>
          <w:szCs w:val="24"/>
        </w:rPr>
      </w:pPr>
      <w:r>
        <w:rPr>
          <w:rFonts w:ascii="Times New Roman" w:hAnsi="Times New Roman" w:cs="Times New Roman"/>
          <w:b/>
          <w:sz w:val="40"/>
          <w:szCs w:val="40"/>
        </w:rPr>
        <w:lastRenderedPageBreak/>
        <w:t>C</w:t>
      </w:r>
      <w:r>
        <w:rPr>
          <w:rFonts w:ascii="Times New Roman" w:hAnsi="Times New Roman" w:cs="Times New Roman"/>
          <w:b/>
          <w:sz w:val="24"/>
          <w:szCs w:val="24"/>
        </w:rPr>
        <w:t xml:space="preserve">APITOLO  </w:t>
      </w:r>
      <w:r>
        <w:rPr>
          <w:rFonts w:ascii="Times New Roman" w:hAnsi="Times New Roman" w:cs="Times New Roman"/>
          <w:b/>
          <w:sz w:val="40"/>
          <w:szCs w:val="40"/>
        </w:rPr>
        <w:t>4</w:t>
      </w:r>
    </w:p>
    <w:p w:rsidR="004C5F35" w:rsidRDefault="004C5F35" w:rsidP="004F66AA">
      <w:pPr>
        <w:spacing w:after="0" w:line="360" w:lineRule="auto"/>
        <w:jc w:val="both"/>
        <w:rPr>
          <w:rFonts w:ascii="Times New Roman" w:hAnsi="Times New Roman" w:cs="Times New Roman"/>
          <w:i/>
          <w:sz w:val="40"/>
          <w:szCs w:val="40"/>
        </w:rPr>
      </w:pPr>
      <w:r>
        <w:rPr>
          <w:rFonts w:ascii="Times New Roman" w:hAnsi="Times New Roman" w:cs="Times New Roman"/>
          <w:i/>
          <w:sz w:val="40"/>
          <w:szCs w:val="40"/>
        </w:rPr>
        <w:t xml:space="preserve">Valutazione della resistenza e della duttilità </w:t>
      </w:r>
      <w:r w:rsidR="009116A2">
        <w:rPr>
          <w:rFonts w:ascii="Times New Roman" w:hAnsi="Times New Roman" w:cs="Times New Roman"/>
          <w:i/>
          <w:sz w:val="40"/>
          <w:szCs w:val="40"/>
        </w:rPr>
        <w:t>dopo</w:t>
      </w:r>
      <w:r w:rsidR="00182A6F">
        <w:rPr>
          <w:rFonts w:ascii="Times New Roman" w:hAnsi="Times New Roman" w:cs="Times New Roman"/>
          <w:i/>
          <w:sz w:val="40"/>
          <w:szCs w:val="40"/>
        </w:rPr>
        <w:t xml:space="preserve"> </w:t>
      </w:r>
      <w:r>
        <w:rPr>
          <w:rFonts w:ascii="Times New Roman" w:hAnsi="Times New Roman" w:cs="Times New Roman"/>
          <w:i/>
          <w:sz w:val="40"/>
          <w:szCs w:val="40"/>
        </w:rPr>
        <w:t>l’applicazione del rinforzo.</w:t>
      </w:r>
    </w:p>
    <w:p w:rsidR="00AD268C" w:rsidRDefault="00AD268C" w:rsidP="004F66AA">
      <w:pPr>
        <w:spacing w:after="0" w:line="360" w:lineRule="auto"/>
        <w:jc w:val="both"/>
        <w:rPr>
          <w:rFonts w:ascii="Times New Roman" w:hAnsi="Times New Roman" w:cs="Times New Roman"/>
          <w:i/>
          <w:sz w:val="40"/>
          <w:szCs w:val="40"/>
        </w:rPr>
      </w:pPr>
    </w:p>
    <w:p w:rsidR="00A05E00" w:rsidRPr="00A05E00" w:rsidRDefault="00A05E00" w:rsidP="004F66AA">
      <w:pPr>
        <w:pStyle w:val="Paragrafoelenco"/>
        <w:numPr>
          <w:ilvl w:val="0"/>
          <w:numId w:val="42"/>
        </w:numPr>
        <w:spacing w:after="0" w:line="360" w:lineRule="auto"/>
        <w:rPr>
          <w:rFonts w:ascii="Times New Roman" w:hAnsi="Times New Roman" w:cs="Times New Roman"/>
          <w:i/>
          <w:vanish/>
          <w:sz w:val="24"/>
          <w:szCs w:val="24"/>
          <w:u w:val="single"/>
        </w:rPr>
      </w:pPr>
    </w:p>
    <w:p w:rsidR="00A05E00" w:rsidRPr="00A05E00" w:rsidRDefault="00A05E00" w:rsidP="004F66AA">
      <w:pPr>
        <w:pStyle w:val="Paragrafoelenco"/>
        <w:numPr>
          <w:ilvl w:val="0"/>
          <w:numId w:val="42"/>
        </w:numPr>
        <w:spacing w:after="0" w:line="360" w:lineRule="auto"/>
        <w:rPr>
          <w:rFonts w:ascii="Times New Roman" w:hAnsi="Times New Roman" w:cs="Times New Roman"/>
          <w:i/>
          <w:vanish/>
          <w:sz w:val="24"/>
          <w:szCs w:val="24"/>
          <w:u w:val="single"/>
        </w:rPr>
      </w:pPr>
    </w:p>
    <w:p w:rsidR="00A05E00" w:rsidRPr="00A05E00" w:rsidRDefault="00A05E00" w:rsidP="004F66AA">
      <w:pPr>
        <w:pStyle w:val="Paragrafoelenco"/>
        <w:numPr>
          <w:ilvl w:val="0"/>
          <w:numId w:val="42"/>
        </w:numPr>
        <w:spacing w:after="0" w:line="360" w:lineRule="auto"/>
        <w:rPr>
          <w:rFonts w:ascii="Times New Roman" w:hAnsi="Times New Roman" w:cs="Times New Roman"/>
          <w:i/>
          <w:vanish/>
          <w:sz w:val="24"/>
          <w:szCs w:val="24"/>
          <w:u w:val="single"/>
        </w:rPr>
      </w:pPr>
    </w:p>
    <w:p w:rsidR="00A05E00" w:rsidRPr="00A05E00" w:rsidRDefault="00A05E00" w:rsidP="004F66AA">
      <w:pPr>
        <w:pStyle w:val="Paragrafoelenco"/>
        <w:numPr>
          <w:ilvl w:val="0"/>
          <w:numId w:val="42"/>
        </w:numPr>
        <w:spacing w:after="0" w:line="360" w:lineRule="auto"/>
        <w:rPr>
          <w:rFonts w:ascii="Times New Roman" w:hAnsi="Times New Roman" w:cs="Times New Roman"/>
          <w:i/>
          <w:vanish/>
          <w:sz w:val="24"/>
          <w:szCs w:val="24"/>
          <w:u w:val="single"/>
        </w:rPr>
      </w:pPr>
    </w:p>
    <w:p w:rsidR="00A05E00" w:rsidRPr="00A05E00" w:rsidRDefault="00A05E00" w:rsidP="004F66AA">
      <w:pPr>
        <w:pStyle w:val="Paragrafoelenco"/>
        <w:numPr>
          <w:ilvl w:val="1"/>
          <w:numId w:val="42"/>
        </w:numPr>
        <w:spacing w:after="0" w:line="360" w:lineRule="auto"/>
        <w:ind w:left="426"/>
        <w:rPr>
          <w:rFonts w:ascii="Times New Roman" w:hAnsi="Times New Roman" w:cs="Times New Roman"/>
          <w:i/>
          <w:sz w:val="24"/>
          <w:szCs w:val="24"/>
        </w:rPr>
      </w:pPr>
      <w:r w:rsidRPr="00A05E00">
        <w:rPr>
          <w:rFonts w:ascii="Times New Roman" w:hAnsi="Times New Roman" w:cs="Times New Roman"/>
          <w:i/>
          <w:sz w:val="24"/>
          <w:szCs w:val="24"/>
          <w:u w:val="single"/>
        </w:rPr>
        <w:t>VALUTAZIONE DELLA RESISTENZA NEI CONFRONTI DEL DISTACCO DAL SUPPORTO</w:t>
      </w:r>
      <w:r>
        <w:rPr>
          <w:rFonts w:ascii="Times New Roman" w:hAnsi="Times New Roman" w:cs="Times New Roman"/>
          <w:i/>
          <w:sz w:val="24"/>
          <w:szCs w:val="24"/>
          <w:u w:val="single"/>
        </w:rPr>
        <w:t>.</w:t>
      </w:r>
    </w:p>
    <w:p w:rsidR="00A05E00" w:rsidRDefault="00A05E00" w:rsidP="004F66AA">
      <w:pPr>
        <w:pStyle w:val="Paragrafoelenco"/>
        <w:spacing w:after="0" w:line="360" w:lineRule="auto"/>
        <w:ind w:left="426"/>
        <w:rPr>
          <w:rFonts w:ascii="Times New Roman" w:hAnsi="Times New Roman" w:cs="Times New Roman"/>
          <w:i/>
          <w:sz w:val="24"/>
          <w:szCs w:val="24"/>
          <w:u w:val="single"/>
        </w:rPr>
      </w:pPr>
    </w:p>
    <w:p w:rsidR="00A05E00" w:rsidRDefault="00780549" w:rsidP="004F66AA">
      <w:pPr>
        <w:pStyle w:val="Paragrafoelenco"/>
        <w:spacing w:after="0" w:line="360" w:lineRule="auto"/>
        <w:ind w:left="0"/>
        <w:rPr>
          <w:rFonts w:ascii="Times New Roman" w:hAnsi="Times New Roman" w:cs="Times New Roman"/>
          <w:sz w:val="24"/>
          <w:szCs w:val="24"/>
        </w:rPr>
      </w:pPr>
      <w:r w:rsidRPr="00780549">
        <w:rPr>
          <w:rFonts w:ascii="Times New Roman" w:hAnsi="Times New Roman" w:cs="Times New Roman"/>
          <w:sz w:val="24"/>
          <w:szCs w:val="24"/>
        </w:rPr>
        <w:t>Negli interventi di rinforzo di elementi di calcestruzzo mediante lamine o tessuti di materiale FRP il ruolo dell’aderenza tra calcestruzzo e composito assume grande importanza in quanto il meccanismo di rottura per distacco dal supporto è di tipo fragile. Nell</w:t>
      </w:r>
      <w:r>
        <w:rPr>
          <w:rFonts w:ascii="Times New Roman" w:hAnsi="Times New Roman" w:cs="Times New Roman"/>
          <w:sz w:val="24"/>
          <w:szCs w:val="24"/>
        </w:rPr>
        <w:t>o spirito del criterio di gerar</w:t>
      </w:r>
      <w:r w:rsidRPr="00780549">
        <w:rPr>
          <w:rFonts w:ascii="Times New Roman" w:hAnsi="Times New Roman" w:cs="Times New Roman"/>
          <w:sz w:val="24"/>
          <w:szCs w:val="24"/>
        </w:rPr>
        <w:t xml:space="preserve">chia delle resistenze tale meccanismo di crisi non deve precedere il </w:t>
      </w:r>
      <w:r>
        <w:rPr>
          <w:rFonts w:ascii="Times New Roman" w:hAnsi="Times New Roman" w:cs="Times New Roman"/>
          <w:sz w:val="24"/>
          <w:szCs w:val="24"/>
        </w:rPr>
        <w:t>collasso per flessione o per ta</w:t>
      </w:r>
      <w:r w:rsidRPr="00780549">
        <w:rPr>
          <w:rFonts w:ascii="Times New Roman" w:hAnsi="Times New Roman" w:cs="Times New Roman"/>
          <w:sz w:val="24"/>
          <w:szCs w:val="24"/>
        </w:rPr>
        <w:t>glio dell’elemento rinforzato.</w:t>
      </w:r>
    </w:p>
    <w:p w:rsidR="00780549" w:rsidRDefault="00780549" w:rsidP="004F66AA">
      <w:pPr>
        <w:pStyle w:val="Paragrafoelenco"/>
        <w:spacing w:after="0" w:line="360" w:lineRule="auto"/>
        <w:ind w:left="0"/>
        <w:rPr>
          <w:rFonts w:ascii="Times New Roman" w:hAnsi="Times New Roman" w:cs="Times New Roman"/>
          <w:sz w:val="24"/>
          <w:szCs w:val="24"/>
        </w:rPr>
      </w:pPr>
      <w:r w:rsidRPr="00780549">
        <w:rPr>
          <w:rFonts w:ascii="Times New Roman" w:hAnsi="Times New Roman" w:cs="Times New Roman"/>
          <w:sz w:val="24"/>
          <w:szCs w:val="24"/>
        </w:rPr>
        <w:t>La perdita di aderenza tra composito e calcestruzzo può riguardare sia il sistema di rinforzo applicato all’intradosso di travi di c.a., nel caso dei rinforzo a flessione, che quello applicato sulle facce laterali (usualmente tessuti), nel caso di rinforzo a taglio. I</w:t>
      </w:r>
      <w:r>
        <w:rPr>
          <w:rFonts w:ascii="Times New Roman" w:hAnsi="Times New Roman" w:cs="Times New Roman"/>
          <w:sz w:val="24"/>
          <w:szCs w:val="24"/>
        </w:rPr>
        <w:t>n linea di principio (Fig. 4.1.1</w:t>
      </w:r>
      <w:r w:rsidRPr="00780549">
        <w:rPr>
          <w:rFonts w:ascii="Times New Roman" w:hAnsi="Times New Roman" w:cs="Times New Roman"/>
          <w:sz w:val="24"/>
          <w:szCs w:val="24"/>
        </w:rPr>
        <w:t>) il distacco del composito dal supporto può prodursi all’interno dell’ade</w:t>
      </w:r>
      <w:r>
        <w:rPr>
          <w:rFonts w:ascii="Times New Roman" w:hAnsi="Times New Roman" w:cs="Times New Roman"/>
          <w:sz w:val="24"/>
          <w:szCs w:val="24"/>
        </w:rPr>
        <w:t>sivo, tra calcestruzzo ed adesi</w:t>
      </w:r>
      <w:r w:rsidRPr="00780549">
        <w:rPr>
          <w:rFonts w:ascii="Times New Roman" w:hAnsi="Times New Roman" w:cs="Times New Roman"/>
          <w:sz w:val="24"/>
          <w:szCs w:val="24"/>
        </w:rPr>
        <w:t>vo, nel calcestruzzo o all’interno del rinforzo (ad esempio tra strati sovrapposti di composito). Nel caso di rinforzi posti correttamente in opera, poiché la resistenza a taglio dell’adesivo è in genere molto più elevata di quella del calcestruzzo, la rottura si produce all’interno di quest’ultimo con asportazione di uno strato di materiale di spessore variabile da pochi millimetri fino ad interessare l’intero copriferro.</w:t>
      </w:r>
    </w:p>
    <w:p w:rsidR="00780549" w:rsidRDefault="00780549" w:rsidP="004F66AA">
      <w:pPr>
        <w:pStyle w:val="Paragrafoelenco"/>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3AC560" wp14:editId="04B2E6D2">
            <wp:extent cx="5219700" cy="1578610"/>
            <wp:effectExtent l="0" t="0" r="0" b="254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am 1 FRP.png"/>
                    <pic:cNvPicPr/>
                  </pic:nvPicPr>
                  <pic:blipFill>
                    <a:blip r:embed="rId46">
                      <a:extLst>
                        <a:ext uri="{28A0092B-C50C-407E-A947-70E740481C1C}">
                          <a14:useLocalDpi xmlns:a14="http://schemas.microsoft.com/office/drawing/2010/main" val="0"/>
                        </a:ext>
                      </a:extLst>
                    </a:blip>
                    <a:stretch>
                      <a:fillRect/>
                    </a:stretch>
                  </pic:blipFill>
                  <pic:spPr>
                    <a:xfrm>
                      <a:off x="0" y="0"/>
                      <a:ext cx="5219700" cy="1578610"/>
                    </a:xfrm>
                    <a:prstGeom prst="rect">
                      <a:avLst/>
                    </a:prstGeom>
                  </pic:spPr>
                </pic:pic>
              </a:graphicData>
            </a:graphic>
          </wp:inline>
        </w:drawing>
      </w:r>
    </w:p>
    <w:p w:rsidR="00780549" w:rsidRDefault="00AD268C" w:rsidP="004F66AA">
      <w:pPr>
        <w:pStyle w:val="Paragrafoelenco"/>
        <w:spacing w:after="0" w:line="360" w:lineRule="auto"/>
        <w:ind w:left="0"/>
        <w:jc w:val="center"/>
        <w:rPr>
          <w:rFonts w:ascii="Times New Roman" w:hAnsi="Times New Roman" w:cs="Times New Roman"/>
          <w:sz w:val="24"/>
          <w:szCs w:val="24"/>
        </w:rPr>
      </w:pPr>
      <w:r w:rsidRPr="00AD268C">
        <w:rPr>
          <w:rFonts w:ascii="Times New Roman" w:hAnsi="Times New Roman" w:cs="Times New Roman"/>
        </w:rPr>
        <w:t xml:space="preserve">(Fig. 4.1.1) </w:t>
      </w:r>
      <w:r w:rsidR="00780549" w:rsidRPr="00AD268C">
        <w:rPr>
          <w:rFonts w:ascii="Times New Roman" w:hAnsi="Times New Roman" w:cs="Times New Roman"/>
        </w:rPr>
        <w:t>Perdita di aderenza tra rinforzo e calcestruzzo</w:t>
      </w:r>
      <w:r w:rsidR="00780549" w:rsidRPr="00780549">
        <w:rPr>
          <w:rFonts w:ascii="Times New Roman" w:hAnsi="Times New Roman" w:cs="Times New Roman"/>
          <w:sz w:val="24"/>
          <w:szCs w:val="24"/>
        </w:rPr>
        <w:t>.</w:t>
      </w:r>
    </w:p>
    <w:p w:rsidR="00AD268C" w:rsidRDefault="00AD268C" w:rsidP="004F66AA">
      <w:pPr>
        <w:pStyle w:val="Paragrafoelenco"/>
        <w:spacing w:after="0" w:line="360" w:lineRule="auto"/>
        <w:ind w:left="0"/>
        <w:jc w:val="center"/>
        <w:rPr>
          <w:rFonts w:ascii="Times New Roman" w:hAnsi="Times New Roman" w:cs="Times New Roman"/>
          <w:sz w:val="24"/>
          <w:szCs w:val="24"/>
        </w:rPr>
      </w:pPr>
    </w:p>
    <w:p w:rsidR="00AD268C" w:rsidRDefault="00AD268C" w:rsidP="004F66AA">
      <w:pPr>
        <w:pStyle w:val="Paragrafoelenco"/>
        <w:spacing w:after="0" w:line="360" w:lineRule="auto"/>
        <w:ind w:left="0"/>
        <w:jc w:val="both"/>
        <w:rPr>
          <w:rFonts w:ascii="Times New Roman" w:hAnsi="Times New Roman" w:cs="Times New Roman"/>
          <w:sz w:val="24"/>
          <w:szCs w:val="24"/>
        </w:rPr>
      </w:pPr>
      <w:r w:rsidRPr="00AD268C">
        <w:rPr>
          <w:rFonts w:ascii="Times New Roman" w:hAnsi="Times New Roman" w:cs="Times New Roman"/>
          <w:sz w:val="24"/>
          <w:szCs w:val="24"/>
        </w:rPr>
        <w:lastRenderedPageBreak/>
        <w:t>Il collasso per distacco dal supporto del rinforzo a flessione applicato all’intradosso di una trave può avvenire in uno dei seguenti quattro modi, rappresentati schematicamente nella Figura</w:t>
      </w:r>
      <w:r>
        <w:rPr>
          <w:rFonts w:ascii="Times New Roman" w:hAnsi="Times New Roman" w:cs="Times New Roman"/>
          <w:sz w:val="24"/>
          <w:szCs w:val="24"/>
        </w:rPr>
        <w:t xml:space="preserve"> (Fig. 4.1.2).</w:t>
      </w:r>
    </w:p>
    <w:p w:rsidR="00AD268C" w:rsidRDefault="00AD268C"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4DABD4" wp14:editId="64C5BDED">
            <wp:extent cx="5219700" cy="1705610"/>
            <wp:effectExtent l="0" t="0" r="0" b="889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am 1-2-3-4 FRP.png"/>
                    <pic:cNvPicPr/>
                  </pic:nvPicPr>
                  <pic:blipFill>
                    <a:blip r:embed="rId47">
                      <a:extLst>
                        <a:ext uri="{28A0092B-C50C-407E-A947-70E740481C1C}">
                          <a14:useLocalDpi xmlns:a14="http://schemas.microsoft.com/office/drawing/2010/main" val="0"/>
                        </a:ext>
                      </a:extLst>
                    </a:blip>
                    <a:stretch>
                      <a:fillRect/>
                    </a:stretch>
                  </pic:blipFill>
                  <pic:spPr>
                    <a:xfrm>
                      <a:off x="0" y="0"/>
                      <a:ext cx="5219700" cy="1705610"/>
                    </a:xfrm>
                    <a:prstGeom prst="rect">
                      <a:avLst/>
                    </a:prstGeom>
                  </pic:spPr>
                </pic:pic>
              </a:graphicData>
            </a:graphic>
          </wp:inline>
        </w:drawing>
      </w:r>
    </w:p>
    <w:p w:rsidR="00AD268C" w:rsidRDefault="00AD268C" w:rsidP="004F66AA">
      <w:pPr>
        <w:pStyle w:val="Paragrafoelenco"/>
        <w:spacing w:after="0" w:line="360" w:lineRule="auto"/>
        <w:ind w:left="0"/>
        <w:jc w:val="center"/>
        <w:rPr>
          <w:rFonts w:ascii="Times New Roman" w:hAnsi="Times New Roman" w:cs="Times New Roman"/>
        </w:rPr>
      </w:pPr>
      <w:r w:rsidRPr="00AD268C">
        <w:rPr>
          <w:rFonts w:ascii="Times New Roman" w:hAnsi="Times New Roman" w:cs="Times New Roman"/>
        </w:rPr>
        <w:t>(Fig. 4.1.2</w:t>
      </w:r>
      <w:r w:rsidR="00DF751B">
        <w:rPr>
          <w:rFonts w:ascii="Times New Roman" w:hAnsi="Times New Roman" w:cs="Times New Roman"/>
        </w:rPr>
        <w:t>)</w:t>
      </w:r>
      <w:r w:rsidRPr="00AD268C">
        <w:rPr>
          <w:rFonts w:ascii="Times New Roman" w:hAnsi="Times New Roman" w:cs="Times New Roman"/>
        </w:rPr>
        <w:t xml:space="preserve"> Trave rinforzata a flessione con lamine di FRP: modi di rottura per distacco dal supporto.</w:t>
      </w:r>
    </w:p>
    <w:p w:rsidR="00AD268C" w:rsidRPr="001C4091" w:rsidRDefault="00AD268C" w:rsidP="004F66AA">
      <w:pPr>
        <w:pStyle w:val="Paragrafoelenco"/>
        <w:numPr>
          <w:ilvl w:val="3"/>
          <w:numId w:val="43"/>
        </w:numPr>
        <w:spacing w:after="0" w:line="360" w:lineRule="auto"/>
        <w:ind w:left="426"/>
        <w:jc w:val="both"/>
        <w:rPr>
          <w:rFonts w:ascii="Times New Roman" w:hAnsi="Times New Roman" w:cs="Times New Roman"/>
          <w:sz w:val="24"/>
          <w:szCs w:val="24"/>
        </w:rPr>
      </w:pPr>
      <w:r w:rsidRPr="001C4091">
        <w:rPr>
          <w:rFonts w:ascii="Times New Roman" w:hAnsi="Times New Roman" w:cs="Times New Roman"/>
          <w:sz w:val="24"/>
          <w:szCs w:val="24"/>
        </w:rPr>
        <w:t>Modo 1 (Distacco di estremità)</w:t>
      </w:r>
      <w:r w:rsidR="00DF751B" w:rsidRPr="00DF751B">
        <w:t xml:space="preserve"> </w:t>
      </w:r>
      <w:r w:rsidR="00DF751B">
        <w:rPr>
          <w:rFonts w:ascii="Times New Roman" w:hAnsi="Times New Roman" w:cs="Times New Roman"/>
          <w:sz w:val="24"/>
          <w:szCs w:val="24"/>
        </w:rPr>
        <w:t>(Fig. 4.1.4</w:t>
      </w:r>
      <w:r w:rsidR="00DF751B" w:rsidRPr="00DF751B">
        <w:rPr>
          <w:rFonts w:ascii="Times New Roman" w:hAnsi="Times New Roman" w:cs="Times New Roman"/>
          <w:sz w:val="24"/>
          <w:szCs w:val="24"/>
        </w:rPr>
        <w:t>)</w:t>
      </w:r>
      <w:r w:rsidRPr="001C4091">
        <w:rPr>
          <w:rFonts w:ascii="Times New Roman" w:hAnsi="Times New Roman" w:cs="Times New Roman"/>
          <w:sz w:val="24"/>
          <w:szCs w:val="24"/>
        </w:rPr>
        <w:t>;</w:t>
      </w:r>
    </w:p>
    <w:p w:rsidR="00AD268C" w:rsidRPr="001C4091" w:rsidRDefault="00AD268C" w:rsidP="004F66AA">
      <w:pPr>
        <w:pStyle w:val="Paragrafoelenco"/>
        <w:numPr>
          <w:ilvl w:val="3"/>
          <w:numId w:val="43"/>
        </w:numPr>
        <w:spacing w:after="0" w:line="360" w:lineRule="auto"/>
        <w:ind w:left="426"/>
        <w:jc w:val="both"/>
        <w:rPr>
          <w:rFonts w:ascii="Times New Roman" w:hAnsi="Times New Roman" w:cs="Times New Roman"/>
          <w:sz w:val="24"/>
          <w:szCs w:val="24"/>
        </w:rPr>
      </w:pPr>
      <w:r w:rsidRPr="001C4091">
        <w:rPr>
          <w:rFonts w:ascii="Times New Roman" w:hAnsi="Times New Roman" w:cs="Times New Roman"/>
          <w:sz w:val="24"/>
          <w:szCs w:val="24"/>
        </w:rPr>
        <w:t>Modo 2 (Distacco intermedio, causato da fessure per flessione nella trave);</w:t>
      </w:r>
    </w:p>
    <w:p w:rsidR="00AD268C" w:rsidRPr="001C4091" w:rsidRDefault="00AD268C" w:rsidP="004F66AA">
      <w:pPr>
        <w:pStyle w:val="Paragrafoelenco"/>
        <w:numPr>
          <w:ilvl w:val="3"/>
          <w:numId w:val="43"/>
        </w:numPr>
        <w:spacing w:after="0" w:line="360" w:lineRule="auto"/>
        <w:ind w:left="426"/>
        <w:jc w:val="both"/>
        <w:rPr>
          <w:rFonts w:ascii="Times New Roman" w:hAnsi="Times New Roman" w:cs="Times New Roman"/>
          <w:sz w:val="24"/>
          <w:szCs w:val="24"/>
        </w:rPr>
      </w:pPr>
      <w:r w:rsidRPr="001C4091">
        <w:rPr>
          <w:rFonts w:ascii="Times New Roman" w:hAnsi="Times New Roman" w:cs="Times New Roman"/>
          <w:sz w:val="24"/>
          <w:szCs w:val="24"/>
        </w:rPr>
        <w:t>Modo 3 (Distacco causato da fessure diagonali da taglio nella trave);</w:t>
      </w:r>
    </w:p>
    <w:p w:rsidR="00AD268C" w:rsidRPr="001C4091" w:rsidRDefault="00AD268C" w:rsidP="004F66AA">
      <w:pPr>
        <w:pStyle w:val="Paragrafoelenco"/>
        <w:numPr>
          <w:ilvl w:val="3"/>
          <w:numId w:val="43"/>
        </w:numPr>
        <w:spacing w:after="0" w:line="360" w:lineRule="auto"/>
        <w:ind w:left="426"/>
        <w:jc w:val="both"/>
        <w:rPr>
          <w:rFonts w:ascii="Times New Roman" w:hAnsi="Times New Roman" w:cs="Times New Roman"/>
          <w:sz w:val="24"/>
          <w:szCs w:val="24"/>
        </w:rPr>
      </w:pPr>
      <w:r w:rsidRPr="001C4091">
        <w:rPr>
          <w:rFonts w:ascii="Times New Roman" w:hAnsi="Times New Roman" w:cs="Times New Roman"/>
          <w:sz w:val="24"/>
          <w:szCs w:val="24"/>
        </w:rPr>
        <w:t>Modo 4 (Distacco causato da irregolarità e rugosità della superficie di calcestruzzo).</w:t>
      </w:r>
    </w:p>
    <w:p w:rsidR="00AD268C" w:rsidRDefault="00AD268C" w:rsidP="004F66AA">
      <w:pPr>
        <w:pStyle w:val="Paragrafoelenco"/>
        <w:spacing w:after="0" w:line="360" w:lineRule="auto"/>
        <w:ind w:left="0"/>
        <w:jc w:val="both"/>
        <w:rPr>
          <w:rFonts w:ascii="Times New Roman" w:hAnsi="Times New Roman" w:cs="Times New Roman"/>
        </w:rPr>
      </w:pPr>
    </w:p>
    <w:p w:rsidR="00AD268C" w:rsidRDefault="00AD268C" w:rsidP="004F66AA">
      <w:pPr>
        <w:pStyle w:val="Paragrafoelenco"/>
        <w:spacing w:after="0" w:line="360" w:lineRule="auto"/>
        <w:ind w:left="0"/>
        <w:jc w:val="both"/>
        <w:rPr>
          <w:rFonts w:ascii="Times New Roman" w:hAnsi="Times New Roman" w:cs="Times New Roman"/>
        </w:rPr>
      </w:pPr>
      <w:r w:rsidRPr="00AD268C">
        <w:rPr>
          <w:rFonts w:ascii="Times New Roman" w:hAnsi="Times New Roman" w:cs="Times New Roman"/>
        </w:rPr>
        <w:t>I</w:t>
      </w:r>
      <w:r w:rsidRPr="001C4091">
        <w:rPr>
          <w:rFonts w:ascii="Times New Roman" w:hAnsi="Times New Roman" w:cs="Times New Roman"/>
          <w:sz w:val="24"/>
          <w:szCs w:val="24"/>
        </w:rPr>
        <w:t>n quanto più frequenti, nel prosieguo si farà riferimento esclusivamente ai modi 1 e 2.</w:t>
      </w:r>
    </w:p>
    <w:p w:rsidR="00CF1B2E" w:rsidRPr="001C4091" w:rsidRDefault="00CF1B2E" w:rsidP="004F66AA">
      <w:pPr>
        <w:pStyle w:val="Paragrafoelenco"/>
        <w:spacing w:after="0" w:line="360" w:lineRule="auto"/>
        <w:ind w:left="0"/>
        <w:jc w:val="both"/>
        <w:rPr>
          <w:rFonts w:ascii="Times New Roman" w:hAnsi="Times New Roman" w:cs="Times New Roman"/>
          <w:sz w:val="24"/>
          <w:szCs w:val="24"/>
        </w:rPr>
      </w:pPr>
      <w:r w:rsidRPr="001C4091">
        <w:rPr>
          <w:rFonts w:ascii="Times New Roman" w:hAnsi="Times New Roman" w:cs="Times New Roman"/>
          <w:sz w:val="24"/>
          <w:szCs w:val="24"/>
        </w:rPr>
        <w:t>La verifica di sicurezza nei confronti della crisi per distacco dal supporto richiede la valutazione della massima forza trasmissibile dal calcestruzzo al rinforzo, nonché la stima delle tensioni, sia tangenziali che normali, mobilitate all’interfaccia calcestruzzo-FRP</w:t>
      </w:r>
      <w:r w:rsidR="001C4091">
        <w:rPr>
          <w:rFonts w:ascii="Times New Roman" w:hAnsi="Times New Roman" w:cs="Times New Roman"/>
          <w:sz w:val="24"/>
          <w:szCs w:val="24"/>
        </w:rPr>
        <w:t xml:space="preserve">. </w:t>
      </w:r>
      <w:r w:rsidRPr="001C4091">
        <w:rPr>
          <w:rFonts w:ascii="Times New Roman" w:hAnsi="Times New Roman" w:cs="Times New Roman"/>
          <w:sz w:val="24"/>
          <w:szCs w:val="24"/>
        </w:rPr>
        <w:t>Con riferimento ad una tipica prova di aderenza, come quella rappresentata schematicamente</w:t>
      </w:r>
      <w:r w:rsidR="001C4091">
        <w:rPr>
          <w:rFonts w:ascii="Times New Roman" w:hAnsi="Times New Roman" w:cs="Times New Roman"/>
          <w:sz w:val="24"/>
          <w:szCs w:val="24"/>
        </w:rPr>
        <w:t xml:space="preserve"> in Figura </w:t>
      </w:r>
      <w:r w:rsidRPr="001C4091">
        <w:rPr>
          <w:rFonts w:ascii="Times New Roman" w:hAnsi="Times New Roman" w:cs="Times New Roman"/>
          <w:sz w:val="24"/>
          <w:szCs w:val="24"/>
        </w:rPr>
        <w:t xml:space="preserve">(Fig. 4.1.3), il valore ultimo della forza sopportabile dal rinforzo di FRP, prima che subentri il distacco dal supporto, dipende, a parità di tutte le altre condizioni, dalla </w:t>
      </w:r>
      <w:proofErr w:type="gramStart"/>
      <w:r w:rsidRPr="001C4091">
        <w:rPr>
          <w:rFonts w:ascii="Times New Roman" w:hAnsi="Times New Roman" w:cs="Times New Roman"/>
          <w:sz w:val="24"/>
          <w:szCs w:val="24"/>
        </w:rPr>
        <w:t>lunghezza</w:t>
      </w:r>
      <w:r w:rsidR="001C4091">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 xml:space="preserve"> l</m:t>
            </m:r>
          </m:e>
          <m:sub>
            <m:r>
              <w:rPr>
                <w:rFonts w:ascii="Cambria Math" w:hAnsi="Cambria Math" w:cs="Times New Roman"/>
                <w:sz w:val="24"/>
                <w:szCs w:val="24"/>
              </w:rPr>
              <m:t>b</m:t>
            </m:r>
          </m:sub>
        </m:sSub>
      </m:oMath>
      <w:r w:rsidRPr="001C4091">
        <w:rPr>
          <w:rFonts w:ascii="Times New Roman" w:hAnsi="Times New Roman" w:cs="Times New Roman"/>
          <w:sz w:val="24"/>
          <w:szCs w:val="24"/>
        </w:rPr>
        <w:t>,</w:t>
      </w:r>
      <w:proofErr w:type="gramEnd"/>
      <w:r w:rsidRPr="001C4091">
        <w:rPr>
          <w:rFonts w:ascii="Times New Roman" w:hAnsi="Times New Roman" w:cs="Times New Roman"/>
          <w:sz w:val="24"/>
          <w:szCs w:val="24"/>
        </w:rPr>
        <w:t xml:space="preserve"> della zona incollata.</w:t>
      </w:r>
    </w:p>
    <w:p w:rsidR="00CF1B2E" w:rsidRPr="001C4091" w:rsidRDefault="00CF1B2E" w:rsidP="004F66AA">
      <w:pPr>
        <w:pStyle w:val="Paragrafoelenco"/>
        <w:spacing w:after="0" w:line="360" w:lineRule="auto"/>
        <w:ind w:left="0"/>
        <w:jc w:val="both"/>
        <w:rPr>
          <w:rFonts w:ascii="Times New Roman" w:hAnsi="Times New Roman" w:cs="Times New Roman"/>
          <w:sz w:val="24"/>
          <w:szCs w:val="24"/>
        </w:rPr>
      </w:pPr>
      <w:r w:rsidRPr="001C4091">
        <w:rPr>
          <w:rFonts w:ascii="Times New Roman" w:hAnsi="Times New Roman" w:cs="Times New Roman"/>
          <w:sz w:val="24"/>
          <w:szCs w:val="24"/>
        </w:rPr>
        <w:t xml:space="preserve">Tale valore cresce </w:t>
      </w:r>
      <w:proofErr w:type="gramStart"/>
      <w:r w:rsidRPr="001C4091">
        <w:rPr>
          <w:rFonts w:ascii="Times New Roman" w:hAnsi="Times New Roman" w:cs="Times New Roman"/>
          <w:sz w:val="24"/>
          <w:szCs w:val="24"/>
        </w:rPr>
        <w:t>con</w:t>
      </w:r>
      <w:r w:rsidR="001C4091">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 xml:space="preserve"> l</m:t>
            </m:r>
          </m:e>
          <m:sub>
            <m:r>
              <w:rPr>
                <w:rFonts w:ascii="Cambria Math" w:hAnsi="Cambria Math" w:cs="Times New Roman"/>
                <w:sz w:val="24"/>
                <w:szCs w:val="24"/>
              </w:rPr>
              <m:t>b</m:t>
            </m:r>
          </m:sub>
        </m:sSub>
      </m:oMath>
      <w:r w:rsidR="001C4091">
        <w:rPr>
          <w:rFonts w:ascii="Times New Roman" w:hAnsi="Times New Roman" w:cs="Times New Roman"/>
          <w:sz w:val="24"/>
          <w:szCs w:val="24"/>
        </w:rPr>
        <w:t>,</w:t>
      </w:r>
      <w:proofErr w:type="gramEnd"/>
      <w:r w:rsidRPr="001C4091">
        <w:rPr>
          <w:rFonts w:ascii="Times New Roman" w:hAnsi="Times New Roman" w:cs="Times New Roman"/>
          <w:sz w:val="24"/>
          <w:szCs w:val="24"/>
        </w:rPr>
        <w:t xml:space="preserve"> fino ad attingere un massimo cor</w:t>
      </w:r>
      <w:r w:rsidR="001C4091">
        <w:rPr>
          <w:rFonts w:ascii="Times New Roman" w:hAnsi="Times New Roman" w:cs="Times New Roman"/>
          <w:sz w:val="24"/>
          <w:szCs w:val="24"/>
        </w:rPr>
        <w:t>rispondente ad una ben definita lunghezza,</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e</m:t>
            </m:r>
          </m:sub>
        </m:sSub>
      </m:oMath>
      <w:r w:rsidR="001C4091">
        <w:rPr>
          <w:rFonts w:ascii="Times New Roman" w:hAnsi="Times New Roman" w:cs="Times New Roman"/>
          <w:sz w:val="24"/>
          <w:szCs w:val="24"/>
        </w:rPr>
        <w:t>,</w:t>
      </w:r>
      <w:r w:rsidR="001C4091" w:rsidRPr="001C4091">
        <w:rPr>
          <w:rFonts w:ascii="Times New Roman" w:hAnsi="Times New Roman" w:cs="Times New Roman"/>
          <w:sz w:val="24"/>
          <w:szCs w:val="24"/>
        </w:rPr>
        <w:t xml:space="preserve"> </w:t>
      </w:r>
      <w:r w:rsidRPr="001C4091">
        <w:rPr>
          <w:rFonts w:ascii="Times New Roman" w:hAnsi="Times New Roman" w:cs="Times New Roman"/>
          <w:sz w:val="24"/>
          <w:szCs w:val="24"/>
        </w:rPr>
        <w:t>ulteriori allungamenti della zona di incollaggio non co</w:t>
      </w:r>
      <w:r w:rsidR="001C4091">
        <w:rPr>
          <w:rFonts w:ascii="Times New Roman" w:hAnsi="Times New Roman" w:cs="Times New Roman"/>
          <w:sz w:val="24"/>
          <w:szCs w:val="24"/>
        </w:rPr>
        <w:t xml:space="preserve">mportano incrementi della forza </w:t>
      </w:r>
      <w:r w:rsidRPr="001C4091">
        <w:rPr>
          <w:rFonts w:ascii="Times New Roman" w:hAnsi="Times New Roman" w:cs="Times New Roman"/>
          <w:sz w:val="24"/>
          <w:szCs w:val="24"/>
        </w:rPr>
        <w:t>trasmessa.</w:t>
      </w:r>
    </w:p>
    <w:p w:rsidR="00CF1B2E" w:rsidRDefault="00CF1B2E" w:rsidP="004F66AA">
      <w:pPr>
        <w:pStyle w:val="Paragrafoelenco"/>
        <w:spacing w:after="0" w:line="360" w:lineRule="auto"/>
        <w:ind w:left="0"/>
        <w:jc w:val="both"/>
        <w:rPr>
          <w:rFonts w:ascii="Times New Roman" w:hAnsi="Times New Roman" w:cs="Times New Roman"/>
          <w:sz w:val="24"/>
          <w:szCs w:val="24"/>
        </w:rPr>
      </w:pPr>
      <w:r w:rsidRPr="001C4091">
        <w:rPr>
          <w:rFonts w:ascii="Times New Roman" w:hAnsi="Times New Roman" w:cs="Times New Roman"/>
          <w:sz w:val="24"/>
          <w:szCs w:val="24"/>
        </w:rPr>
        <w:t>La lunghezza</w:t>
      </w:r>
      <w:proofErr w:type="gramStart"/>
      <w:r w:rsidR="001C4091">
        <w:rPr>
          <w:rFonts w:ascii="Times New Roman" w:hAnsi="Times New Roman" w:cs="Times New Roman"/>
          <w:sz w:val="24"/>
          <w:szCs w:val="24"/>
        </w:rPr>
        <w:t>,</w:t>
      </w:r>
      <w:r w:rsidRPr="001C409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e</m:t>
            </m:r>
          </m:sub>
        </m:sSub>
      </m:oMath>
      <w:r w:rsidR="001C4091">
        <w:rPr>
          <w:rFonts w:ascii="Times New Roman" w:hAnsi="Times New Roman" w:cs="Times New Roman"/>
          <w:sz w:val="24"/>
          <w:szCs w:val="24"/>
        </w:rPr>
        <w:t>,</w:t>
      </w:r>
      <w:proofErr w:type="gramEnd"/>
      <w:r w:rsidRPr="001C4091">
        <w:rPr>
          <w:rFonts w:ascii="Times New Roman" w:hAnsi="Times New Roman" w:cs="Times New Roman"/>
          <w:sz w:val="24"/>
          <w:szCs w:val="24"/>
        </w:rPr>
        <w:t xml:space="preserve"> viene definita lunghezza ottimale di ancoraggio. </w:t>
      </w:r>
      <w:r w:rsidR="001C4091">
        <w:rPr>
          <w:rFonts w:ascii="Times New Roman" w:hAnsi="Times New Roman" w:cs="Times New Roman"/>
          <w:sz w:val="24"/>
          <w:szCs w:val="24"/>
        </w:rPr>
        <w:t xml:space="preserve">Essa corrisponde alla lunghezza </w:t>
      </w:r>
      <w:r w:rsidRPr="001C4091">
        <w:rPr>
          <w:rFonts w:ascii="Times New Roman" w:hAnsi="Times New Roman" w:cs="Times New Roman"/>
          <w:sz w:val="24"/>
          <w:szCs w:val="24"/>
        </w:rPr>
        <w:t>minima di ancoraggio che assicura la trasmissione del massimo sforzo di aderenza.</w:t>
      </w:r>
    </w:p>
    <w:p w:rsidR="001C4091" w:rsidRDefault="001C4091" w:rsidP="004F66AA">
      <w:pPr>
        <w:pStyle w:val="Paragrafoelenco"/>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1142C1B" wp14:editId="4DECB6B7">
            <wp:extent cx="4401165" cy="1943371"/>
            <wp:effectExtent l="0" t="0" r="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cor FRP.png"/>
                    <pic:cNvPicPr/>
                  </pic:nvPicPr>
                  <pic:blipFill>
                    <a:blip r:embed="rId48">
                      <a:extLst>
                        <a:ext uri="{28A0092B-C50C-407E-A947-70E740481C1C}">
                          <a14:useLocalDpi xmlns:a14="http://schemas.microsoft.com/office/drawing/2010/main" val="0"/>
                        </a:ext>
                      </a:extLst>
                    </a:blip>
                    <a:stretch>
                      <a:fillRect/>
                    </a:stretch>
                  </pic:blipFill>
                  <pic:spPr>
                    <a:xfrm>
                      <a:off x="0" y="0"/>
                      <a:ext cx="4401165" cy="1943371"/>
                    </a:xfrm>
                    <a:prstGeom prst="rect">
                      <a:avLst/>
                    </a:prstGeom>
                  </pic:spPr>
                </pic:pic>
              </a:graphicData>
            </a:graphic>
          </wp:inline>
        </w:drawing>
      </w:r>
    </w:p>
    <w:p w:rsidR="001C4091" w:rsidRDefault="001C4091" w:rsidP="004F66AA">
      <w:pPr>
        <w:pStyle w:val="Paragrafoelenco"/>
        <w:spacing w:after="0" w:line="360" w:lineRule="auto"/>
        <w:ind w:left="0"/>
        <w:jc w:val="center"/>
      </w:pPr>
      <w:r w:rsidRPr="001C4091">
        <w:rPr>
          <w:rFonts w:ascii="Times New Roman" w:hAnsi="Times New Roman" w:cs="Times New Roman"/>
        </w:rPr>
        <w:t xml:space="preserve">(Fig. 4.1.3) </w:t>
      </w:r>
      <w:r w:rsidRPr="001C4091">
        <w:t>Forza massima trasmissibile da un rinforzo di FRP.</w:t>
      </w:r>
    </w:p>
    <w:p w:rsidR="001C4091" w:rsidRDefault="001C4091" w:rsidP="004F66AA">
      <w:pPr>
        <w:pStyle w:val="Paragrafoelenco"/>
        <w:spacing w:after="0" w:line="360" w:lineRule="auto"/>
        <w:ind w:left="0"/>
        <w:jc w:val="both"/>
        <w:rPr>
          <w:rFonts w:ascii="Times New Roman" w:hAnsi="Times New Roman" w:cs="Times New Roman"/>
          <w:sz w:val="24"/>
          <w:szCs w:val="24"/>
        </w:rPr>
      </w:pPr>
    </w:p>
    <w:p w:rsidR="001C4091" w:rsidRDefault="001C4091" w:rsidP="004F66AA">
      <w:pPr>
        <w:pStyle w:val="Paragrafoelenco"/>
        <w:spacing w:after="0" w:line="360" w:lineRule="auto"/>
        <w:ind w:left="0"/>
        <w:jc w:val="both"/>
        <w:rPr>
          <w:rFonts w:ascii="Times New Roman" w:hAnsi="Times New Roman" w:cs="Times New Roman"/>
          <w:sz w:val="24"/>
          <w:szCs w:val="24"/>
        </w:rPr>
      </w:pPr>
      <w:r w:rsidRPr="001C4091">
        <w:rPr>
          <w:rFonts w:ascii="Times New Roman" w:hAnsi="Times New Roman" w:cs="Times New Roman"/>
          <w:sz w:val="24"/>
          <w:szCs w:val="24"/>
        </w:rPr>
        <w:t>La lunghezza ottimale di ancoraggio di progetto</w:t>
      </w:r>
      <w:proofErr w:type="gramStart"/>
      <w:r w:rsidRPr="001C409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e</m:t>
            </m:r>
          </m:sub>
        </m:sSub>
      </m:oMath>
      <w:r w:rsidRPr="001C4091">
        <w:rPr>
          <w:rFonts w:ascii="Times New Roman" w:hAnsi="Times New Roman" w:cs="Times New Roman"/>
          <w:sz w:val="24"/>
          <w:szCs w:val="24"/>
        </w:rPr>
        <w:t>,</w:t>
      </w:r>
      <w:proofErr w:type="gramEnd"/>
      <w:r w:rsidRPr="001C4091">
        <w:rPr>
          <w:rFonts w:ascii="Times New Roman" w:hAnsi="Times New Roman" w:cs="Times New Roman"/>
          <w:sz w:val="24"/>
          <w:szCs w:val="24"/>
        </w:rPr>
        <w:t xml:space="preserve"> può essere stimata mediante la seguente</w:t>
      </w:r>
      <w:r>
        <w:rPr>
          <w:rFonts w:ascii="Times New Roman" w:hAnsi="Times New Roman" w:cs="Times New Roman"/>
          <w:sz w:val="24"/>
          <w:szCs w:val="24"/>
        </w:rPr>
        <w:t xml:space="preserve"> </w:t>
      </w:r>
      <w:r w:rsidRPr="001C4091">
        <w:rPr>
          <w:rFonts w:ascii="Times New Roman" w:hAnsi="Times New Roman" w:cs="Times New Roman"/>
          <w:sz w:val="24"/>
          <w:szCs w:val="24"/>
        </w:rPr>
        <w:t>formula:</w:t>
      </w:r>
    </w:p>
    <w:p w:rsidR="00AD6B22" w:rsidRPr="00AD6B22"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e</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f</m:t>
                      </m:r>
                    </m:sub>
                  </m:sSub>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f</m:t>
                      </m:r>
                    </m:sub>
                  </m:sSub>
                </m:num>
                <m:den>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ctm</m:t>
                      </m:r>
                    </m:sub>
                  </m:sSub>
                </m:den>
              </m:f>
            </m:e>
          </m:rad>
        </m:oMath>
      </m:oMathPara>
    </w:p>
    <w:p w:rsidR="00AD6B22" w:rsidRDefault="00AD6B22" w:rsidP="004F66AA">
      <w:pPr>
        <w:pStyle w:val="Paragrafoelenco"/>
        <w:spacing w:after="0" w:line="360" w:lineRule="auto"/>
        <w:ind w:left="0"/>
        <w:jc w:val="both"/>
        <w:rPr>
          <w:rFonts w:ascii="Times New Roman" w:hAnsi="Times New Roman" w:cs="Times New Roman"/>
          <w:sz w:val="24"/>
          <w:szCs w:val="24"/>
        </w:rPr>
      </w:pPr>
    </w:p>
    <w:p w:rsidR="00AD6B22" w:rsidRDefault="00AD6B22"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Dove:</w:t>
      </w:r>
    </w:p>
    <w:p w:rsidR="003848F7" w:rsidRDefault="00E3316A" w:rsidP="004F66AA">
      <w:pPr>
        <w:pStyle w:val="Paragrafoelenco"/>
        <w:spacing w:after="0" w:line="360" w:lineRule="auto"/>
        <w:ind w:left="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f</m:t>
            </m:r>
          </m:sub>
        </m:sSub>
      </m:oMath>
      <w:r w:rsidR="00AD6B22" w:rsidRPr="00AD6B22">
        <w:rPr>
          <w:rFonts w:ascii="Times New Roman" w:hAnsi="Times New Roman" w:cs="Times New Roman"/>
          <w:sz w:val="24"/>
          <w:szCs w:val="24"/>
        </w:rPr>
        <w:t xml:space="preserve"> </w:t>
      </w:r>
      <w:proofErr w:type="gramStart"/>
      <w:r w:rsidR="00AD6B22" w:rsidRPr="00AD6B22">
        <w:rPr>
          <w:rFonts w:ascii="Times New Roman" w:hAnsi="Times New Roman" w:cs="Times New Roman"/>
          <w:sz w:val="24"/>
          <w:szCs w:val="24"/>
        </w:rPr>
        <w:t xml:space="preserve">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f</m:t>
            </m:r>
          </m:sub>
        </m:sSub>
      </m:oMath>
      <w:r w:rsidR="00AD6B22" w:rsidRPr="00AD6B22">
        <w:rPr>
          <w:rFonts w:ascii="Times New Roman" w:hAnsi="Times New Roman" w:cs="Times New Roman"/>
          <w:sz w:val="24"/>
          <w:szCs w:val="24"/>
        </w:rPr>
        <w:t xml:space="preserve"> sono</w:t>
      </w:r>
      <w:proofErr w:type="gramEnd"/>
      <w:r w:rsidR="00AD6B22" w:rsidRPr="00AD6B22">
        <w:rPr>
          <w:rFonts w:ascii="Times New Roman" w:hAnsi="Times New Roman" w:cs="Times New Roman"/>
          <w:sz w:val="24"/>
          <w:szCs w:val="24"/>
        </w:rPr>
        <w:t>, rispettivamente, il modulo di elasticità normale nella direzione della forza e lo</w:t>
      </w:r>
      <w:r w:rsidR="000A3DB8">
        <w:rPr>
          <w:rFonts w:ascii="Times New Roman" w:hAnsi="Times New Roman" w:cs="Times New Roman"/>
          <w:sz w:val="24"/>
          <w:szCs w:val="24"/>
        </w:rPr>
        <w:t xml:space="preserve"> </w:t>
      </w:r>
      <w:r w:rsidR="00AD6B22" w:rsidRPr="00AD6B22">
        <w:rPr>
          <w:rFonts w:ascii="Times New Roman" w:hAnsi="Times New Roman" w:cs="Times New Roman"/>
          <w:sz w:val="24"/>
          <w:szCs w:val="24"/>
        </w:rPr>
        <w:t>spessore</w:t>
      </w:r>
      <w:r w:rsidR="003848F7">
        <w:rPr>
          <w:rFonts w:ascii="Times New Roman" w:hAnsi="Times New Roman" w:cs="Times New Roman"/>
          <w:sz w:val="24"/>
          <w:szCs w:val="24"/>
        </w:rPr>
        <w:t xml:space="preserve"> del composito </w:t>
      </w:r>
      <w:proofErr w:type="spellStart"/>
      <w:r w:rsidR="003848F7">
        <w:rPr>
          <w:rFonts w:ascii="Times New Roman" w:hAnsi="Times New Roman" w:cs="Times New Roman"/>
          <w:sz w:val="24"/>
          <w:szCs w:val="24"/>
        </w:rPr>
        <w:t>fibrorinforzato</w:t>
      </w:r>
      <w:proofErr w:type="spellEnd"/>
      <w:r w:rsidR="003848F7">
        <w:rPr>
          <w:rFonts w:ascii="Times New Roman" w:hAnsi="Times New Roman" w:cs="Times New Roman"/>
          <w:sz w:val="24"/>
          <w:szCs w:val="24"/>
        </w:rPr>
        <w:t xml:space="preserve"> 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ctm</m:t>
            </m:r>
          </m:sub>
        </m:sSub>
      </m:oMath>
      <w:r w:rsidR="003848F7" w:rsidRPr="003848F7">
        <w:t xml:space="preserve"> </w:t>
      </w:r>
      <w:r w:rsidR="003848F7">
        <w:t xml:space="preserve">è </w:t>
      </w:r>
      <w:r w:rsidR="003848F7" w:rsidRPr="003848F7">
        <w:rPr>
          <w:rFonts w:ascii="Times New Roman" w:hAnsi="Times New Roman" w:cs="Times New Roman"/>
          <w:sz w:val="24"/>
          <w:szCs w:val="24"/>
        </w:rPr>
        <w:t>i</w:t>
      </w:r>
      <w:r w:rsidR="003848F7">
        <w:rPr>
          <w:rFonts w:ascii="Times New Roman" w:hAnsi="Times New Roman" w:cs="Times New Roman"/>
          <w:sz w:val="24"/>
          <w:szCs w:val="24"/>
        </w:rPr>
        <w:t>l</w:t>
      </w:r>
      <w:r w:rsidR="009B40BD">
        <w:rPr>
          <w:rFonts w:ascii="Times New Roman" w:hAnsi="Times New Roman" w:cs="Times New Roman"/>
          <w:sz w:val="24"/>
          <w:szCs w:val="24"/>
        </w:rPr>
        <w:t xml:space="preserve"> valore</w:t>
      </w:r>
      <w:r w:rsidR="003848F7" w:rsidRPr="003848F7">
        <w:rPr>
          <w:rFonts w:ascii="Times New Roman" w:hAnsi="Times New Roman" w:cs="Times New Roman"/>
          <w:sz w:val="24"/>
          <w:szCs w:val="24"/>
        </w:rPr>
        <w:t xml:space="preserve"> medi</w:t>
      </w:r>
      <w:r w:rsidR="003848F7">
        <w:rPr>
          <w:rFonts w:ascii="Times New Roman" w:hAnsi="Times New Roman" w:cs="Times New Roman"/>
          <w:sz w:val="24"/>
          <w:szCs w:val="24"/>
        </w:rPr>
        <w:t xml:space="preserve">o della resistenza </w:t>
      </w:r>
      <w:r w:rsidR="003848F7" w:rsidRPr="003848F7">
        <w:rPr>
          <w:rFonts w:ascii="Times New Roman" w:hAnsi="Times New Roman" w:cs="Times New Roman"/>
          <w:sz w:val="24"/>
          <w:szCs w:val="24"/>
        </w:rPr>
        <w:t>a trazione</w:t>
      </w:r>
      <w:r w:rsidR="009B40BD">
        <w:rPr>
          <w:rFonts w:ascii="Times New Roman" w:hAnsi="Times New Roman" w:cs="Times New Roman"/>
          <w:sz w:val="24"/>
          <w:szCs w:val="24"/>
        </w:rPr>
        <w:t xml:space="preserve"> del calcestruzzo costituente il supporto.</w:t>
      </w:r>
    </w:p>
    <w:p w:rsidR="003848F7" w:rsidRDefault="003848F7" w:rsidP="004F66AA">
      <w:pPr>
        <w:pStyle w:val="Paragrafoelenco"/>
        <w:spacing w:after="0" w:line="360" w:lineRule="auto"/>
        <w:ind w:left="0"/>
        <w:jc w:val="both"/>
        <w:rPr>
          <w:rFonts w:ascii="Times New Roman" w:hAnsi="Times New Roman" w:cs="Times New Roman"/>
          <w:b/>
          <w:sz w:val="24"/>
          <w:szCs w:val="24"/>
        </w:rPr>
      </w:pPr>
      <w:r w:rsidRPr="003848F7">
        <w:rPr>
          <w:rFonts w:ascii="Times New Roman" w:hAnsi="Times New Roman" w:cs="Times New Roman"/>
          <w:b/>
          <w:sz w:val="24"/>
          <w:szCs w:val="24"/>
        </w:rPr>
        <w:t xml:space="preserve">Resistenza allo stato limite ultimo per </w:t>
      </w:r>
      <w:proofErr w:type="spellStart"/>
      <w:r w:rsidRPr="003848F7">
        <w:rPr>
          <w:rFonts w:ascii="Times New Roman" w:hAnsi="Times New Roman" w:cs="Times New Roman"/>
          <w:b/>
          <w:sz w:val="24"/>
          <w:szCs w:val="24"/>
        </w:rPr>
        <w:t>delaminazione</w:t>
      </w:r>
      <w:proofErr w:type="spellEnd"/>
      <w:r w:rsidRPr="003848F7">
        <w:rPr>
          <w:rFonts w:ascii="Times New Roman" w:hAnsi="Times New Roman" w:cs="Times New Roman"/>
          <w:b/>
          <w:sz w:val="24"/>
          <w:szCs w:val="24"/>
        </w:rPr>
        <w:t xml:space="preserve"> di estremità (modalità 1)</w:t>
      </w:r>
    </w:p>
    <w:p w:rsidR="0026642E" w:rsidRDefault="00DF751B" w:rsidP="004F66AA">
      <w:pPr>
        <w:pStyle w:val="Paragrafoelenco"/>
        <w:spacing w:after="0" w:line="360" w:lineRule="auto"/>
        <w:ind w:left="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D2A5915" wp14:editId="2CA842DC">
            <wp:extent cx="3186084" cy="3028493"/>
            <wp:effectExtent l="133350" t="114300" r="147955" b="172085"/>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amnestremità.png"/>
                    <pic:cNvPicPr/>
                  </pic:nvPicPr>
                  <pic:blipFill>
                    <a:blip r:embed="rId49">
                      <a:extLst>
                        <a:ext uri="{28A0092B-C50C-407E-A947-70E740481C1C}">
                          <a14:useLocalDpi xmlns:a14="http://schemas.microsoft.com/office/drawing/2010/main" val="0"/>
                        </a:ext>
                      </a:extLst>
                    </a:blip>
                    <a:stretch>
                      <a:fillRect/>
                    </a:stretch>
                  </pic:blipFill>
                  <pic:spPr>
                    <a:xfrm>
                      <a:off x="0" y="0"/>
                      <a:ext cx="3188997" cy="30312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F751B" w:rsidRDefault="00DF751B" w:rsidP="004F66AA">
      <w:pPr>
        <w:pStyle w:val="Paragrafoelenco"/>
        <w:spacing w:after="0" w:line="360" w:lineRule="auto"/>
        <w:ind w:left="0"/>
        <w:jc w:val="center"/>
        <w:rPr>
          <w:rFonts w:ascii="Times New Roman" w:hAnsi="Times New Roman" w:cs="Times New Roman"/>
        </w:rPr>
      </w:pPr>
      <w:r>
        <w:rPr>
          <w:rFonts w:ascii="Times New Roman" w:hAnsi="Times New Roman" w:cs="Times New Roman"/>
        </w:rPr>
        <w:t xml:space="preserve">(Fig. 4.1.4) </w:t>
      </w:r>
      <w:r w:rsidRPr="00DF751B">
        <w:rPr>
          <w:rFonts w:ascii="Times New Roman" w:hAnsi="Times New Roman" w:cs="Times New Roman"/>
        </w:rPr>
        <w:t xml:space="preserve">peeling o </w:t>
      </w:r>
      <w:proofErr w:type="spellStart"/>
      <w:r w:rsidRPr="00DF751B">
        <w:rPr>
          <w:rFonts w:ascii="Times New Roman" w:hAnsi="Times New Roman" w:cs="Times New Roman"/>
        </w:rPr>
        <w:t>delaminazione</w:t>
      </w:r>
      <w:proofErr w:type="spellEnd"/>
      <w:r w:rsidRPr="00DF751B">
        <w:rPr>
          <w:rFonts w:ascii="Times New Roman" w:hAnsi="Times New Roman" w:cs="Times New Roman"/>
        </w:rPr>
        <w:t xml:space="preserve"> di estremità</w:t>
      </w:r>
      <w:r>
        <w:rPr>
          <w:rFonts w:ascii="Times New Roman" w:hAnsi="Times New Roman" w:cs="Times New Roman"/>
        </w:rPr>
        <w:t>.</w:t>
      </w:r>
    </w:p>
    <w:p w:rsidR="00DF751B" w:rsidRDefault="00DF751B" w:rsidP="004F66AA">
      <w:pPr>
        <w:pStyle w:val="Paragrafoelenco"/>
        <w:spacing w:after="0" w:line="360" w:lineRule="auto"/>
        <w:ind w:left="0"/>
        <w:jc w:val="center"/>
        <w:rPr>
          <w:rFonts w:ascii="Times New Roman" w:hAnsi="Times New Roman" w:cs="Times New Roman"/>
          <w:b/>
          <w:sz w:val="24"/>
          <w:szCs w:val="24"/>
        </w:rPr>
      </w:pPr>
    </w:p>
    <w:p w:rsidR="003848F7" w:rsidRDefault="009B40BD" w:rsidP="004F66AA">
      <w:pPr>
        <w:pStyle w:val="Paragrafoelenco"/>
        <w:spacing w:after="0" w:line="360" w:lineRule="auto"/>
        <w:ind w:left="0"/>
        <w:jc w:val="both"/>
        <w:rPr>
          <w:rFonts w:ascii="Times New Roman" w:hAnsi="Times New Roman" w:cs="Times New Roman"/>
          <w:sz w:val="24"/>
          <w:szCs w:val="24"/>
        </w:rPr>
      </w:pPr>
      <w:r w:rsidRPr="009B40BD">
        <w:rPr>
          <w:rFonts w:ascii="Times New Roman" w:hAnsi="Times New Roman" w:cs="Times New Roman"/>
          <w:sz w:val="24"/>
          <w:szCs w:val="24"/>
        </w:rPr>
        <w:t xml:space="preserve">Con riferimento ad una </w:t>
      </w:r>
      <w:proofErr w:type="spellStart"/>
      <w:r w:rsidRPr="009B40BD">
        <w:rPr>
          <w:rFonts w:ascii="Times New Roman" w:hAnsi="Times New Roman" w:cs="Times New Roman"/>
          <w:sz w:val="24"/>
          <w:szCs w:val="24"/>
        </w:rPr>
        <w:t>delaminazione</w:t>
      </w:r>
      <w:proofErr w:type="spellEnd"/>
      <w:r w:rsidRPr="009B40BD">
        <w:rPr>
          <w:rFonts w:ascii="Times New Roman" w:hAnsi="Times New Roman" w:cs="Times New Roman"/>
          <w:sz w:val="24"/>
          <w:szCs w:val="24"/>
        </w:rPr>
        <w:t xml:space="preserve"> che coinvolga i primi strati di calcestruzzo e per lunghezze</w:t>
      </w:r>
      <w:r>
        <w:rPr>
          <w:rFonts w:ascii="Times New Roman" w:hAnsi="Times New Roman" w:cs="Times New Roman"/>
          <w:sz w:val="24"/>
          <w:szCs w:val="24"/>
        </w:rPr>
        <w:t xml:space="preserve"> </w:t>
      </w:r>
      <w:r w:rsidRPr="009B40BD">
        <w:rPr>
          <w:rFonts w:ascii="Times New Roman" w:hAnsi="Times New Roman" w:cs="Times New Roman"/>
          <w:sz w:val="24"/>
          <w:szCs w:val="24"/>
        </w:rPr>
        <w:t>di ancoraggio maggiori o uguali a quella ottimale, la tensione di progetto del rinforzo</w:t>
      </w:r>
      <w:proofErr w:type="gramStart"/>
      <w:r w:rsidRPr="009B40BD">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fdd</m:t>
            </m:r>
          </m:sub>
        </m:sSub>
      </m:oMath>
      <w:r>
        <w:rPr>
          <w:rFonts w:ascii="Times New Roman" w:hAnsi="Times New Roman" w:cs="Times New Roman"/>
          <w:sz w:val="24"/>
          <w:szCs w:val="24"/>
        </w:rPr>
        <w:t>,</w:t>
      </w:r>
      <w:proofErr w:type="gramEnd"/>
      <w:r>
        <w:rPr>
          <w:rFonts w:ascii="Times New Roman" w:hAnsi="Times New Roman" w:cs="Times New Roman"/>
          <w:sz w:val="24"/>
          <w:szCs w:val="24"/>
        </w:rPr>
        <w:t xml:space="preserve"> ovvero il </w:t>
      </w:r>
      <w:r w:rsidRPr="009B40BD">
        <w:rPr>
          <w:rFonts w:ascii="Times New Roman" w:hAnsi="Times New Roman" w:cs="Times New Roman"/>
          <w:sz w:val="24"/>
          <w:szCs w:val="24"/>
        </w:rPr>
        <w:t xml:space="preserve">valore della massima tensione alla quale il rinforzo può lavorare nella </w:t>
      </w:r>
      <w:r>
        <w:rPr>
          <w:rFonts w:ascii="Times New Roman" w:hAnsi="Times New Roman" w:cs="Times New Roman"/>
          <w:sz w:val="24"/>
          <w:szCs w:val="24"/>
        </w:rPr>
        <w:t xml:space="preserve">sezione terminale di ancoraggio, </w:t>
      </w:r>
      <w:r w:rsidRPr="009B40BD">
        <w:rPr>
          <w:rFonts w:ascii="Times New Roman" w:hAnsi="Times New Roman" w:cs="Times New Roman"/>
          <w:sz w:val="24"/>
          <w:szCs w:val="24"/>
        </w:rPr>
        <w:t>una volta avvenuto il trasferimento degli sforzi dal ca</w:t>
      </w:r>
      <w:r>
        <w:rPr>
          <w:rFonts w:ascii="Times New Roman" w:hAnsi="Times New Roman" w:cs="Times New Roman"/>
          <w:sz w:val="24"/>
          <w:szCs w:val="24"/>
        </w:rPr>
        <w:t xml:space="preserve">lcestruzzo al rinforzo di FRP, </w:t>
      </w:r>
      <w:r w:rsidRPr="009B40BD">
        <w:rPr>
          <w:rFonts w:ascii="Times New Roman" w:hAnsi="Times New Roman" w:cs="Times New Roman"/>
          <w:sz w:val="24"/>
          <w:szCs w:val="24"/>
        </w:rPr>
        <w:t>vale:</w:t>
      </w:r>
    </w:p>
    <w:p w:rsidR="009B40BD" w:rsidRPr="009B40BD" w:rsidRDefault="009B40BD" w:rsidP="004F66AA">
      <w:pPr>
        <w:pStyle w:val="Paragrafoelenco"/>
        <w:spacing w:after="0" w:line="360" w:lineRule="auto"/>
        <w:ind w:left="0"/>
        <w:jc w:val="both"/>
        <w:rPr>
          <w:rFonts w:ascii="Times New Roman" w:hAnsi="Times New Roman" w:cs="Times New Roman"/>
          <w:sz w:val="24"/>
          <w:szCs w:val="24"/>
        </w:rPr>
      </w:pPr>
    </w:p>
    <w:p w:rsidR="000A3DB8" w:rsidRPr="000A3DB8"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fdd</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0,24</m:t>
              </m:r>
            </m:num>
            <m:den>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f,d</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c</m:t>
                      </m:r>
                    </m:sub>
                  </m:sSub>
                </m:e>
              </m:rad>
            </m:den>
          </m:f>
          <m:r>
            <w:rPr>
              <w:rFonts w:ascii="Cambria Math" w:hAnsi="Cambria Math" w:cs="Times New Roman"/>
              <w:sz w:val="24"/>
              <w:szCs w:val="24"/>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f</m:t>
                      </m:r>
                    </m:sub>
                  </m:sSub>
                  <m:r>
                    <m:rPr>
                      <m:sty m:val="p"/>
                    </m:rP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b</m:t>
                      </m:r>
                    </m:sub>
                  </m:sSub>
                  <m:r>
                    <m:rPr>
                      <m:sty m:val="p"/>
                    </m:rPr>
                    <w:rPr>
                      <w:rFonts w:ascii="Cambria Math" w:hAnsi="Cambria Math" w:cs="Times New Roman"/>
                      <w:sz w:val="24"/>
                      <w:szCs w:val="24"/>
                    </w:rPr>
                    <m:t>∙</m:t>
                  </m:r>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ck</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ctm</m:t>
                          </m:r>
                        </m:sub>
                      </m:sSub>
                    </m:e>
                  </m:rad>
                </m:num>
                <m:den>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f</m:t>
                      </m:r>
                    </m:sub>
                  </m:sSub>
                </m:den>
              </m:f>
            </m:e>
          </m:rad>
        </m:oMath>
      </m:oMathPara>
    </w:p>
    <w:p w:rsidR="000A3DB8" w:rsidRPr="000A3DB8" w:rsidRDefault="000A3DB8" w:rsidP="004F66AA">
      <w:pPr>
        <w:pStyle w:val="Paragrafoelenco"/>
        <w:spacing w:after="0" w:line="360" w:lineRule="auto"/>
        <w:ind w:left="0"/>
        <w:jc w:val="both"/>
        <w:rPr>
          <w:rFonts w:ascii="Times New Roman" w:hAnsi="Times New Roman" w:cs="Times New Roman"/>
          <w:sz w:val="24"/>
          <w:szCs w:val="24"/>
        </w:rPr>
      </w:pPr>
    </w:p>
    <w:p w:rsidR="000A3DB8" w:rsidRPr="000A3DB8" w:rsidRDefault="000A3DB8" w:rsidP="004F66AA">
      <w:pPr>
        <w:pStyle w:val="Paragrafoelenco"/>
        <w:spacing w:after="0" w:line="360" w:lineRule="auto"/>
        <w:ind w:left="0"/>
        <w:jc w:val="both"/>
        <w:rPr>
          <w:rFonts w:ascii="Times New Roman" w:hAnsi="Times New Roman" w:cs="Times New Roman"/>
          <w:sz w:val="24"/>
          <w:szCs w:val="24"/>
        </w:rPr>
      </w:pPr>
      <w:r w:rsidRPr="000A3DB8">
        <w:rPr>
          <w:rFonts w:ascii="Times New Roman" w:hAnsi="Times New Roman" w:cs="Times New Roman"/>
          <w:sz w:val="24"/>
          <w:szCs w:val="24"/>
        </w:rPr>
        <w:t>I simboli in essa introdotti hanno il significato di seguito specificato:</w:t>
      </w:r>
    </w:p>
    <w:p w:rsidR="003848F7" w:rsidRDefault="00E3316A" w:rsidP="004F66AA">
      <w:pPr>
        <w:pStyle w:val="Paragrafoelenco"/>
        <w:numPr>
          <w:ilvl w:val="0"/>
          <w:numId w:val="44"/>
        </w:numPr>
        <w:spacing w:after="0" w:line="360" w:lineRule="auto"/>
        <w:ind w:left="426"/>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ck</m:t>
            </m:r>
          </m:sub>
        </m:sSub>
      </m:oMath>
      <w:r w:rsidR="000A3DB8" w:rsidRPr="000A3DB8">
        <w:rPr>
          <w:rFonts w:ascii="Times New Roman" w:hAnsi="Times New Roman" w:cs="Times New Roman"/>
          <w:sz w:val="24"/>
          <w:szCs w:val="24"/>
        </w:rPr>
        <w:t xml:space="preserve"> </w:t>
      </w:r>
      <w:proofErr w:type="gramStart"/>
      <w:r w:rsidR="003848F7">
        <w:rPr>
          <w:rFonts w:ascii="Times New Roman" w:hAnsi="Times New Roman" w:cs="Times New Roman"/>
          <w:sz w:val="24"/>
          <w:szCs w:val="24"/>
        </w:rPr>
        <w:t>è</w:t>
      </w:r>
      <w:proofErr w:type="gramEnd"/>
      <w:r w:rsidR="003848F7">
        <w:rPr>
          <w:rFonts w:ascii="Times New Roman" w:hAnsi="Times New Roman" w:cs="Times New Roman"/>
          <w:sz w:val="24"/>
          <w:szCs w:val="24"/>
        </w:rPr>
        <w:t xml:space="preserve"> il valore della</w:t>
      </w:r>
      <w:r w:rsidR="000A3DB8" w:rsidRPr="000A3DB8">
        <w:rPr>
          <w:rFonts w:ascii="Times New Roman" w:hAnsi="Times New Roman" w:cs="Times New Roman"/>
          <w:sz w:val="24"/>
          <w:szCs w:val="24"/>
        </w:rPr>
        <w:t xml:space="preserve"> resisten</w:t>
      </w:r>
      <w:r w:rsidR="003848F7">
        <w:rPr>
          <w:rFonts w:ascii="Times New Roman" w:hAnsi="Times New Roman" w:cs="Times New Roman"/>
          <w:sz w:val="24"/>
          <w:szCs w:val="24"/>
        </w:rPr>
        <w:t>za</w:t>
      </w:r>
      <w:r w:rsidR="000A3DB8">
        <w:rPr>
          <w:rFonts w:ascii="Times New Roman" w:hAnsi="Times New Roman" w:cs="Times New Roman"/>
          <w:sz w:val="24"/>
          <w:szCs w:val="24"/>
        </w:rPr>
        <w:t xml:space="preserve"> </w:t>
      </w:r>
      <w:r w:rsidR="003848F7">
        <w:rPr>
          <w:rFonts w:ascii="Times New Roman" w:hAnsi="Times New Roman" w:cs="Times New Roman"/>
          <w:sz w:val="24"/>
          <w:szCs w:val="24"/>
        </w:rPr>
        <w:t xml:space="preserve">caratteristica </w:t>
      </w:r>
      <w:r w:rsidR="000A3DB8">
        <w:rPr>
          <w:rFonts w:ascii="Times New Roman" w:hAnsi="Times New Roman" w:cs="Times New Roman"/>
          <w:sz w:val="24"/>
          <w:szCs w:val="24"/>
        </w:rPr>
        <w:t xml:space="preserve">a compressione </w:t>
      </w:r>
      <w:r w:rsidR="000A3DB8" w:rsidRPr="000A3DB8">
        <w:rPr>
          <w:rFonts w:ascii="Times New Roman" w:hAnsi="Times New Roman" w:cs="Times New Roman"/>
          <w:sz w:val="24"/>
          <w:szCs w:val="24"/>
        </w:rPr>
        <w:t xml:space="preserve">del </w:t>
      </w:r>
      <w:r w:rsidR="009B40BD">
        <w:rPr>
          <w:rFonts w:ascii="Times New Roman" w:hAnsi="Times New Roman" w:cs="Times New Roman"/>
          <w:sz w:val="24"/>
          <w:szCs w:val="24"/>
        </w:rPr>
        <w:t>calcestruzzo;</w:t>
      </w:r>
    </w:p>
    <w:p w:rsidR="009B40BD" w:rsidRPr="009B40BD" w:rsidRDefault="00E3316A" w:rsidP="004F66AA">
      <w:pPr>
        <w:pStyle w:val="Paragrafoelenco"/>
        <w:numPr>
          <w:ilvl w:val="0"/>
          <w:numId w:val="44"/>
        </w:numPr>
        <w:spacing w:after="0" w:line="360" w:lineRule="auto"/>
        <w:ind w:left="426"/>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ctm</m:t>
            </m:r>
          </m:sub>
        </m:sSub>
      </m:oMath>
      <w:r w:rsidR="009B40BD" w:rsidRPr="003848F7">
        <w:t xml:space="preserve"> </w:t>
      </w:r>
      <w:proofErr w:type="gramStart"/>
      <w:r w:rsidR="009B40BD">
        <w:t>è</w:t>
      </w:r>
      <w:proofErr w:type="gramEnd"/>
      <w:r w:rsidR="009B40BD">
        <w:t xml:space="preserve"> </w:t>
      </w:r>
      <w:r w:rsidR="009B40BD" w:rsidRPr="003848F7">
        <w:rPr>
          <w:rFonts w:ascii="Times New Roman" w:hAnsi="Times New Roman" w:cs="Times New Roman"/>
          <w:sz w:val="24"/>
          <w:szCs w:val="24"/>
        </w:rPr>
        <w:t>i</w:t>
      </w:r>
      <w:r w:rsidR="009B40BD">
        <w:rPr>
          <w:rFonts w:ascii="Times New Roman" w:hAnsi="Times New Roman" w:cs="Times New Roman"/>
          <w:sz w:val="24"/>
          <w:szCs w:val="24"/>
        </w:rPr>
        <w:t>l</w:t>
      </w:r>
      <w:r w:rsidR="009B40BD" w:rsidRPr="003848F7">
        <w:rPr>
          <w:rFonts w:ascii="Times New Roman" w:hAnsi="Times New Roman" w:cs="Times New Roman"/>
          <w:sz w:val="24"/>
          <w:szCs w:val="24"/>
        </w:rPr>
        <w:t xml:space="preserve"> valor</w:t>
      </w:r>
      <w:r w:rsidR="009B40BD">
        <w:rPr>
          <w:rFonts w:ascii="Times New Roman" w:hAnsi="Times New Roman" w:cs="Times New Roman"/>
          <w:sz w:val="24"/>
          <w:szCs w:val="24"/>
        </w:rPr>
        <w:t>e</w:t>
      </w:r>
      <w:r w:rsidR="009B40BD" w:rsidRPr="003848F7">
        <w:rPr>
          <w:rFonts w:ascii="Times New Roman" w:hAnsi="Times New Roman" w:cs="Times New Roman"/>
          <w:sz w:val="24"/>
          <w:szCs w:val="24"/>
        </w:rPr>
        <w:t xml:space="preserve"> medi</w:t>
      </w:r>
      <w:r w:rsidR="009B40BD">
        <w:rPr>
          <w:rFonts w:ascii="Times New Roman" w:hAnsi="Times New Roman" w:cs="Times New Roman"/>
          <w:sz w:val="24"/>
          <w:szCs w:val="24"/>
        </w:rPr>
        <w:t xml:space="preserve">o della resistenza </w:t>
      </w:r>
      <w:r w:rsidR="009B40BD" w:rsidRPr="003848F7">
        <w:rPr>
          <w:rFonts w:ascii="Times New Roman" w:hAnsi="Times New Roman" w:cs="Times New Roman"/>
          <w:sz w:val="24"/>
          <w:szCs w:val="24"/>
        </w:rPr>
        <w:t>a trazione</w:t>
      </w:r>
      <w:r w:rsidR="009B40BD">
        <w:rPr>
          <w:rFonts w:ascii="Times New Roman" w:hAnsi="Times New Roman" w:cs="Times New Roman"/>
          <w:sz w:val="24"/>
          <w:szCs w:val="24"/>
        </w:rPr>
        <w:t>;</w:t>
      </w:r>
    </w:p>
    <w:p w:rsidR="000A3DB8" w:rsidRPr="009B40BD" w:rsidRDefault="00E3316A" w:rsidP="004F66AA">
      <w:pPr>
        <w:pStyle w:val="Paragrafoelenco"/>
        <w:numPr>
          <w:ilvl w:val="0"/>
          <w:numId w:val="44"/>
        </w:numPr>
        <w:spacing w:after="0" w:line="360" w:lineRule="auto"/>
        <w:ind w:left="426"/>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b</m:t>
            </m:r>
          </m:sub>
        </m:sSub>
      </m:oMath>
      <w:r w:rsidR="000A3DB8" w:rsidRPr="009B40BD">
        <w:rPr>
          <w:rFonts w:ascii="Times New Roman" w:hAnsi="Times New Roman" w:cs="Times New Roman"/>
          <w:sz w:val="24"/>
          <w:szCs w:val="24"/>
        </w:rPr>
        <w:t xml:space="preserve"> </w:t>
      </w:r>
      <w:proofErr w:type="gramStart"/>
      <w:r w:rsidR="000A3DB8" w:rsidRPr="009B40BD">
        <w:rPr>
          <w:rFonts w:ascii="Times New Roman" w:hAnsi="Times New Roman" w:cs="Times New Roman"/>
          <w:sz w:val="24"/>
          <w:szCs w:val="24"/>
        </w:rPr>
        <w:t>è</w:t>
      </w:r>
      <w:proofErr w:type="gramEnd"/>
      <w:r w:rsidR="000A3DB8" w:rsidRPr="009B40BD">
        <w:rPr>
          <w:rFonts w:ascii="Times New Roman" w:hAnsi="Times New Roman" w:cs="Times New Roman"/>
          <w:sz w:val="24"/>
          <w:szCs w:val="24"/>
        </w:rPr>
        <w:t xml:space="preserve"> un coefficient</w:t>
      </w:r>
      <w:r w:rsidR="009B40BD" w:rsidRPr="009B40BD">
        <w:rPr>
          <w:rFonts w:ascii="Times New Roman" w:hAnsi="Times New Roman" w:cs="Times New Roman"/>
          <w:sz w:val="24"/>
          <w:szCs w:val="24"/>
        </w:rPr>
        <w:t xml:space="preserve">e correttivo di tipo geometrico il cui valore è funzione della larghezza della trave rinforzata, </w:t>
      </w:r>
      <m:oMath>
        <m:r>
          <w:rPr>
            <w:rFonts w:ascii="Cambria Math" w:hAnsi="Cambria Math" w:cs="Times New Roman"/>
            <w:sz w:val="24"/>
            <w:szCs w:val="24"/>
          </w:rPr>
          <m:t>b</m:t>
        </m:r>
      </m:oMath>
      <w:r w:rsidR="009B40BD" w:rsidRPr="009B40BD">
        <w:rPr>
          <w:rFonts w:ascii="Times New Roman" w:hAnsi="Times New Roman" w:cs="Times New Roman"/>
          <w:sz w:val="24"/>
          <w:szCs w:val="24"/>
        </w:rPr>
        <w:t>, e di quella</w:t>
      </w:r>
      <w:r w:rsidR="009B40BD">
        <w:rPr>
          <w:rFonts w:ascii="Times New Roman" w:hAnsi="Times New Roman" w:cs="Times New Roman"/>
          <w:sz w:val="24"/>
          <w:szCs w:val="24"/>
        </w:rPr>
        <w:t xml:space="preserve"> </w:t>
      </w:r>
      <w:r w:rsidR="009B40BD" w:rsidRPr="009B40BD">
        <w:rPr>
          <w:rFonts w:ascii="Times New Roman" w:hAnsi="Times New Roman" w:cs="Times New Roman"/>
          <w:sz w:val="24"/>
          <w:szCs w:val="24"/>
        </w:rPr>
        <w:t xml:space="preserve">del rinforzo,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f</m:t>
            </m:r>
          </m:sub>
        </m:sSub>
      </m:oMath>
      <w:r w:rsidR="009B40BD">
        <w:rPr>
          <w:rFonts w:ascii="Times New Roman" w:hAnsi="Times New Roman" w:cs="Times New Roman"/>
          <w:sz w:val="24"/>
          <w:szCs w:val="24"/>
        </w:rPr>
        <w:t>;</w:t>
      </w:r>
    </w:p>
    <w:p w:rsidR="003848F7" w:rsidRDefault="003848F7" w:rsidP="004F66AA">
      <w:pPr>
        <w:pStyle w:val="Paragrafoelenco"/>
        <w:numPr>
          <w:ilvl w:val="0"/>
          <w:numId w:val="44"/>
        </w:numPr>
        <w:spacing w:after="0" w:line="360" w:lineRule="auto"/>
        <w:ind w:left="426"/>
        <w:jc w:val="both"/>
        <w:rPr>
          <w:rFonts w:ascii="Times New Roman" w:hAnsi="Times New Roman" w:cs="Times New Roman"/>
          <w:sz w:val="24"/>
          <w:szCs w:val="24"/>
        </w:rPr>
      </w:pPr>
      <w:r w:rsidRPr="00AD6B2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c</m:t>
            </m:r>
          </m:sub>
        </m:sSub>
      </m:oMath>
      <w:r w:rsidR="009B40BD">
        <w:rPr>
          <w:rFonts w:ascii="Times New Roman" w:hAnsi="Times New Roman" w:cs="Times New Roman"/>
          <w:sz w:val="24"/>
          <w:szCs w:val="24"/>
        </w:rPr>
        <w:t xml:space="preserve"> </w:t>
      </w:r>
      <w:proofErr w:type="gramStart"/>
      <w:r w:rsidR="009B40BD">
        <w:rPr>
          <w:rFonts w:ascii="Times New Roman" w:hAnsi="Times New Roman" w:cs="Times New Roman"/>
          <w:sz w:val="24"/>
          <w:szCs w:val="24"/>
        </w:rPr>
        <w:t>è</w:t>
      </w:r>
      <w:proofErr w:type="gramEnd"/>
      <w:r w:rsidR="009B40BD">
        <w:rPr>
          <w:rFonts w:ascii="Times New Roman" w:hAnsi="Times New Roman" w:cs="Times New Roman"/>
          <w:sz w:val="24"/>
          <w:szCs w:val="24"/>
        </w:rPr>
        <w:t xml:space="preserve"> il</w:t>
      </w:r>
      <w:r>
        <w:rPr>
          <w:rFonts w:ascii="Times New Roman" w:hAnsi="Times New Roman" w:cs="Times New Roman"/>
          <w:sz w:val="24"/>
          <w:szCs w:val="24"/>
        </w:rPr>
        <w:t xml:space="preserve"> coefficiente </w:t>
      </w:r>
      <w:r w:rsidR="009B40BD">
        <w:rPr>
          <w:rFonts w:ascii="Times New Roman" w:hAnsi="Times New Roman" w:cs="Times New Roman"/>
          <w:sz w:val="24"/>
          <w:szCs w:val="24"/>
        </w:rPr>
        <w:t>parziale del calcestruzzo</w:t>
      </w:r>
      <w:r>
        <w:rPr>
          <w:rFonts w:ascii="Times New Roman" w:hAnsi="Times New Roman" w:cs="Times New Roman"/>
          <w:sz w:val="24"/>
          <w:szCs w:val="24"/>
        </w:rPr>
        <w:t>.</w:t>
      </w:r>
    </w:p>
    <w:p w:rsidR="009B40BD" w:rsidRDefault="00E3316A" w:rsidP="004F66AA">
      <w:pPr>
        <w:pStyle w:val="Paragrafoelenco"/>
        <w:numPr>
          <w:ilvl w:val="0"/>
          <w:numId w:val="44"/>
        </w:numPr>
        <w:spacing w:after="0" w:line="360" w:lineRule="auto"/>
        <w:ind w:left="426"/>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f,d</m:t>
            </m:r>
          </m:sub>
        </m:sSub>
      </m:oMath>
      <w:r w:rsidR="009B40BD">
        <w:rPr>
          <w:rFonts w:ascii="Times New Roman" w:hAnsi="Times New Roman" w:cs="Times New Roman"/>
          <w:sz w:val="24"/>
          <w:szCs w:val="24"/>
        </w:rPr>
        <w:t xml:space="preserve"> </w:t>
      </w:r>
      <w:proofErr w:type="gramStart"/>
      <w:r w:rsidR="009B40BD">
        <w:rPr>
          <w:rFonts w:ascii="Times New Roman" w:hAnsi="Times New Roman" w:cs="Times New Roman"/>
          <w:sz w:val="24"/>
          <w:szCs w:val="24"/>
        </w:rPr>
        <w:t>è</w:t>
      </w:r>
      <w:proofErr w:type="gramEnd"/>
      <w:r w:rsidR="009B40BD">
        <w:rPr>
          <w:rFonts w:ascii="Times New Roman" w:hAnsi="Times New Roman" w:cs="Times New Roman"/>
          <w:sz w:val="24"/>
          <w:szCs w:val="24"/>
        </w:rPr>
        <w:t xml:space="preserve"> un coefficiente valutato nella seguente tabella (Tab.4.1.1).</w:t>
      </w:r>
    </w:p>
    <w:p w:rsidR="009B40BD" w:rsidRDefault="009B40BD" w:rsidP="004F66AA">
      <w:pPr>
        <w:pStyle w:val="Paragrafoelenco"/>
        <w:spacing w:after="0" w:line="360" w:lineRule="auto"/>
        <w:ind w:left="426"/>
        <w:jc w:val="both"/>
        <w:rPr>
          <w:rFonts w:ascii="Times New Roman" w:hAnsi="Times New Roman" w:cs="Times New Roman"/>
          <w:sz w:val="24"/>
          <w:szCs w:val="24"/>
        </w:rPr>
      </w:pPr>
    </w:p>
    <w:p w:rsidR="009B40BD" w:rsidRDefault="009B40BD" w:rsidP="004F66AA">
      <w:pPr>
        <w:pStyle w:val="Paragrafoelenco"/>
        <w:spacing w:after="0" w:line="360" w:lineRule="auto"/>
        <w:ind w:left="426"/>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19CFA8" wp14:editId="4F4042C9">
            <wp:extent cx="5219700" cy="657225"/>
            <wp:effectExtent l="0" t="0" r="0" b="952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 gamm frp.png"/>
                    <pic:cNvPicPr/>
                  </pic:nvPicPr>
                  <pic:blipFill>
                    <a:blip r:embed="rId50">
                      <a:extLst>
                        <a:ext uri="{28A0092B-C50C-407E-A947-70E740481C1C}">
                          <a14:useLocalDpi xmlns:a14="http://schemas.microsoft.com/office/drawing/2010/main" val="0"/>
                        </a:ext>
                      </a:extLst>
                    </a:blip>
                    <a:stretch>
                      <a:fillRect/>
                    </a:stretch>
                  </pic:blipFill>
                  <pic:spPr>
                    <a:xfrm>
                      <a:off x="0" y="0"/>
                      <a:ext cx="5219700" cy="657225"/>
                    </a:xfrm>
                    <a:prstGeom prst="rect">
                      <a:avLst/>
                    </a:prstGeom>
                  </pic:spPr>
                </pic:pic>
              </a:graphicData>
            </a:graphic>
          </wp:inline>
        </w:drawing>
      </w:r>
    </w:p>
    <w:p w:rsidR="001C4091" w:rsidRDefault="009B40BD" w:rsidP="004F66AA">
      <w:pPr>
        <w:pStyle w:val="Paragrafoelenco"/>
        <w:spacing w:after="0" w:line="360" w:lineRule="auto"/>
        <w:ind w:left="426"/>
        <w:jc w:val="center"/>
        <w:rPr>
          <w:rFonts w:ascii="Times New Roman" w:hAnsi="Times New Roman" w:cs="Times New Roman"/>
        </w:rPr>
      </w:pPr>
      <w:r w:rsidRPr="009B40BD">
        <w:rPr>
          <w:rFonts w:ascii="Times New Roman" w:hAnsi="Times New Roman" w:cs="Times New Roman"/>
        </w:rPr>
        <w:t>(Tab.4.1.1) coefficienti parziali</w:t>
      </w:r>
      <w:r w:rsidR="003D06DC">
        <w:rPr>
          <w:rFonts w:ascii="Times New Roman" w:hAnsi="Times New Roman" w:cs="Times New Roman"/>
        </w:rPr>
        <w:t xml:space="preserve"> del materiale</w:t>
      </w:r>
      <w:r w:rsidRPr="009B40BD">
        <w:rPr>
          <w:rFonts w:ascii="Times New Roman" w:hAnsi="Times New Roman" w:cs="Times New Roman"/>
        </w:rPr>
        <w:t>.</w:t>
      </w:r>
    </w:p>
    <w:p w:rsidR="009B40BD" w:rsidRPr="00750811" w:rsidRDefault="00E3316A" w:rsidP="004F66AA">
      <w:pPr>
        <w:pStyle w:val="Paragrafoelenco"/>
        <w:spacing w:after="0" w:line="360" w:lineRule="auto"/>
        <w:ind w:left="426"/>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b</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2-</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f</m:t>
                          </m:r>
                        </m:sub>
                      </m:sSub>
                    </m:num>
                    <m:den>
                      <m:r>
                        <w:rPr>
                          <w:rFonts w:ascii="Cambria Math" w:hAnsi="Cambria Math" w:cs="Times New Roman"/>
                          <w:sz w:val="24"/>
                          <w:szCs w:val="24"/>
                        </w:rPr>
                        <m:t>b</m:t>
                      </m:r>
                    </m:den>
                  </m:f>
                </m:num>
                <m:den>
                  <m:r>
                    <w:rPr>
                      <w:rFonts w:ascii="Cambria Math" w:hAnsi="Cambria Math" w:cs="Times New Roman"/>
                      <w:sz w:val="24"/>
                      <w:szCs w:val="24"/>
                    </w:rPr>
                    <m:t>1+</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f</m:t>
                          </m:r>
                        </m:sub>
                      </m:sSub>
                    </m:num>
                    <m:den>
                      <m:r>
                        <w:rPr>
                          <w:rFonts w:ascii="Cambria Math" w:hAnsi="Cambria Math" w:cs="Times New Roman"/>
                          <w:sz w:val="24"/>
                          <w:szCs w:val="24"/>
                        </w:rPr>
                        <m:t>400</m:t>
                      </m:r>
                    </m:den>
                  </m:f>
                </m:den>
              </m:f>
              <m:r>
                <w:rPr>
                  <w:rFonts w:ascii="Cambria Math" w:hAnsi="Cambria Math" w:cs="Times New Roman"/>
                  <w:sz w:val="24"/>
                  <w:szCs w:val="24"/>
                </w:rPr>
                <m:t>≥1</m:t>
              </m:r>
            </m:e>
          </m:rad>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r>
                <w:rPr>
                  <w:rFonts w:ascii="Cambria Math" w:hAnsi="Cambria Math" w:cs="Times New Roman"/>
                  <w:sz w:val="24"/>
                  <w:szCs w:val="24"/>
                </w:rPr>
                <m:t>mm</m:t>
              </m:r>
            </m:e>
          </m:d>
        </m:oMath>
      </m:oMathPara>
    </w:p>
    <w:p w:rsidR="00750811" w:rsidRPr="00750811" w:rsidRDefault="00750811" w:rsidP="004F66AA">
      <w:pPr>
        <w:pStyle w:val="Paragrafoelenco"/>
        <w:spacing w:after="0" w:line="360" w:lineRule="auto"/>
        <w:ind w:left="0"/>
        <w:jc w:val="both"/>
        <w:rPr>
          <w:rFonts w:ascii="Times New Roman" w:hAnsi="Times New Roman" w:cs="Times New Roman"/>
          <w:sz w:val="24"/>
          <w:szCs w:val="24"/>
        </w:rPr>
      </w:pPr>
      <w:proofErr w:type="gramStart"/>
      <w:r w:rsidRPr="00750811">
        <w:rPr>
          <w:rFonts w:ascii="Times New Roman" w:hAnsi="Times New Roman" w:cs="Times New Roman"/>
          <w:sz w:val="24"/>
          <w:szCs w:val="24"/>
        </w:rPr>
        <w:t>sempre</w:t>
      </w:r>
      <w:proofErr w:type="gramEnd"/>
      <w:r w:rsidRPr="00750811">
        <w:rPr>
          <w:rFonts w:ascii="Times New Roman" w:hAnsi="Times New Roman" w:cs="Times New Roman"/>
          <w:sz w:val="24"/>
          <w:szCs w:val="24"/>
        </w:rPr>
        <w:t xml:space="preserve"> che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f</m:t>
                </m:r>
              </m:sub>
            </m:sSub>
          </m:num>
          <m:den>
            <m:r>
              <w:rPr>
                <w:rFonts w:ascii="Cambria Math" w:hAnsi="Cambria Math" w:cs="Times New Roman"/>
                <w:sz w:val="24"/>
                <w:szCs w:val="24"/>
              </w:rPr>
              <m:t>b</m:t>
            </m:r>
          </m:den>
        </m:f>
        <m:r>
          <w:rPr>
            <w:rFonts w:ascii="Cambria Math" w:hAnsi="Cambria Math" w:cs="Times New Roman"/>
            <w:sz w:val="24"/>
            <w:szCs w:val="24"/>
          </w:rPr>
          <m:t>≥0,33</m:t>
        </m:r>
      </m:oMath>
      <w:r>
        <w:rPr>
          <w:rFonts w:ascii="Times New Roman" w:hAnsi="Times New Roman" w:cs="Times New Roman"/>
          <w:sz w:val="24"/>
          <w:szCs w:val="24"/>
        </w:rPr>
        <w:t xml:space="preserve"> </w:t>
      </w:r>
      <w:r w:rsidRPr="00750811">
        <w:rPr>
          <w:rFonts w:ascii="Times New Roman" w:hAnsi="Times New Roman" w:cs="Times New Roman"/>
          <w:sz w:val="24"/>
          <w:szCs w:val="24"/>
        </w:rPr>
        <w:t xml:space="preserve"> (per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f</m:t>
                </m:r>
              </m:sub>
            </m:sSub>
          </m:num>
          <m:den>
            <m:r>
              <w:rPr>
                <w:rFonts w:ascii="Cambria Math" w:hAnsi="Cambria Math" w:cs="Times New Roman"/>
                <w:sz w:val="24"/>
                <w:szCs w:val="24"/>
              </w:rPr>
              <m:t>b</m:t>
            </m:r>
          </m:den>
        </m:f>
        <m:r>
          <w:rPr>
            <w:rFonts w:ascii="Cambria Math" w:hAnsi="Cambria Math" w:cs="Times New Roman"/>
            <w:sz w:val="24"/>
            <w:szCs w:val="24"/>
          </w:rPr>
          <m:t>&lt;0,33</m:t>
        </m:r>
      </m:oMath>
      <w:r>
        <w:rPr>
          <w:rFonts w:ascii="Times New Roman" w:hAnsi="Times New Roman" w:cs="Times New Roman"/>
          <w:sz w:val="24"/>
          <w:szCs w:val="24"/>
        </w:rPr>
        <w:t xml:space="preserve"> </w:t>
      </w:r>
      <w:r w:rsidRPr="00750811">
        <w:rPr>
          <w:rFonts w:ascii="Times New Roman" w:hAnsi="Times New Roman" w:cs="Times New Roman"/>
          <w:sz w:val="24"/>
          <w:szCs w:val="24"/>
        </w:rPr>
        <w:t xml:space="preserve">  si adotta il valore di</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b</m:t>
            </m:r>
          </m:sub>
        </m:sSub>
      </m:oMath>
      <w:r w:rsidRPr="00750811">
        <w:rPr>
          <w:rFonts w:ascii="Times New Roman" w:hAnsi="Times New Roman" w:cs="Times New Roman"/>
          <w:sz w:val="24"/>
          <w:szCs w:val="24"/>
        </w:rPr>
        <w:t xml:space="preserve"> corrispondente a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f</m:t>
                </m:r>
              </m:sub>
            </m:sSub>
          </m:num>
          <m:den>
            <m:r>
              <w:rPr>
                <w:rFonts w:ascii="Cambria Math" w:hAnsi="Cambria Math" w:cs="Times New Roman"/>
                <w:sz w:val="24"/>
                <w:szCs w:val="24"/>
              </w:rPr>
              <m:t>b</m:t>
            </m:r>
          </m:den>
        </m:f>
        <m:r>
          <w:rPr>
            <w:rFonts w:ascii="Cambria Math" w:hAnsi="Cambria Math" w:cs="Times New Roman"/>
            <w:sz w:val="24"/>
            <w:szCs w:val="24"/>
          </w:rPr>
          <m:t>=0,33</m:t>
        </m:r>
      </m:oMath>
      <w:r w:rsidRPr="00750811">
        <w:rPr>
          <w:rFonts w:ascii="Times New Roman" w:hAnsi="Times New Roman" w:cs="Times New Roman"/>
          <w:sz w:val="24"/>
          <w:szCs w:val="24"/>
        </w:rPr>
        <w:t>).</w:t>
      </w:r>
    </w:p>
    <w:p w:rsidR="00750811" w:rsidRPr="00750811" w:rsidRDefault="00750811"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La </w:t>
      </w:r>
      <w:proofErr w:type="gramStart"/>
      <w:r>
        <w:rPr>
          <w:rFonts w:ascii="Times New Roman" w:hAnsi="Times New Roman" w:cs="Times New Roman"/>
          <w:sz w:val="24"/>
          <w:szCs w:val="24"/>
        </w:rPr>
        <w:t xml:space="preserve">relazione </w:t>
      </w:r>
      <w:r w:rsidRPr="00750811">
        <w:rPr>
          <w:rFonts w:ascii="Times New Roman" w:hAnsi="Times New Roman" w:cs="Times New Roman"/>
          <w:sz w:val="24"/>
          <w:szCs w:val="24"/>
        </w:rPr>
        <w:t xml:space="preserve"> può</w:t>
      </w:r>
      <w:proofErr w:type="gramEnd"/>
      <w:r w:rsidRPr="00750811">
        <w:rPr>
          <w:rFonts w:ascii="Times New Roman" w:hAnsi="Times New Roman" w:cs="Times New Roman"/>
          <w:sz w:val="24"/>
          <w:szCs w:val="24"/>
        </w:rPr>
        <w:t xml:space="preserve"> essere utilizzata per le verifiche di </w:t>
      </w:r>
      <w:proofErr w:type="spellStart"/>
      <w:r w:rsidRPr="00750811">
        <w:rPr>
          <w:rFonts w:ascii="Times New Roman" w:hAnsi="Times New Roman" w:cs="Times New Roman"/>
          <w:sz w:val="24"/>
          <w:szCs w:val="24"/>
        </w:rPr>
        <w:t>delaminazione</w:t>
      </w:r>
      <w:proofErr w:type="spellEnd"/>
      <w:r w:rsidRPr="00750811">
        <w:rPr>
          <w:rFonts w:ascii="Times New Roman" w:hAnsi="Times New Roman" w:cs="Times New Roman"/>
          <w:sz w:val="24"/>
          <w:szCs w:val="24"/>
        </w:rPr>
        <w:t>:</w:t>
      </w:r>
    </w:p>
    <w:p w:rsidR="00750811" w:rsidRPr="00750811" w:rsidRDefault="00750811" w:rsidP="004F66AA">
      <w:pPr>
        <w:pStyle w:val="Paragrafoelenco"/>
        <w:numPr>
          <w:ilvl w:val="3"/>
          <w:numId w:val="45"/>
        </w:numPr>
        <w:spacing w:after="0" w:line="360" w:lineRule="auto"/>
        <w:ind w:left="426"/>
        <w:jc w:val="both"/>
        <w:rPr>
          <w:rFonts w:ascii="Times New Roman" w:hAnsi="Times New Roman" w:cs="Times New Roman"/>
          <w:sz w:val="24"/>
          <w:szCs w:val="24"/>
        </w:rPr>
      </w:pPr>
      <w:proofErr w:type="gramStart"/>
      <w:r w:rsidRPr="00750811">
        <w:rPr>
          <w:rFonts w:ascii="Times New Roman" w:hAnsi="Times New Roman" w:cs="Times New Roman"/>
          <w:sz w:val="24"/>
          <w:szCs w:val="24"/>
        </w:rPr>
        <w:t>nel</w:t>
      </w:r>
      <w:proofErr w:type="gramEnd"/>
      <w:r w:rsidRPr="00750811">
        <w:rPr>
          <w:rFonts w:ascii="Times New Roman" w:hAnsi="Times New Roman" w:cs="Times New Roman"/>
          <w:sz w:val="24"/>
          <w:szCs w:val="24"/>
        </w:rPr>
        <w:t xml:space="preserve"> caso di </w:t>
      </w:r>
      <w:r>
        <w:rPr>
          <w:rFonts w:ascii="Times New Roman" w:hAnsi="Times New Roman" w:cs="Times New Roman"/>
          <w:sz w:val="24"/>
          <w:szCs w:val="24"/>
        </w:rPr>
        <w:t>rinforzi a flessione</w:t>
      </w:r>
      <w:r w:rsidRPr="00750811">
        <w:rPr>
          <w:rFonts w:ascii="Times New Roman" w:hAnsi="Times New Roman" w:cs="Times New Roman"/>
          <w:sz w:val="24"/>
          <w:szCs w:val="24"/>
        </w:rPr>
        <w:t>;</w:t>
      </w:r>
    </w:p>
    <w:p w:rsidR="00750811" w:rsidRDefault="00750811" w:rsidP="004F66AA">
      <w:pPr>
        <w:pStyle w:val="Paragrafoelenco"/>
        <w:numPr>
          <w:ilvl w:val="3"/>
          <w:numId w:val="45"/>
        </w:numPr>
        <w:spacing w:after="0" w:line="360" w:lineRule="auto"/>
        <w:ind w:left="426"/>
        <w:jc w:val="both"/>
        <w:rPr>
          <w:rFonts w:ascii="Times New Roman" w:hAnsi="Times New Roman" w:cs="Times New Roman"/>
          <w:sz w:val="24"/>
          <w:szCs w:val="24"/>
        </w:rPr>
      </w:pPr>
      <w:proofErr w:type="gramStart"/>
      <w:r w:rsidRPr="00750811">
        <w:rPr>
          <w:rFonts w:ascii="Times New Roman" w:hAnsi="Times New Roman" w:cs="Times New Roman"/>
          <w:sz w:val="24"/>
          <w:szCs w:val="24"/>
        </w:rPr>
        <w:t>nel</w:t>
      </w:r>
      <w:proofErr w:type="gramEnd"/>
      <w:r w:rsidRPr="00750811">
        <w:rPr>
          <w:rFonts w:ascii="Times New Roman" w:hAnsi="Times New Roman" w:cs="Times New Roman"/>
          <w:sz w:val="24"/>
          <w:szCs w:val="24"/>
        </w:rPr>
        <w:t xml:space="preserve"> caso di rinforzi a tagl</w:t>
      </w:r>
      <w:r>
        <w:rPr>
          <w:rFonts w:ascii="Times New Roman" w:hAnsi="Times New Roman" w:cs="Times New Roman"/>
          <w:sz w:val="24"/>
          <w:szCs w:val="24"/>
        </w:rPr>
        <w:t>io</w:t>
      </w:r>
      <w:r w:rsidRPr="00750811">
        <w:rPr>
          <w:rFonts w:ascii="Times New Roman" w:hAnsi="Times New Roman" w:cs="Times New Roman"/>
          <w:sz w:val="24"/>
          <w:szCs w:val="24"/>
        </w:rPr>
        <w:t>.</w:t>
      </w:r>
    </w:p>
    <w:p w:rsidR="00750811" w:rsidRDefault="00750811" w:rsidP="004F66AA">
      <w:pPr>
        <w:pStyle w:val="Paragrafoelenco"/>
        <w:spacing w:after="0" w:line="360" w:lineRule="auto"/>
        <w:ind w:left="0"/>
        <w:jc w:val="both"/>
        <w:rPr>
          <w:rFonts w:ascii="Times New Roman" w:hAnsi="Times New Roman" w:cs="Times New Roman"/>
          <w:sz w:val="24"/>
          <w:szCs w:val="24"/>
        </w:rPr>
      </w:pPr>
      <w:r w:rsidRPr="00750811">
        <w:rPr>
          <w:rFonts w:ascii="Times New Roman" w:hAnsi="Times New Roman" w:cs="Times New Roman"/>
          <w:sz w:val="24"/>
          <w:szCs w:val="24"/>
        </w:rPr>
        <w:t>Nel cas</w:t>
      </w:r>
      <w:r>
        <w:rPr>
          <w:rFonts w:ascii="Times New Roman" w:hAnsi="Times New Roman" w:cs="Times New Roman"/>
          <w:sz w:val="24"/>
          <w:szCs w:val="24"/>
        </w:rPr>
        <w:t>o di lunghezze di ancoraggio</w:t>
      </w:r>
      <w:proofErr w:type="gramStart"/>
      <w:r>
        <w:rPr>
          <w:rFonts w:ascii="Times New Roman" w:hAnsi="Times New Roman" w:cs="Times New Roman"/>
          <w:sz w:val="24"/>
          <w:szCs w:val="24"/>
        </w:rPr>
        <w:t>,</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 xml:space="preserve"> l</m:t>
            </m:r>
          </m:e>
          <m:sub>
            <m:r>
              <w:rPr>
                <w:rFonts w:ascii="Cambria Math" w:hAnsi="Cambria Math" w:cs="Times New Roman"/>
                <w:sz w:val="24"/>
                <w:szCs w:val="24"/>
              </w:rPr>
              <m:t>b</m:t>
            </m:r>
          </m:sub>
        </m:sSub>
      </m:oMath>
      <w:r>
        <w:rPr>
          <w:rFonts w:ascii="Times New Roman" w:hAnsi="Times New Roman" w:cs="Times New Roman"/>
          <w:sz w:val="24"/>
          <w:szCs w:val="24"/>
        </w:rPr>
        <w:t xml:space="preserve"> </w:t>
      </w:r>
      <w:r w:rsidRPr="00750811">
        <w:rPr>
          <w:rFonts w:ascii="Times New Roman" w:hAnsi="Times New Roman" w:cs="Times New Roman"/>
          <w:sz w:val="24"/>
          <w:szCs w:val="24"/>
        </w:rPr>
        <w:t>,</w:t>
      </w:r>
      <w:proofErr w:type="gramEnd"/>
      <w:r w:rsidRPr="00750811">
        <w:rPr>
          <w:rFonts w:ascii="Times New Roman" w:hAnsi="Times New Roman" w:cs="Times New Roman"/>
          <w:sz w:val="24"/>
          <w:szCs w:val="24"/>
        </w:rPr>
        <w:t xml:space="preserve"> minori di quella ottimale, le, la tensione di progetto deve essere</w:t>
      </w:r>
      <w:r>
        <w:rPr>
          <w:rFonts w:ascii="Times New Roman" w:hAnsi="Times New Roman" w:cs="Times New Roman"/>
          <w:sz w:val="24"/>
          <w:szCs w:val="24"/>
        </w:rPr>
        <w:t xml:space="preserve"> </w:t>
      </w:r>
      <w:r w:rsidRPr="00750811">
        <w:rPr>
          <w:rFonts w:ascii="Times New Roman" w:hAnsi="Times New Roman" w:cs="Times New Roman"/>
          <w:sz w:val="24"/>
          <w:szCs w:val="24"/>
        </w:rPr>
        <w:t>opportunamente ridotta in accordo con la relazione:</w:t>
      </w:r>
    </w:p>
    <w:p w:rsidR="00750811" w:rsidRPr="00750811"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fdd,rid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fdd</m:t>
              </m:r>
            </m:sub>
          </m:sSub>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b</m:t>
                  </m:r>
                </m:sub>
              </m:sSub>
            </m:num>
            <m:den>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e</m:t>
                  </m:r>
                </m:sub>
              </m:sSub>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b</m:t>
                      </m:r>
                    </m:sub>
                  </m:sSub>
                </m:num>
                <m:den>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e</m:t>
                      </m:r>
                    </m:sub>
                  </m:sSub>
                </m:den>
              </m:f>
            </m:e>
          </m:d>
        </m:oMath>
      </m:oMathPara>
    </w:p>
    <w:p w:rsidR="00750811" w:rsidRDefault="00750811" w:rsidP="004F66AA">
      <w:pPr>
        <w:pStyle w:val="Paragrafoelenco"/>
        <w:spacing w:after="0" w:line="360" w:lineRule="auto"/>
        <w:ind w:left="0"/>
        <w:jc w:val="both"/>
        <w:rPr>
          <w:rFonts w:ascii="Times New Roman" w:hAnsi="Times New Roman" w:cs="Times New Roman"/>
          <w:sz w:val="24"/>
          <w:szCs w:val="24"/>
        </w:rPr>
      </w:pPr>
      <w:r w:rsidRPr="00750811">
        <w:rPr>
          <w:rFonts w:ascii="Times New Roman" w:hAnsi="Times New Roman" w:cs="Times New Roman"/>
          <w:sz w:val="24"/>
          <w:szCs w:val="24"/>
        </w:rPr>
        <w:t>Quando si faccia ricorso a particolari dispositivi di ancoraggio (barre trasversali di composito, fasciatura</w:t>
      </w:r>
      <w:r>
        <w:rPr>
          <w:rFonts w:ascii="Times New Roman" w:hAnsi="Times New Roman" w:cs="Times New Roman"/>
          <w:sz w:val="24"/>
          <w:szCs w:val="24"/>
        </w:rPr>
        <w:t xml:space="preserve"> </w:t>
      </w:r>
      <w:r w:rsidRPr="00750811">
        <w:rPr>
          <w:rFonts w:ascii="Times New Roman" w:hAnsi="Times New Roman" w:cs="Times New Roman"/>
          <w:sz w:val="24"/>
          <w:szCs w:val="24"/>
        </w:rPr>
        <w:t xml:space="preserve">dell’estremità mediante tessuti, ecc.), la forza massima di </w:t>
      </w:r>
      <w:r>
        <w:rPr>
          <w:rFonts w:ascii="Times New Roman" w:hAnsi="Times New Roman" w:cs="Times New Roman"/>
          <w:sz w:val="24"/>
          <w:szCs w:val="24"/>
        </w:rPr>
        <w:t xml:space="preserve">ancoraggio deve essere </w:t>
      </w:r>
      <w:proofErr w:type="gramStart"/>
      <w:r>
        <w:rPr>
          <w:rFonts w:ascii="Times New Roman" w:hAnsi="Times New Roman" w:cs="Times New Roman"/>
          <w:sz w:val="24"/>
          <w:szCs w:val="24"/>
        </w:rPr>
        <w:t xml:space="preserve">valutata  </w:t>
      </w:r>
      <w:r w:rsidRPr="00750811">
        <w:rPr>
          <w:rFonts w:ascii="Times New Roman" w:hAnsi="Times New Roman" w:cs="Times New Roman"/>
          <w:sz w:val="24"/>
          <w:szCs w:val="24"/>
        </w:rPr>
        <w:t>mediante</w:t>
      </w:r>
      <w:proofErr w:type="gramEnd"/>
      <w:r w:rsidRPr="00750811">
        <w:rPr>
          <w:rFonts w:ascii="Times New Roman" w:hAnsi="Times New Roman" w:cs="Times New Roman"/>
          <w:sz w:val="24"/>
          <w:szCs w:val="24"/>
        </w:rPr>
        <w:t xml:space="preserve"> apposite indagini sperimentali.</w:t>
      </w:r>
    </w:p>
    <w:p w:rsidR="00750811" w:rsidRDefault="00750811" w:rsidP="004F66AA">
      <w:pPr>
        <w:pStyle w:val="Paragrafoelenco"/>
        <w:spacing w:after="0" w:line="360" w:lineRule="auto"/>
        <w:ind w:left="0"/>
        <w:jc w:val="both"/>
        <w:rPr>
          <w:rFonts w:ascii="Times New Roman" w:hAnsi="Times New Roman" w:cs="Times New Roman"/>
          <w:b/>
          <w:sz w:val="24"/>
          <w:szCs w:val="24"/>
        </w:rPr>
      </w:pPr>
      <w:r w:rsidRPr="00750811">
        <w:rPr>
          <w:rFonts w:ascii="Times New Roman" w:hAnsi="Times New Roman" w:cs="Times New Roman"/>
          <w:b/>
          <w:sz w:val="24"/>
          <w:szCs w:val="24"/>
        </w:rPr>
        <w:t xml:space="preserve">Resistenza allo stato limite ultimo per </w:t>
      </w:r>
      <w:proofErr w:type="spellStart"/>
      <w:r w:rsidRPr="00750811">
        <w:rPr>
          <w:rFonts w:ascii="Times New Roman" w:hAnsi="Times New Roman" w:cs="Times New Roman"/>
          <w:b/>
          <w:sz w:val="24"/>
          <w:szCs w:val="24"/>
        </w:rPr>
        <w:t>delaminazione</w:t>
      </w:r>
      <w:proofErr w:type="spellEnd"/>
      <w:r w:rsidRPr="00750811">
        <w:rPr>
          <w:rFonts w:ascii="Times New Roman" w:hAnsi="Times New Roman" w:cs="Times New Roman"/>
          <w:b/>
          <w:sz w:val="24"/>
          <w:szCs w:val="24"/>
        </w:rPr>
        <w:t xml:space="preserve"> intermedia (modalità 2)</w:t>
      </w:r>
    </w:p>
    <w:p w:rsidR="00750811" w:rsidRPr="00750811" w:rsidRDefault="00750811" w:rsidP="004F66AA">
      <w:pPr>
        <w:pStyle w:val="Paragrafoelenco"/>
        <w:spacing w:after="0" w:line="360" w:lineRule="auto"/>
        <w:ind w:left="0"/>
        <w:jc w:val="both"/>
        <w:rPr>
          <w:rFonts w:ascii="Times New Roman" w:hAnsi="Times New Roman" w:cs="Times New Roman"/>
          <w:sz w:val="24"/>
          <w:szCs w:val="24"/>
        </w:rPr>
      </w:pPr>
      <w:r w:rsidRPr="00750811">
        <w:rPr>
          <w:rFonts w:ascii="Times New Roman" w:hAnsi="Times New Roman" w:cs="Times New Roman"/>
          <w:sz w:val="24"/>
          <w:szCs w:val="24"/>
        </w:rPr>
        <w:t xml:space="preserve">Allo scopo di prevenire il meccanismo di </w:t>
      </w:r>
      <w:proofErr w:type="spellStart"/>
      <w:r w:rsidRPr="00750811">
        <w:rPr>
          <w:rFonts w:ascii="Times New Roman" w:hAnsi="Times New Roman" w:cs="Times New Roman"/>
          <w:sz w:val="24"/>
          <w:szCs w:val="24"/>
        </w:rPr>
        <w:t>delaminazione</w:t>
      </w:r>
      <w:proofErr w:type="spellEnd"/>
      <w:r w:rsidRPr="00750811">
        <w:rPr>
          <w:rFonts w:ascii="Times New Roman" w:hAnsi="Times New Roman" w:cs="Times New Roman"/>
          <w:sz w:val="24"/>
          <w:szCs w:val="24"/>
        </w:rPr>
        <w:t xml:space="preserve"> secondo la modalità 2, si può verificare</w:t>
      </w:r>
      <w:r>
        <w:rPr>
          <w:rFonts w:ascii="Times New Roman" w:hAnsi="Times New Roman" w:cs="Times New Roman"/>
          <w:sz w:val="24"/>
          <w:szCs w:val="24"/>
        </w:rPr>
        <w:t xml:space="preserve"> </w:t>
      </w:r>
      <w:r w:rsidRPr="00750811">
        <w:rPr>
          <w:rFonts w:ascii="Times New Roman" w:hAnsi="Times New Roman" w:cs="Times New Roman"/>
          <w:sz w:val="24"/>
          <w:szCs w:val="24"/>
        </w:rPr>
        <w:t>che la variazione di tensione nel rinforzo di FRP tra due fessure cons</w:t>
      </w:r>
      <w:r>
        <w:rPr>
          <w:rFonts w:ascii="Times New Roman" w:hAnsi="Times New Roman" w:cs="Times New Roman"/>
          <w:sz w:val="24"/>
          <w:szCs w:val="24"/>
        </w:rPr>
        <w:t xml:space="preserve">ecutive non superi un opportuno </w:t>
      </w:r>
      <w:r w:rsidRPr="00750811">
        <w:rPr>
          <w:rFonts w:ascii="Times New Roman" w:hAnsi="Times New Roman" w:cs="Times New Roman"/>
          <w:sz w:val="24"/>
          <w:szCs w:val="24"/>
        </w:rPr>
        <w:t>valore limite. Quest’ultimo dipende, in generale, dalle caratter</w:t>
      </w:r>
      <w:r>
        <w:rPr>
          <w:rFonts w:ascii="Times New Roman" w:hAnsi="Times New Roman" w:cs="Times New Roman"/>
          <w:sz w:val="24"/>
          <w:szCs w:val="24"/>
        </w:rPr>
        <w:t xml:space="preserve">istiche del legame di aderenza, </w:t>
      </w:r>
      <w:r w:rsidRPr="00750811">
        <w:rPr>
          <w:rFonts w:ascii="Times New Roman" w:hAnsi="Times New Roman" w:cs="Times New Roman"/>
          <w:sz w:val="24"/>
          <w:szCs w:val="24"/>
        </w:rPr>
        <w:t xml:space="preserve">dalla distanza tra le fessure e dal livello di </w:t>
      </w:r>
      <w:proofErr w:type="gramStart"/>
      <w:r w:rsidRPr="00750811">
        <w:rPr>
          <w:rFonts w:ascii="Times New Roman" w:hAnsi="Times New Roman" w:cs="Times New Roman"/>
          <w:sz w:val="24"/>
          <w:szCs w:val="24"/>
        </w:rPr>
        <w:t xml:space="preserve">tensione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f</m:t>
            </m:r>
          </m:sub>
        </m:sSub>
      </m:oMath>
      <w:r>
        <w:rPr>
          <w:rFonts w:ascii="Times New Roman" w:hAnsi="Times New Roman" w:cs="Times New Roman"/>
          <w:sz w:val="24"/>
          <w:szCs w:val="24"/>
        </w:rPr>
        <w:t xml:space="preserve"> </w:t>
      </w:r>
      <w:r w:rsidRPr="00750811">
        <w:rPr>
          <w:rFonts w:ascii="Times New Roman" w:hAnsi="Times New Roman" w:cs="Times New Roman"/>
          <w:sz w:val="24"/>
          <w:szCs w:val="24"/>
        </w:rPr>
        <w:t>nel</w:t>
      </w:r>
      <w:proofErr w:type="gramEnd"/>
      <w:r w:rsidRPr="00750811">
        <w:rPr>
          <w:rFonts w:ascii="Times New Roman" w:hAnsi="Times New Roman" w:cs="Times New Roman"/>
          <w:sz w:val="24"/>
          <w:szCs w:val="24"/>
        </w:rPr>
        <w:t xml:space="preserve"> rinforzo.</w:t>
      </w:r>
    </w:p>
    <w:p w:rsidR="00750811" w:rsidRDefault="00750811" w:rsidP="004F66AA">
      <w:pPr>
        <w:pStyle w:val="Paragrafoelenco"/>
        <w:spacing w:after="0" w:line="360" w:lineRule="auto"/>
        <w:ind w:left="0"/>
        <w:jc w:val="both"/>
        <w:rPr>
          <w:rFonts w:ascii="Times New Roman" w:hAnsi="Times New Roman" w:cs="Times New Roman"/>
          <w:sz w:val="24"/>
          <w:szCs w:val="24"/>
        </w:rPr>
      </w:pPr>
      <w:r w:rsidRPr="00750811">
        <w:rPr>
          <w:rFonts w:ascii="Times New Roman" w:hAnsi="Times New Roman" w:cs="Times New Roman"/>
          <w:sz w:val="24"/>
          <w:szCs w:val="24"/>
        </w:rPr>
        <w:t>In alternativa, è possibile ricorrere ad una procedura semplificata cons</w:t>
      </w:r>
      <w:r w:rsidR="00C8653D">
        <w:rPr>
          <w:rFonts w:ascii="Times New Roman" w:hAnsi="Times New Roman" w:cs="Times New Roman"/>
          <w:sz w:val="24"/>
          <w:szCs w:val="24"/>
        </w:rPr>
        <w:t xml:space="preserve">istente nel verificare che allo </w:t>
      </w:r>
      <w:r w:rsidRPr="00750811">
        <w:rPr>
          <w:rFonts w:ascii="Times New Roman" w:hAnsi="Times New Roman" w:cs="Times New Roman"/>
          <w:sz w:val="24"/>
          <w:szCs w:val="24"/>
        </w:rPr>
        <w:t xml:space="preserve">SLU la tensione nel composito </w:t>
      </w:r>
      <w:proofErr w:type="spellStart"/>
      <w:r w:rsidRPr="00750811">
        <w:rPr>
          <w:rFonts w:ascii="Times New Roman" w:hAnsi="Times New Roman" w:cs="Times New Roman"/>
          <w:sz w:val="24"/>
          <w:szCs w:val="24"/>
        </w:rPr>
        <w:t>fibrorinforzato</w:t>
      </w:r>
      <w:proofErr w:type="spellEnd"/>
      <w:r w:rsidRPr="00750811">
        <w:rPr>
          <w:rFonts w:ascii="Times New Roman" w:hAnsi="Times New Roman" w:cs="Times New Roman"/>
          <w:sz w:val="24"/>
          <w:szCs w:val="24"/>
        </w:rPr>
        <w:t xml:space="preserve"> non ecceda un valore </w:t>
      </w:r>
      <w:proofErr w:type="gramStart"/>
      <w:r w:rsidRPr="00750811">
        <w:rPr>
          <w:rFonts w:ascii="Times New Roman" w:hAnsi="Times New Roman" w:cs="Times New Roman"/>
          <w:sz w:val="24"/>
          <w:szCs w:val="24"/>
        </w:rPr>
        <w:t xml:space="preserve">massimo,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fdd,2</m:t>
            </m:r>
          </m:sub>
        </m:sSub>
      </m:oMath>
      <w:r w:rsidR="00C8653D">
        <w:rPr>
          <w:rFonts w:ascii="Times New Roman" w:hAnsi="Times New Roman" w:cs="Times New Roman"/>
          <w:sz w:val="24"/>
          <w:szCs w:val="24"/>
        </w:rPr>
        <w:t xml:space="preserve"> ,</w:t>
      </w:r>
      <w:proofErr w:type="gramEnd"/>
      <w:r w:rsidR="00C8653D">
        <w:rPr>
          <w:rFonts w:ascii="Times New Roman" w:hAnsi="Times New Roman" w:cs="Times New Roman"/>
          <w:sz w:val="24"/>
          <w:szCs w:val="24"/>
        </w:rPr>
        <w:t xml:space="preserve"> fornito dalla seguente </w:t>
      </w:r>
      <w:r w:rsidRPr="00750811">
        <w:rPr>
          <w:rFonts w:ascii="Times New Roman" w:hAnsi="Times New Roman" w:cs="Times New Roman"/>
          <w:sz w:val="24"/>
          <w:szCs w:val="24"/>
        </w:rPr>
        <w:t>relazione:</w:t>
      </w:r>
    </w:p>
    <w:p w:rsidR="00C8653D" w:rsidRPr="00C8653D"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fdd,2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cr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fdd</m:t>
              </m:r>
            </m:sub>
          </m:sSub>
        </m:oMath>
      </m:oMathPara>
    </w:p>
    <w:p w:rsidR="00C8653D" w:rsidRPr="00C8653D" w:rsidRDefault="00C8653D" w:rsidP="004F66AA">
      <w:pPr>
        <w:pStyle w:val="Paragrafoelenco"/>
        <w:spacing w:after="0" w:line="360" w:lineRule="auto"/>
        <w:ind w:left="0"/>
        <w:jc w:val="both"/>
        <w:rPr>
          <w:rFonts w:ascii="Times New Roman" w:hAnsi="Times New Roman" w:cs="Times New Roman"/>
          <w:sz w:val="24"/>
          <w:szCs w:val="24"/>
        </w:rPr>
      </w:pPr>
      <w:proofErr w:type="gramStart"/>
      <w:r w:rsidRPr="00C8653D">
        <w:rPr>
          <w:rFonts w:ascii="Times New Roman" w:hAnsi="Times New Roman" w:cs="Times New Roman"/>
          <w:sz w:val="24"/>
          <w:szCs w:val="24"/>
        </w:rPr>
        <w:t>nella</w:t>
      </w:r>
      <w:proofErr w:type="gramEnd"/>
      <w:r w:rsidRPr="00C8653D">
        <w:rPr>
          <w:rFonts w:ascii="Times New Roman" w:hAnsi="Times New Roman" w:cs="Times New Roman"/>
          <w:sz w:val="24"/>
          <w:szCs w:val="24"/>
        </w:rPr>
        <w:t xml:space="preserve"> quale, in mancanza di dati specifici, il coefficiente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cr</m:t>
            </m:r>
          </m:sub>
        </m:sSub>
      </m:oMath>
      <w:r w:rsidRPr="00C8653D">
        <w:rPr>
          <w:rFonts w:ascii="Times New Roman" w:hAnsi="Times New Roman" w:cs="Times New Roman"/>
          <w:sz w:val="24"/>
          <w:szCs w:val="24"/>
        </w:rPr>
        <w:t xml:space="preserve"> può essere assunto pari a 3.0.</w:t>
      </w:r>
    </w:p>
    <w:p w:rsidR="00C8653D" w:rsidRDefault="00C8653D" w:rsidP="004F66AA">
      <w:pPr>
        <w:pStyle w:val="Paragrafoelenco"/>
        <w:spacing w:after="0" w:line="360" w:lineRule="auto"/>
        <w:ind w:left="0"/>
        <w:jc w:val="both"/>
        <w:rPr>
          <w:rFonts w:ascii="Times New Roman" w:hAnsi="Times New Roman" w:cs="Times New Roman"/>
          <w:sz w:val="24"/>
          <w:szCs w:val="24"/>
        </w:rPr>
      </w:pPr>
      <w:r w:rsidRPr="00C8653D">
        <w:rPr>
          <w:rFonts w:ascii="Times New Roman" w:hAnsi="Times New Roman" w:cs="Times New Roman"/>
          <w:sz w:val="24"/>
          <w:szCs w:val="24"/>
        </w:rPr>
        <w:t xml:space="preserve">Il corrispondente valore della deformazione di progetto del composito </w:t>
      </w:r>
      <w:proofErr w:type="spellStart"/>
      <w:r w:rsidRPr="00C8653D">
        <w:rPr>
          <w:rFonts w:ascii="Times New Roman" w:hAnsi="Times New Roman" w:cs="Times New Roman"/>
          <w:sz w:val="24"/>
          <w:szCs w:val="24"/>
        </w:rPr>
        <w:t>fibrorinforzato</w:t>
      </w:r>
      <w:proofErr w:type="spellEnd"/>
      <w:proofErr w:type="gramStart"/>
      <w:r w:rsidRPr="00C8653D">
        <w:rPr>
          <w:rFonts w:ascii="Times New Roman" w:hAnsi="Times New Roman" w:cs="Times New Roman"/>
          <w:sz w:val="24"/>
          <w:szCs w:val="24"/>
        </w:rPr>
        <w:t>,</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fdd</m:t>
            </m:r>
          </m:sub>
        </m:sSub>
      </m:oMath>
      <w:r w:rsidRPr="00C8653D">
        <w:rPr>
          <w:rFonts w:ascii="Times New Roman" w:hAnsi="Times New Roman" w:cs="Times New Roman"/>
          <w:sz w:val="24"/>
          <w:szCs w:val="24"/>
        </w:rPr>
        <w:t xml:space="preserve"> ,</w:t>
      </w:r>
      <w:proofErr w:type="gramEnd"/>
      <w:r w:rsidRPr="00C8653D">
        <w:rPr>
          <w:rFonts w:ascii="Times New Roman" w:hAnsi="Times New Roman" w:cs="Times New Roman"/>
          <w:sz w:val="24"/>
          <w:szCs w:val="24"/>
        </w:rPr>
        <w:t xml:space="preserve"> vale:</w:t>
      </w:r>
    </w:p>
    <w:p w:rsidR="00C8653D" w:rsidRPr="00C8653D" w:rsidRDefault="00C8653D" w:rsidP="004F66AA">
      <w:pPr>
        <w:pStyle w:val="Paragrafoelenco"/>
        <w:spacing w:after="0" w:line="360" w:lineRule="auto"/>
        <w:ind w:left="0"/>
        <w:jc w:val="both"/>
        <w:rPr>
          <w:rFonts w:ascii="Times New Roman" w:hAnsi="Times New Roman" w:cs="Times New Roman"/>
          <w:sz w:val="24"/>
          <w:szCs w:val="24"/>
        </w:rPr>
      </w:pPr>
      <m:oMathPara>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fdd</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fdd,2</m:t>
                  </m:r>
                </m:sub>
              </m:sSub>
            </m:num>
            <m:den>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f</m:t>
                  </m:r>
                </m:sub>
              </m:sSub>
            </m:den>
          </m:f>
        </m:oMath>
      </m:oMathPara>
    </w:p>
    <w:p w:rsidR="00C8653D" w:rsidRDefault="00C8653D"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Inoltre:</w:t>
      </w:r>
    </w:p>
    <w:p w:rsidR="00C8653D" w:rsidRPr="00C8653D"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fd</m:t>
              </m:r>
            </m:sub>
          </m:sSub>
          <m:r>
            <w:rPr>
              <w:rFonts w:ascii="Cambria Math" w:hAnsi="Cambria Math" w:cs="Times New Roman"/>
              <w:sz w:val="24"/>
              <w:szCs w:val="24"/>
            </w:rPr>
            <m:t>=min</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a</m:t>
                  </m:r>
                </m:sub>
              </m:sSub>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fk</m:t>
                      </m:r>
                    </m:sub>
                  </m:sSub>
                </m:num>
                <m:den>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f</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fdd</m:t>
                  </m:r>
                </m:sub>
              </m:sSub>
            </m:e>
          </m:d>
        </m:oMath>
      </m:oMathPara>
    </w:p>
    <w:p w:rsidR="00C8653D" w:rsidRDefault="003D06DC" w:rsidP="004F66AA">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dove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fk</m:t>
            </m:r>
          </m:sub>
        </m:sSub>
      </m:oMath>
      <w:r w:rsidR="00C8653D" w:rsidRPr="00C8653D">
        <w:rPr>
          <w:rFonts w:ascii="Times New Roman" w:hAnsi="Times New Roman" w:cs="Times New Roman"/>
          <w:sz w:val="24"/>
          <w:szCs w:val="24"/>
        </w:rPr>
        <w:t xml:space="preserve"> è</w:t>
      </w:r>
      <w:proofErr w:type="gramEnd"/>
      <w:r w:rsidR="00C8653D" w:rsidRPr="00C8653D">
        <w:rPr>
          <w:rFonts w:ascii="Times New Roman" w:hAnsi="Times New Roman" w:cs="Times New Roman"/>
          <w:sz w:val="24"/>
          <w:szCs w:val="24"/>
        </w:rPr>
        <w:t xml:space="preserve"> la deformazione caratteristica a rottura del rinforzo,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f</m:t>
            </m:r>
          </m:sub>
        </m:sSub>
      </m:oMath>
      <w:r>
        <w:rPr>
          <w:rFonts w:ascii="Times New Roman" w:hAnsi="Times New Roman" w:cs="Times New Roman"/>
          <w:sz w:val="24"/>
          <w:szCs w:val="24"/>
        </w:rPr>
        <w:t xml:space="preserve">(Tab.4.1.1) e </w:t>
      </w:r>
      <m:oMath>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a</m:t>
            </m:r>
          </m:sub>
        </m:sSub>
      </m:oMath>
      <w:r>
        <w:rPr>
          <w:rFonts w:ascii="Times New Roman" w:hAnsi="Times New Roman" w:cs="Times New Roman"/>
          <w:sz w:val="24"/>
          <w:szCs w:val="24"/>
        </w:rPr>
        <w:t xml:space="preserve">(Tab.4.1.2), </w:t>
      </w:r>
      <w:r w:rsidR="00C8653D" w:rsidRPr="00C8653D">
        <w:rPr>
          <w:rFonts w:ascii="Times New Roman" w:hAnsi="Times New Roman" w:cs="Times New Roman"/>
          <w:sz w:val="24"/>
          <w:szCs w:val="24"/>
        </w:rPr>
        <w:t>sono rispettivamente il</w:t>
      </w:r>
      <w:r>
        <w:rPr>
          <w:rFonts w:ascii="Times New Roman" w:hAnsi="Times New Roman" w:cs="Times New Roman"/>
          <w:sz w:val="24"/>
          <w:szCs w:val="24"/>
        </w:rPr>
        <w:t xml:space="preserve"> </w:t>
      </w:r>
      <w:r w:rsidR="00C8653D" w:rsidRPr="00C8653D">
        <w:rPr>
          <w:rFonts w:ascii="Times New Roman" w:hAnsi="Times New Roman" w:cs="Times New Roman"/>
          <w:sz w:val="24"/>
          <w:szCs w:val="24"/>
        </w:rPr>
        <w:t xml:space="preserve">coefficiente del materiale e il fattore di conversione ambientale,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fdd</m:t>
            </m:r>
          </m:sub>
        </m:sSub>
      </m:oMath>
      <w:r w:rsidR="00C8653D" w:rsidRPr="00C8653D">
        <w:rPr>
          <w:rFonts w:ascii="Times New Roman" w:hAnsi="Times New Roman" w:cs="Times New Roman"/>
          <w:sz w:val="24"/>
          <w:szCs w:val="24"/>
        </w:rPr>
        <w:t xml:space="preserve"> è la deformazione massima</w:t>
      </w:r>
      <w:r>
        <w:rPr>
          <w:rFonts w:ascii="Times New Roman" w:hAnsi="Times New Roman" w:cs="Times New Roman"/>
          <w:sz w:val="24"/>
          <w:szCs w:val="24"/>
        </w:rPr>
        <w:t xml:space="preserve"> </w:t>
      </w:r>
      <w:r w:rsidR="00C8653D" w:rsidRPr="00C8653D">
        <w:rPr>
          <w:rFonts w:ascii="Times New Roman" w:hAnsi="Times New Roman" w:cs="Times New Roman"/>
          <w:sz w:val="24"/>
          <w:szCs w:val="24"/>
        </w:rPr>
        <w:t xml:space="preserve">per </w:t>
      </w:r>
      <w:proofErr w:type="spellStart"/>
      <w:r w:rsidR="00C8653D" w:rsidRPr="00C8653D">
        <w:rPr>
          <w:rFonts w:ascii="Times New Roman" w:hAnsi="Times New Roman" w:cs="Times New Roman"/>
          <w:sz w:val="24"/>
          <w:szCs w:val="24"/>
        </w:rPr>
        <w:t>delaminazione</w:t>
      </w:r>
      <w:proofErr w:type="spellEnd"/>
      <w:r w:rsidR="00C8653D" w:rsidRPr="00C8653D">
        <w:rPr>
          <w:rFonts w:ascii="Times New Roman" w:hAnsi="Times New Roman" w:cs="Times New Roman"/>
          <w:sz w:val="24"/>
          <w:szCs w:val="24"/>
        </w:rPr>
        <w:t xml:space="preserve"> intermedia (generalmente il valore minimo</w:t>
      </w:r>
      <w:r>
        <w:rPr>
          <w:rFonts w:ascii="Times New Roman" w:hAnsi="Times New Roman" w:cs="Times New Roman"/>
          <w:sz w:val="24"/>
          <w:szCs w:val="24"/>
        </w:rPr>
        <w:t xml:space="preserve"> nella relazione </w:t>
      </w:r>
      <w:r w:rsidR="00C8653D" w:rsidRPr="00C8653D">
        <w:rPr>
          <w:rFonts w:ascii="Times New Roman" w:hAnsi="Times New Roman" w:cs="Times New Roman"/>
          <w:sz w:val="24"/>
          <w:szCs w:val="24"/>
        </w:rPr>
        <w:t xml:space="preserve">corrisponde ad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fdd</m:t>
            </m:r>
          </m:sub>
        </m:sSub>
      </m:oMath>
      <w:r w:rsidR="00C8653D" w:rsidRPr="00C8653D">
        <w:rPr>
          <w:rFonts w:ascii="Times New Roman" w:hAnsi="Times New Roman" w:cs="Times New Roman"/>
          <w:sz w:val="24"/>
          <w:szCs w:val="24"/>
        </w:rPr>
        <w:t>).</w:t>
      </w:r>
    </w:p>
    <w:p w:rsidR="003D06DC" w:rsidRDefault="003D06DC" w:rsidP="004F66AA">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F4F024B" wp14:editId="4517D8F4">
            <wp:extent cx="5216056" cy="2041589"/>
            <wp:effectExtent l="0" t="0" r="381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 a.png"/>
                    <pic:cNvPicPr/>
                  </pic:nvPicPr>
                  <pic:blipFill rotWithShape="1">
                    <a:blip r:embed="rId51">
                      <a:extLst>
                        <a:ext uri="{28A0092B-C50C-407E-A947-70E740481C1C}">
                          <a14:useLocalDpi xmlns:a14="http://schemas.microsoft.com/office/drawing/2010/main" val="0"/>
                        </a:ext>
                      </a:extLst>
                    </a:blip>
                    <a:srcRect t="1910"/>
                    <a:stretch/>
                  </pic:blipFill>
                  <pic:spPr bwMode="auto">
                    <a:xfrm>
                      <a:off x="0" y="0"/>
                      <a:ext cx="5219700" cy="2043015"/>
                    </a:xfrm>
                    <a:prstGeom prst="rect">
                      <a:avLst/>
                    </a:prstGeom>
                    <a:ln>
                      <a:noFill/>
                    </a:ln>
                    <a:extLst>
                      <a:ext uri="{53640926-AAD7-44D8-BBD7-CCE9431645EC}">
                        <a14:shadowObscured xmlns:a14="http://schemas.microsoft.com/office/drawing/2010/main"/>
                      </a:ext>
                    </a:extLst>
                  </pic:spPr>
                </pic:pic>
              </a:graphicData>
            </a:graphic>
          </wp:inline>
        </w:drawing>
      </w:r>
    </w:p>
    <w:p w:rsidR="003D06DC" w:rsidRDefault="003D06DC" w:rsidP="004F66AA">
      <w:pPr>
        <w:spacing w:after="0" w:line="360" w:lineRule="auto"/>
        <w:jc w:val="center"/>
        <w:rPr>
          <w:rFonts w:ascii="Times New Roman" w:hAnsi="Times New Roman" w:cs="Times New Roman"/>
        </w:rPr>
      </w:pPr>
      <w:r w:rsidRPr="00E910E1">
        <w:rPr>
          <w:rFonts w:ascii="Times New Roman" w:hAnsi="Times New Roman" w:cs="Times New Roman"/>
        </w:rPr>
        <w:t>(Tab.</w:t>
      </w:r>
      <w:r w:rsidR="00E910E1" w:rsidRPr="00E910E1">
        <w:rPr>
          <w:rFonts w:ascii="Times New Roman" w:hAnsi="Times New Roman" w:cs="Times New Roman"/>
        </w:rPr>
        <w:t>4.1.2) fattore di conversione ambientale.</w:t>
      </w:r>
    </w:p>
    <w:p w:rsidR="00E910E1" w:rsidRPr="00E910E1" w:rsidRDefault="00E910E1" w:rsidP="004F66AA">
      <w:pPr>
        <w:spacing w:after="0" w:line="360" w:lineRule="auto"/>
        <w:jc w:val="center"/>
        <w:rPr>
          <w:rFonts w:ascii="Times New Roman" w:hAnsi="Times New Roman" w:cs="Times New Roman"/>
        </w:rPr>
      </w:pPr>
    </w:p>
    <w:p w:rsidR="003D06DC" w:rsidRPr="00A05E00" w:rsidRDefault="003D06DC" w:rsidP="004F66AA">
      <w:pPr>
        <w:pStyle w:val="Paragrafoelenco"/>
        <w:numPr>
          <w:ilvl w:val="1"/>
          <w:numId w:val="42"/>
        </w:numPr>
        <w:spacing w:after="0" w:line="360" w:lineRule="auto"/>
        <w:ind w:left="426"/>
        <w:rPr>
          <w:rFonts w:ascii="Times New Roman" w:hAnsi="Times New Roman" w:cs="Times New Roman"/>
          <w:i/>
          <w:sz w:val="24"/>
          <w:szCs w:val="24"/>
        </w:rPr>
      </w:pPr>
      <w:r>
        <w:rPr>
          <w:rFonts w:ascii="Times New Roman" w:hAnsi="Times New Roman" w:cs="Times New Roman"/>
          <w:i/>
          <w:sz w:val="24"/>
          <w:szCs w:val="24"/>
          <w:u w:val="single"/>
        </w:rPr>
        <w:t>CONFINAMENTO</w:t>
      </w:r>
      <w:r w:rsidR="002E5C6D">
        <w:rPr>
          <w:rFonts w:ascii="Times New Roman" w:hAnsi="Times New Roman" w:cs="Times New Roman"/>
          <w:i/>
          <w:sz w:val="24"/>
          <w:szCs w:val="24"/>
          <w:u w:val="single"/>
        </w:rPr>
        <w:t xml:space="preserve"> DI SEZIONI RETTANGOLARI</w:t>
      </w:r>
      <w:r>
        <w:rPr>
          <w:rFonts w:ascii="Times New Roman" w:hAnsi="Times New Roman" w:cs="Times New Roman"/>
          <w:i/>
          <w:sz w:val="24"/>
          <w:szCs w:val="24"/>
          <w:u w:val="single"/>
        </w:rPr>
        <w:t>.</w:t>
      </w:r>
    </w:p>
    <w:p w:rsidR="003D06DC" w:rsidRDefault="00E910E1" w:rsidP="004F66AA">
      <w:pPr>
        <w:spacing w:after="0" w:line="360" w:lineRule="auto"/>
        <w:jc w:val="both"/>
        <w:rPr>
          <w:rFonts w:ascii="Times New Roman" w:hAnsi="Times New Roman" w:cs="Times New Roman"/>
          <w:sz w:val="24"/>
          <w:szCs w:val="24"/>
        </w:rPr>
      </w:pPr>
      <w:r w:rsidRPr="00E910E1">
        <w:rPr>
          <w:rFonts w:ascii="Times New Roman" w:hAnsi="Times New Roman" w:cs="Times New Roman"/>
          <w:sz w:val="24"/>
          <w:szCs w:val="24"/>
        </w:rPr>
        <w:t>Un adeguato confinamento degli elementi di c.a. può determinare un miglioramento delle prestazioni</w:t>
      </w:r>
      <w:r>
        <w:rPr>
          <w:rFonts w:ascii="Times New Roman" w:hAnsi="Times New Roman" w:cs="Times New Roman"/>
          <w:sz w:val="24"/>
          <w:szCs w:val="24"/>
        </w:rPr>
        <w:t xml:space="preserve"> </w:t>
      </w:r>
      <w:r w:rsidRPr="00E910E1">
        <w:rPr>
          <w:rFonts w:ascii="Times New Roman" w:hAnsi="Times New Roman" w:cs="Times New Roman"/>
          <w:sz w:val="24"/>
          <w:szCs w:val="24"/>
        </w:rPr>
        <w:t>dell’elemento strutturale. In particolare, esso consente di incrementare:</w:t>
      </w:r>
    </w:p>
    <w:p w:rsidR="00E910E1" w:rsidRPr="00E910E1" w:rsidRDefault="00E910E1" w:rsidP="004F66AA">
      <w:pPr>
        <w:pStyle w:val="Paragrafoelenco"/>
        <w:numPr>
          <w:ilvl w:val="0"/>
          <w:numId w:val="46"/>
        </w:numPr>
        <w:spacing w:after="0" w:line="360" w:lineRule="auto"/>
        <w:ind w:left="426"/>
        <w:jc w:val="both"/>
        <w:rPr>
          <w:rFonts w:ascii="Times New Roman" w:hAnsi="Times New Roman" w:cs="Times New Roman"/>
          <w:sz w:val="24"/>
          <w:szCs w:val="24"/>
        </w:rPr>
      </w:pPr>
      <w:proofErr w:type="gramStart"/>
      <w:r w:rsidRPr="00E910E1">
        <w:rPr>
          <w:rFonts w:ascii="Times New Roman" w:hAnsi="Times New Roman" w:cs="Times New Roman"/>
          <w:sz w:val="24"/>
          <w:szCs w:val="24"/>
        </w:rPr>
        <w:t>la</w:t>
      </w:r>
      <w:proofErr w:type="gramEnd"/>
      <w:r w:rsidRPr="00E910E1">
        <w:rPr>
          <w:rFonts w:ascii="Times New Roman" w:hAnsi="Times New Roman" w:cs="Times New Roman"/>
          <w:sz w:val="24"/>
          <w:szCs w:val="24"/>
        </w:rPr>
        <w:t xml:space="preserve"> resistenza ultima e la corrispondente deformazione ultima, per elementi sollecitati da</w:t>
      </w:r>
      <w:r>
        <w:rPr>
          <w:rFonts w:ascii="Times New Roman" w:hAnsi="Times New Roman" w:cs="Times New Roman"/>
          <w:sz w:val="24"/>
          <w:szCs w:val="24"/>
        </w:rPr>
        <w:t xml:space="preserve"> </w:t>
      </w:r>
      <w:r w:rsidRPr="00E910E1">
        <w:rPr>
          <w:rFonts w:ascii="Times New Roman" w:hAnsi="Times New Roman" w:cs="Times New Roman"/>
          <w:sz w:val="24"/>
          <w:szCs w:val="24"/>
        </w:rPr>
        <w:t>sforzo normale centrato o con piccola eccentricità;</w:t>
      </w:r>
    </w:p>
    <w:p w:rsidR="00E910E1" w:rsidRDefault="00E910E1" w:rsidP="004F66AA">
      <w:pPr>
        <w:pStyle w:val="Paragrafoelenco"/>
        <w:numPr>
          <w:ilvl w:val="3"/>
          <w:numId w:val="46"/>
        </w:numPr>
        <w:spacing w:after="0" w:line="360" w:lineRule="auto"/>
        <w:ind w:left="426"/>
        <w:jc w:val="both"/>
        <w:rPr>
          <w:rFonts w:ascii="Times New Roman" w:hAnsi="Times New Roman" w:cs="Times New Roman"/>
          <w:sz w:val="24"/>
          <w:szCs w:val="24"/>
        </w:rPr>
      </w:pPr>
      <w:proofErr w:type="gramStart"/>
      <w:r w:rsidRPr="00E910E1">
        <w:rPr>
          <w:rFonts w:ascii="Times New Roman" w:hAnsi="Times New Roman" w:cs="Times New Roman"/>
          <w:sz w:val="24"/>
          <w:szCs w:val="24"/>
        </w:rPr>
        <w:t>la</w:t>
      </w:r>
      <w:proofErr w:type="gramEnd"/>
      <w:r w:rsidRPr="00E910E1">
        <w:rPr>
          <w:rFonts w:ascii="Times New Roman" w:hAnsi="Times New Roman" w:cs="Times New Roman"/>
          <w:sz w:val="24"/>
          <w:szCs w:val="24"/>
        </w:rPr>
        <w:t xml:space="preserve"> duttilità e, congiuntamente all’impiego di ri</w:t>
      </w:r>
      <w:r>
        <w:rPr>
          <w:rFonts w:ascii="Times New Roman" w:hAnsi="Times New Roman" w:cs="Times New Roman"/>
          <w:sz w:val="24"/>
          <w:szCs w:val="24"/>
        </w:rPr>
        <w:t>nforzi longitudinali</w:t>
      </w:r>
      <w:r w:rsidRPr="00E910E1">
        <w:rPr>
          <w:rFonts w:ascii="Times New Roman" w:hAnsi="Times New Roman" w:cs="Times New Roman"/>
          <w:sz w:val="24"/>
          <w:szCs w:val="24"/>
        </w:rPr>
        <w:t>, la resistenza</w:t>
      </w:r>
      <w:r>
        <w:rPr>
          <w:rFonts w:ascii="Times New Roman" w:hAnsi="Times New Roman" w:cs="Times New Roman"/>
          <w:sz w:val="24"/>
          <w:szCs w:val="24"/>
        </w:rPr>
        <w:t xml:space="preserve"> </w:t>
      </w:r>
      <w:r w:rsidRPr="00E910E1">
        <w:rPr>
          <w:rFonts w:ascii="Times New Roman" w:hAnsi="Times New Roman" w:cs="Times New Roman"/>
          <w:sz w:val="24"/>
          <w:szCs w:val="24"/>
        </w:rPr>
        <w:t>ultima per membrature pressoinflesse.</w:t>
      </w:r>
    </w:p>
    <w:p w:rsidR="00E910E1" w:rsidRPr="00E910E1" w:rsidRDefault="00E910E1" w:rsidP="004F66AA">
      <w:pPr>
        <w:pStyle w:val="Paragrafoelenco"/>
        <w:spacing w:after="0" w:line="360" w:lineRule="auto"/>
        <w:ind w:left="0"/>
        <w:jc w:val="both"/>
        <w:rPr>
          <w:rFonts w:ascii="Times New Roman" w:hAnsi="Times New Roman" w:cs="Times New Roman"/>
          <w:sz w:val="24"/>
          <w:szCs w:val="24"/>
        </w:rPr>
      </w:pPr>
      <w:r w:rsidRPr="00E910E1">
        <w:rPr>
          <w:rFonts w:ascii="Times New Roman" w:hAnsi="Times New Roman" w:cs="Times New Roman"/>
          <w:sz w:val="24"/>
          <w:szCs w:val="24"/>
        </w:rPr>
        <w:t>Il confinamento di elementi di c.a. può essere realizzato con tessuti o lamine di FRP disposti sul</w:t>
      </w:r>
      <w:r>
        <w:rPr>
          <w:rFonts w:ascii="Times New Roman" w:hAnsi="Times New Roman" w:cs="Times New Roman"/>
          <w:sz w:val="24"/>
          <w:szCs w:val="24"/>
        </w:rPr>
        <w:t xml:space="preserve"> </w:t>
      </w:r>
      <w:r w:rsidRPr="00E910E1">
        <w:rPr>
          <w:rFonts w:ascii="Times New Roman" w:hAnsi="Times New Roman" w:cs="Times New Roman"/>
          <w:sz w:val="24"/>
          <w:szCs w:val="24"/>
        </w:rPr>
        <w:t>contorno in modo da costituire una fasciatura esterna continua (ricoprimento) o discontinua (cerchiatura).</w:t>
      </w:r>
    </w:p>
    <w:p w:rsidR="00E910E1" w:rsidRPr="00E910E1" w:rsidRDefault="00E910E1" w:rsidP="004F66AA">
      <w:pPr>
        <w:pStyle w:val="Paragrafoelenco"/>
        <w:spacing w:after="0" w:line="360" w:lineRule="auto"/>
        <w:ind w:left="0"/>
        <w:jc w:val="both"/>
        <w:rPr>
          <w:rFonts w:ascii="Times New Roman" w:hAnsi="Times New Roman" w:cs="Times New Roman"/>
          <w:sz w:val="24"/>
          <w:szCs w:val="24"/>
        </w:rPr>
      </w:pPr>
      <w:r w:rsidRPr="00E910E1">
        <w:rPr>
          <w:rFonts w:ascii="Times New Roman" w:hAnsi="Times New Roman" w:cs="Times New Roman"/>
          <w:sz w:val="24"/>
          <w:szCs w:val="24"/>
        </w:rPr>
        <w:t>L’incremento della resistenza a compressione e della corrispondente defor</w:t>
      </w:r>
      <w:r>
        <w:rPr>
          <w:rFonts w:ascii="Times New Roman" w:hAnsi="Times New Roman" w:cs="Times New Roman"/>
          <w:sz w:val="24"/>
          <w:szCs w:val="24"/>
        </w:rPr>
        <w:t xml:space="preserve">mazione ultima del calcestruzzo </w:t>
      </w:r>
      <w:r w:rsidRPr="00E910E1">
        <w:rPr>
          <w:rFonts w:ascii="Times New Roman" w:hAnsi="Times New Roman" w:cs="Times New Roman"/>
          <w:sz w:val="24"/>
          <w:szCs w:val="24"/>
        </w:rPr>
        <w:t>confinato con FRP dipendono dalla pressione di confina</w:t>
      </w:r>
      <w:r>
        <w:rPr>
          <w:rFonts w:ascii="Times New Roman" w:hAnsi="Times New Roman" w:cs="Times New Roman"/>
          <w:sz w:val="24"/>
          <w:szCs w:val="24"/>
        </w:rPr>
        <w:t xml:space="preserve">mento applicata. Quest’ultima è </w:t>
      </w:r>
      <w:r w:rsidRPr="00E910E1">
        <w:rPr>
          <w:rFonts w:ascii="Times New Roman" w:hAnsi="Times New Roman" w:cs="Times New Roman"/>
          <w:sz w:val="24"/>
          <w:szCs w:val="24"/>
        </w:rPr>
        <w:t>funzione della rigidezza del sistema e della forma della sezione trasversale dell’elemento da confinare.</w:t>
      </w:r>
    </w:p>
    <w:p w:rsidR="00E910E1" w:rsidRPr="00E910E1" w:rsidRDefault="00E910E1" w:rsidP="004F66AA">
      <w:pPr>
        <w:pStyle w:val="Paragrafoelenco"/>
        <w:spacing w:after="0" w:line="360" w:lineRule="auto"/>
        <w:ind w:left="0"/>
        <w:jc w:val="both"/>
        <w:rPr>
          <w:rFonts w:ascii="Times New Roman" w:hAnsi="Times New Roman" w:cs="Times New Roman"/>
          <w:sz w:val="24"/>
          <w:szCs w:val="24"/>
        </w:rPr>
      </w:pPr>
      <w:r w:rsidRPr="00E910E1">
        <w:rPr>
          <w:rFonts w:ascii="Times New Roman" w:hAnsi="Times New Roman" w:cs="Times New Roman"/>
          <w:sz w:val="24"/>
          <w:szCs w:val="24"/>
        </w:rPr>
        <w:t>Per la ridistribuzione dei carichi verticali non è consentito fare affidame</w:t>
      </w:r>
      <w:r>
        <w:rPr>
          <w:rFonts w:ascii="Times New Roman" w:hAnsi="Times New Roman" w:cs="Times New Roman"/>
          <w:sz w:val="24"/>
          <w:szCs w:val="24"/>
        </w:rPr>
        <w:t xml:space="preserve">nto sulla duttilità di elementi </w:t>
      </w:r>
      <w:r w:rsidRPr="00E910E1">
        <w:rPr>
          <w:rFonts w:ascii="Times New Roman" w:hAnsi="Times New Roman" w:cs="Times New Roman"/>
          <w:sz w:val="24"/>
          <w:szCs w:val="24"/>
        </w:rPr>
        <w:t>soggetti a sforzo normale centrato o con piccola eccentricità.</w:t>
      </w:r>
    </w:p>
    <w:p w:rsidR="00E910E1" w:rsidRDefault="00E910E1" w:rsidP="004F66AA">
      <w:pPr>
        <w:pStyle w:val="Paragrafoelenco"/>
        <w:spacing w:after="0" w:line="360" w:lineRule="auto"/>
        <w:ind w:left="0"/>
        <w:jc w:val="both"/>
        <w:rPr>
          <w:rFonts w:ascii="Times New Roman" w:hAnsi="Times New Roman" w:cs="Times New Roman"/>
          <w:sz w:val="24"/>
          <w:szCs w:val="24"/>
        </w:rPr>
      </w:pPr>
      <w:r w:rsidRPr="00E910E1">
        <w:rPr>
          <w:rFonts w:ascii="Times New Roman" w:hAnsi="Times New Roman" w:cs="Times New Roman"/>
          <w:sz w:val="24"/>
          <w:szCs w:val="24"/>
        </w:rPr>
        <w:t>Un sistema confinante a base di FRP (elastico fino a rottura), a differenza di un sist</w:t>
      </w:r>
      <w:r>
        <w:rPr>
          <w:rFonts w:ascii="Times New Roman" w:hAnsi="Times New Roman" w:cs="Times New Roman"/>
          <w:sz w:val="24"/>
          <w:szCs w:val="24"/>
        </w:rPr>
        <w:t xml:space="preserve">ema di acciaio </w:t>
      </w:r>
      <w:r w:rsidRPr="00E910E1">
        <w:rPr>
          <w:rFonts w:ascii="Times New Roman" w:hAnsi="Times New Roman" w:cs="Times New Roman"/>
          <w:sz w:val="24"/>
          <w:szCs w:val="24"/>
        </w:rPr>
        <w:t>(</w:t>
      </w:r>
      <w:proofErr w:type="spellStart"/>
      <w:r w:rsidRPr="00E910E1">
        <w:rPr>
          <w:rFonts w:ascii="Times New Roman" w:hAnsi="Times New Roman" w:cs="Times New Roman"/>
          <w:sz w:val="24"/>
          <w:szCs w:val="24"/>
        </w:rPr>
        <w:t>elasto</w:t>
      </w:r>
      <w:proofErr w:type="spellEnd"/>
      <w:r w:rsidRPr="00E910E1">
        <w:rPr>
          <w:rFonts w:ascii="Times New Roman" w:hAnsi="Times New Roman" w:cs="Times New Roman"/>
          <w:sz w:val="24"/>
          <w:szCs w:val="24"/>
        </w:rPr>
        <w:t xml:space="preserve">-plastico), esercita una pressione laterale sempre crescente, </w:t>
      </w:r>
      <w:r>
        <w:rPr>
          <w:rFonts w:ascii="Times New Roman" w:hAnsi="Times New Roman" w:cs="Times New Roman"/>
          <w:sz w:val="24"/>
          <w:szCs w:val="24"/>
        </w:rPr>
        <w:t xml:space="preserve">in senso stretto, all’aumentare </w:t>
      </w:r>
      <w:r w:rsidRPr="00E910E1">
        <w:rPr>
          <w:rFonts w:ascii="Times New Roman" w:hAnsi="Times New Roman" w:cs="Times New Roman"/>
          <w:sz w:val="24"/>
          <w:szCs w:val="24"/>
        </w:rPr>
        <w:t>della dilatazione trasversale dell’elemento confinato.</w:t>
      </w:r>
    </w:p>
    <w:p w:rsidR="00357BD9" w:rsidRPr="00357BD9" w:rsidRDefault="00357BD9" w:rsidP="004F66AA">
      <w:pPr>
        <w:pStyle w:val="Paragrafoelenco"/>
        <w:spacing w:after="0" w:line="360" w:lineRule="auto"/>
        <w:ind w:left="0"/>
        <w:jc w:val="both"/>
        <w:rPr>
          <w:rFonts w:ascii="Times New Roman" w:hAnsi="Times New Roman" w:cs="Times New Roman"/>
          <w:sz w:val="24"/>
          <w:szCs w:val="24"/>
        </w:rPr>
      </w:pPr>
      <w:r w:rsidRPr="00357BD9">
        <w:rPr>
          <w:rFonts w:ascii="Times New Roman" w:hAnsi="Times New Roman" w:cs="Times New Roman"/>
          <w:sz w:val="24"/>
          <w:szCs w:val="24"/>
        </w:rPr>
        <w:t>Il confinamento di un elemento di c.a. con FRP si rende necessario quando occorra incrementare la</w:t>
      </w:r>
      <w:r>
        <w:rPr>
          <w:rFonts w:ascii="Times New Roman" w:hAnsi="Times New Roman" w:cs="Times New Roman"/>
          <w:sz w:val="24"/>
          <w:szCs w:val="24"/>
        </w:rPr>
        <w:t xml:space="preserve"> </w:t>
      </w:r>
      <w:r w:rsidRPr="00357BD9">
        <w:rPr>
          <w:rFonts w:ascii="Times New Roman" w:hAnsi="Times New Roman" w:cs="Times New Roman"/>
          <w:sz w:val="24"/>
          <w:szCs w:val="24"/>
        </w:rPr>
        <w:t>sua resistenza in condizioni di compressione centrata o in presenza di piccola eccentricità.</w:t>
      </w:r>
    </w:p>
    <w:p w:rsidR="00357BD9" w:rsidRPr="00357BD9" w:rsidRDefault="00357BD9" w:rsidP="004F66AA">
      <w:pPr>
        <w:pStyle w:val="Paragrafoelenco"/>
        <w:spacing w:after="0" w:line="360" w:lineRule="auto"/>
        <w:ind w:left="0"/>
        <w:jc w:val="both"/>
        <w:rPr>
          <w:rFonts w:ascii="Times New Roman" w:hAnsi="Times New Roman" w:cs="Times New Roman"/>
          <w:sz w:val="24"/>
          <w:szCs w:val="24"/>
        </w:rPr>
      </w:pPr>
      <w:r w:rsidRPr="00357BD9">
        <w:rPr>
          <w:rFonts w:ascii="Times New Roman" w:hAnsi="Times New Roman" w:cs="Times New Roman"/>
          <w:sz w:val="24"/>
          <w:szCs w:val="24"/>
        </w:rPr>
        <w:lastRenderedPageBreak/>
        <w:t>Per ottenere un efficace confinamento è buona norma disporre le fi</w:t>
      </w:r>
      <w:r>
        <w:rPr>
          <w:rFonts w:ascii="Times New Roman" w:hAnsi="Times New Roman" w:cs="Times New Roman"/>
          <w:sz w:val="24"/>
          <w:szCs w:val="24"/>
        </w:rPr>
        <w:t xml:space="preserve">bre in direzione perpendicolare </w:t>
      </w:r>
      <w:r w:rsidRPr="00357BD9">
        <w:rPr>
          <w:rFonts w:ascii="Times New Roman" w:hAnsi="Times New Roman" w:cs="Times New Roman"/>
          <w:sz w:val="24"/>
          <w:szCs w:val="24"/>
        </w:rPr>
        <w:t>all’asse dell’elemento. Nel caso di disposizione ad elica, l’efficacia del</w:t>
      </w:r>
      <w:r>
        <w:rPr>
          <w:rFonts w:ascii="Times New Roman" w:hAnsi="Times New Roman" w:cs="Times New Roman"/>
          <w:sz w:val="24"/>
          <w:szCs w:val="24"/>
        </w:rPr>
        <w:t xml:space="preserve"> confinamento va opportunamente </w:t>
      </w:r>
      <w:r w:rsidRPr="00357BD9">
        <w:rPr>
          <w:rFonts w:ascii="Times New Roman" w:hAnsi="Times New Roman" w:cs="Times New Roman"/>
          <w:sz w:val="24"/>
          <w:szCs w:val="24"/>
        </w:rPr>
        <w:t>ridotta.</w:t>
      </w:r>
    </w:p>
    <w:p w:rsidR="00357BD9" w:rsidRPr="00357BD9" w:rsidRDefault="00357BD9" w:rsidP="004F66AA">
      <w:pPr>
        <w:pStyle w:val="Paragrafoelenco"/>
        <w:spacing w:after="0" w:line="360" w:lineRule="auto"/>
        <w:ind w:left="0"/>
        <w:jc w:val="both"/>
        <w:rPr>
          <w:rFonts w:ascii="Times New Roman" w:hAnsi="Times New Roman" w:cs="Times New Roman"/>
          <w:sz w:val="24"/>
          <w:szCs w:val="24"/>
        </w:rPr>
      </w:pPr>
      <w:r w:rsidRPr="00357BD9">
        <w:rPr>
          <w:rFonts w:ascii="Times New Roman" w:hAnsi="Times New Roman" w:cs="Times New Roman"/>
          <w:sz w:val="24"/>
          <w:szCs w:val="24"/>
        </w:rPr>
        <w:t>In assenza di una pretensione iniziale, il rinforzo di FRP esercit</w:t>
      </w:r>
      <w:r>
        <w:rPr>
          <w:rFonts w:ascii="Times New Roman" w:hAnsi="Times New Roman" w:cs="Times New Roman"/>
          <w:sz w:val="24"/>
          <w:szCs w:val="24"/>
        </w:rPr>
        <w:t xml:space="preserve">a un confinamento passivo sulla </w:t>
      </w:r>
      <w:r w:rsidRPr="00357BD9">
        <w:rPr>
          <w:rFonts w:ascii="Times New Roman" w:hAnsi="Times New Roman" w:cs="Times New Roman"/>
          <w:sz w:val="24"/>
          <w:szCs w:val="24"/>
        </w:rPr>
        <w:t>membratura compressa. L’azione di confinamento diventa significativa nella fase di plasticizzazione,</w:t>
      </w:r>
      <w:r>
        <w:rPr>
          <w:rFonts w:ascii="Times New Roman" w:hAnsi="Times New Roman" w:cs="Times New Roman"/>
          <w:sz w:val="24"/>
          <w:szCs w:val="24"/>
        </w:rPr>
        <w:t xml:space="preserve"> </w:t>
      </w:r>
      <w:r w:rsidRPr="00357BD9">
        <w:rPr>
          <w:rFonts w:ascii="Times New Roman" w:hAnsi="Times New Roman" w:cs="Times New Roman"/>
          <w:sz w:val="24"/>
          <w:szCs w:val="24"/>
        </w:rPr>
        <w:t>e quindi di fessurazione, dell’elemento rinforzato, a seguito della più vistosa dilatazione trasversale</w:t>
      </w:r>
      <w:r>
        <w:rPr>
          <w:rFonts w:ascii="Times New Roman" w:hAnsi="Times New Roman" w:cs="Times New Roman"/>
          <w:sz w:val="24"/>
          <w:szCs w:val="24"/>
        </w:rPr>
        <w:t xml:space="preserve"> </w:t>
      </w:r>
      <w:r w:rsidRPr="00357BD9">
        <w:rPr>
          <w:rFonts w:ascii="Times New Roman" w:hAnsi="Times New Roman" w:cs="Times New Roman"/>
          <w:sz w:val="24"/>
          <w:szCs w:val="24"/>
        </w:rPr>
        <w:t>esibita da quest’ultimo. In maniera esplicita, si rileva che prima dell</w:t>
      </w:r>
      <w:r>
        <w:rPr>
          <w:rFonts w:ascii="Times New Roman" w:hAnsi="Times New Roman" w:cs="Times New Roman"/>
          <w:sz w:val="24"/>
          <w:szCs w:val="24"/>
        </w:rPr>
        <w:t xml:space="preserve">a fessurazione del calcestruzzo </w:t>
      </w:r>
      <w:r w:rsidRPr="00357BD9">
        <w:rPr>
          <w:rFonts w:ascii="Times New Roman" w:hAnsi="Times New Roman" w:cs="Times New Roman"/>
          <w:sz w:val="24"/>
          <w:szCs w:val="24"/>
        </w:rPr>
        <w:t>il sistema a base di FRP è praticamente scarico.</w:t>
      </w:r>
    </w:p>
    <w:p w:rsidR="00357BD9" w:rsidRDefault="00357BD9" w:rsidP="004F66AA">
      <w:pPr>
        <w:pStyle w:val="Paragrafoelenco"/>
        <w:spacing w:after="0" w:line="360" w:lineRule="auto"/>
        <w:ind w:left="0"/>
        <w:jc w:val="both"/>
        <w:rPr>
          <w:rFonts w:ascii="Times New Roman" w:hAnsi="Times New Roman" w:cs="Times New Roman"/>
          <w:sz w:val="24"/>
          <w:szCs w:val="24"/>
        </w:rPr>
      </w:pPr>
      <w:r w:rsidRPr="00357BD9">
        <w:rPr>
          <w:rFonts w:ascii="Times New Roman" w:hAnsi="Times New Roman" w:cs="Times New Roman"/>
          <w:sz w:val="24"/>
          <w:szCs w:val="24"/>
        </w:rPr>
        <w:t>La verifica dell’elemento confinato consiste nell’accertare che sia soddisfatta la seguente limitazione:</w:t>
      </w:r>
    </w:p>
    <w:p w:rsidR="00357BD9" w:rsidRPr="00357BD9"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Rcc,d</m:t>
              </m:r>
            </m:sub>
          </m:sSub>
        </m:oMath>
      </m:oMathPara>
    </w:p>
    <w:p w:rsidR="00314875" w:rsidRPr="00314875" w:rsidRDefault="00314875" w:rsidP="004F66AA">
      <w:pPr>
        <w:pStyle w:val="Paragrafoelenco"/>
        <w:spacing w:after="0" w:line="360" w:lineRule="auto"/>
        <w:ind w:left="0"/>
        <w:jc w:val="both"/>
        <w:rPr>
          <w:rFonts w:ascii="Times New Roman" w:hAnsi="Times New Roman" w:cs="Times New Roman"/>
          <w:sz w:val="24"/>
          <w:szCs w:val="24"/>
        </w:rPr>
      </w:pPr>
      <w:proofErr w:type="gramStart"/>
      <w:r w:rsidRPr="00314875">
        <w:rPr>
          <w:rFonts w:ascii="Times New Roman" w:hAnsi="Times New Roman" w:cs="Times New Roman"/>
          <w:sz w:val="24"/>
          <w:szCs w:val="24"/>
        </w:rPr>
        <w:t xml:space="preserve">essendo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sd</m:t>
            </m:r>
          </m:sub>
        </m:sSub>
      </m:oMath>
      <w:r w:rsidRPr="00314875">
        <w:rPr>
          <w:rFonts w:ascii="Times New Roman" w:hAnsi="Times New Roman" w:cs="Times New Roman"/>
          <w:sz w:val="24"/>
          <w:szCs w:val="24"/>
        </w:rPr>
        <w:t xml:space="preserve"> il</w:t>
      </w:r>
      <w:proofErr w:type="gramEnd"/>
      <w:r w:rsidRPr="00314875">
        <w:rPr>
          <w:rFonts w:ascii="Times New Roman" w:hAnsi="Times New Roman" w:cs="Times New Roman"/>
          <w:sz w:val="24"/>
          <w:szCs w:val="24"/>
        </w:rPr>
        <w:t xml:space="preserve"> valore di progetto dell’azione assiale agente (da valutarsi, per le diverse combinazioni</w:t>
      </w:r>
      <w:r>
        <w:rPr>
          <w:rFonts w:ascii="Times New Roman" w:hAnsi="Times New Roman" w:cs="Times New Roman"/>
          <w:sz w:val="24"/>
          <w:szCs w:val="24"/>
        </w:rPr>
        <w:t xml:space="preserve"> </w:t>
      </w:r>
      <w:r w:rsidRPr="00314875">
        <w:rPr>
          <w:rFonts w:ascii="Times New Roman" w:hAnsi="Times New Roman" w:cs="Times New Roman"/>
          <w:sz w:val="24"/>
          <w:szCs w:val="24"/>
        </w:rPr>
        <w:t>di carico previste, come presc</w:t>
      </w:r>
      <w:r>
        <w:rPr>
          <w:rFonts w:ascii="Times New Roman" w:hAnsi="Times New Roman" w:cs="Times New Roman"/>
          <w:sz w:val="24"/>
          <w:szCs w:val="24"/>
        </w:rPr>
        <w:t xml:space="preserve">ritto dalla Normativa vigente), mentre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Rcc,d</m:t>
            </m:r>
          </m:sub>
        </m:sSub>
      </m:oMath>
      <w:r>
        <w:rPr>
          <w:rFonts w:ascii="Times New Roman" w:hAnsi="Times New Roman" w:cs="Times New Roman"/>
          <w:sz w:val="24"/>
          <w:szCs w:val="24"/>
        </w:rPr>
        <w:t xml:space="preserve"> è il valore di progetto della </w:t>
      </w:r>
      <w:r w:rsidRPr="00314875">
        <w:rPr>
          <w:rFonts w:ascii="Times New Roman" w:hAnsi="Times New Roman" w:cs="Times New Roman"/>
          <w:sz w:val="24"/>
          <w:szCs w:val="24"/>
        </w:rPr>
        <w:t>resistenza dell’elemento confinato.</w:t>
      </w:r>
    </w:p>
    <w:p w:rsidR="00357BD9" w:rsidRDefault="00314875" w:rsidP="004F66AA">
      <w:pPr>
        <w:pStyle w:val="Paragrafoelenco"/>
        <w:spacing w:after="0" w:line="360" w:lineRule="auto"/>
        <w:ind w:left="0"/>
        <w:jc w:val="both"/>
        <w:rPr>
          <w:rFonts w:ascii="Times New Roman" w:hAnsi="Times New Roman" w:cs="Times New Roman"/>
          <w:sz w:val="24"/>
          <w:szCs w:val="24"/>
        </w:rPr>
      </w:pPr>
      <w:r w:rsidRPr="00314875">
        <w:rPr>
          <w:rFonts w:ascii="Times New Roman" w:hAnsi="Times New Roman" w:cs="Times New Roman"/>
          <w:sz w:val="24"/>
          <w:szCs w:val="24"/>
        </w:rPr>
        <w:t>In assenza di fenomeni di instabilità per carico di punta, la resist</w:t>
      </w:r>
      <w:r>
        <w:rPr>
          <w:rFonts w:ascii="Times New Roman" w:hAnsi="Times New Roman" w:cs="Times New Roman"/>
          <w:sz w:val="24"/>
          <w:szCs w:val="24"/>
        </w:rPr>
        <w:t xml:space="preserve">enza ultima di calcolo a sforzo </w:t>
      </w:r>
      <w:r w:rsidRPr="00314875">
        <w:rPr>
          <w:rFonts w:ascii="Times New Roman" w:hAnsi="Times New Roman" w:cs="Times New Roman"/>
          <w:sz w:val="24"/>
          <w:szCs w:val="24"/>
        </w:rPr>
        <w:t>normale centrato, o con piccola eccentricità, di un elemento di c.a. co</w:t>
      </w:r>
      <w:r>
        <w:rPr>
          <w:rFonts w:ascii="Times New Roman" w:hAnsi="Times New Roman" w:cs="Times New Roman"/>
          <w:sz w:val="24"/>
          <w:szCs w:val="24"/>
        </w:rPr>
        <w:t xml:space="preserve">nfinato mediante FRP può essere </w:t>
      </w:r>
      <w:r w:rsidRPr="00314875">
        <w:rPr>
          <w:rFonts w:ascii="Times New Roman" w:hAnsi="Times New Roman" w:cs="Times New Roman"/>
          <w:sz w:val="24"/>
          <w:szCs w:val="24"/>
        </w:rPr>
        <w:t>calcolata utilizzando la seguente relazione:</w:t>
      </w:r>
    </w:p>
    <w:p w:rsidR="00314875" w:rsidRPr="00C139D2"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Rcc,d</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Rd</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ccd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yd</m:t>
              </m:r>
            </m:sub>
          </m:sSub>
        </m:oMath>
      </m:oMathPara>
    </w:p>
    <w:p w:rsidR="00043CAF" w:rsidRPr="00043CAF" w:rsidRDefault="00043CAF" w:rsidP="004F66AA">
      <w:pPr>
        <w:pStyle w:val="Paragrafoelenco"/>
        <w:spacing w:after="0" w:line="360" w:lineRule="auto"/>
        <w:ind w:left="0"/>
        <w:jc w:val="both"/>
        <w:rPr>
          <w:rFonts w:ascii="Times New Roman" w:hAnsi="Times New Roman" w:cs="Times New Roman"/>
          <w:sz w:val="24"/>
          <w:szCs w:val="24"/>
        </w:rPr>
      </w:pPr>
      <w:proofErr w:type="gramStart"/>
      <w:r w:rsidRPr="00043CAF">
        <w:rPr>
          <w:rFonts w:ascii="Times New Roman" w:hAnsi="Times New Roman" w:cs="Times New Roman"/>
          <w:sz w:val="24"/>
          <w:szCs w:val="24"/>
        </w:rPr>
        <w:t>dove</w:t>
      </w:r>
      <w:proofErr w:type="gramEnd"/>
      <w:r w:rsidRPr="00043CAF">
        <w:rPr>
          <w:rFonts w:ascii="Times New Roman" w:hAnsi="Times New Roman" w:cs="Times New Roman"/>
          <w:sz w:val="24"/>
          <w:szCs w:val="24"/>
        </w:rPr>
        <w:t xml:space="preserve"> il coefficiente parziale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Rd</m:t>
            </m:r>
          </m:sub>
        </m:sSub>
      </m:oMath>
      <w:r w:rsidRPr="00043CAF">
        <w:rPr>
          <w:rFonts w:ascii="Times New Roman" w:hAnsi="Times New Roman" w:cs="Times New Roman"/>
          <w:sz w:val="24"/>
          <w:szCs w:val="24"/>
        </w:rPr>
        <w:t xml:space="preserve"> deve essere assunto pari a 1.10, i simboli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c</m:t>
            </m:r>
          </m:sub>
        </m:sSub>
      </m:oMath>
      <w:r>
        <w:rPr>
          <w:rFonts w:ascii="Times New Roman" w:hAnsi="Times New Roman" w:cs="Times New Roman"/>
          <w:sz w:val="24"/>
          <w:szCs w:val="24"/>
        </w:rPr>
        <w:t xml:space="preserve"> </w:t>
      </w:r>
      <w:r w:rsidRPr="00043CAF">
        <w:rPr>
          <w:rFonts w:ascii="Times New Roman" w:hAnsi="Times New Roman" w:cs="Times New Roman"/>
          <w:sz w:val="24"/>
          <w:szCs w:val="24"/>
        </w:rPr>
        <w:t xml:space="preserve">ed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ccd</m:t>
            </m:r>
          </m:sub>
        </m:sSub>
      </m:oMath>
      <w:r w:rsidRPr="00043CAF">
        <w:rPr>
          <w:rFonts w:ascii="Times New Roman" w:hAnsi="Times New Roman" w:cs="Times New Roman"/>
          <w:sz w:val="24"/>
          <w:szCs w:val="24"/>
        </w:rPr>
        <w:t xml:space="preserve"> rappresentano, rispettivamente, l’area della sezione trasversal</w:t>
      </w:r>
      <w:r>
        <w:rPr>
          <w:rFonts w:ascii="Times New Roman" w:hAnsi="Times New Roman" w:cs="Times New Roman"/>
          <w:sz w:val="24"/>
          <w:szCs w:val="24"/>
        </w:rPr>
        <w:t xml:space="preserve">e dell’elemento e la resistenza </w:t>
      </w:r>
      <w:r w:rsidRPr="00043CAF">
        <w:rPr>
          <w:rFonts w:ascii="Times New Roman" w:hAnsi="Times New Roman" w:cs="Times New Roman"/>
          <w:sz w:val="24"/>
          <w:szCs w:val="24"/>
        </w:rPr>
        <w:t xml:space="preserve">di calcolo del calcestruzzo confinato, mentre i simboli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m:t>
            </m:r>
          </m:sub>
        </m:sSub>
      </m:oMath>
      <w:r w:rsidRPr="00043CAF">
        <w:rPr>
          <w:rFonts w:ascii="Times New Roman" w:hAnsi="Times New Roman" w:cs="Times New Roman"/>
          <w:sz w:val="24"/>
          <w:szCs w:val="24"/>
        </w:rPr>
        <w:t xml:space="preserve"> ed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yd</m:t>
            </m:r>
          </m:sub>
        </m:sSub>
      </m:oMath>
      <w:r w:rsidRPr="00043CAF">
        <w:rPr>
          <w:rFonts w:ascii="Times New Roman" w:hAnsi="Times New Roman" w:cs="Times New Roman"/>
          <w:sz w:val="24"/>
          <w:szCs w:val="24"/>
        </w:rPr>
        <w:t xml:space="preserve"> deno</w:t>
      </w:r>
      <w:r>
        <w:rPr>
          <w:rFonts w:ascii="Times New Roman" w:hAnsi="Times New Roman" w:cs="Times New Roman"/>
          <w:sz w:val="24"/>
          <w:szCs w:val="24"/>
        </w:rPr>
        <w:t xml:space="preserve">tano, rispettivamente, l’area e </w:t>
      </w:r>
      <w:r w:rsidRPr="00043CAF">
        <w:rPr>
          <w:rFonts w:ascii="Times New Roman" w:hAnsi="Times New Roman" w:cs="Times New Roman"/>
          <w:sz w:val="24"/>
          <w:szCs w:val="24"/>
        </w:rPr>
        <w:t>la resistenza di calcolo dell’armatura metallica eventualmente prese</w:t>
      </w:r>
      <w:r>
        <w:rPr>
          <w:rFonts w:ascii="Times New Roman" w:hAnsi="Times New Roman" w:cs="Times New Roman"/>
          <w:sz w:val="24"/>
          <w:szCs w:val="24"/>
        </w:rPr>
        <w:t xml:space="preserve">nte (quest’ultima valutata come </w:t>
      </w:r>
      <w:r w:rsidRPr="00043CAF">
        <w:rPr>
          <w:rFonts w:ascii="Times New Roman" w:hAnsi="Times New Roman" w:cs="Times New Roman"/>
          <w:sz w:val="24"/>
          <w:szCs w:val="24"/>
        </w:rPr>
        <w:t>previsto nella Normativa vigente).</w:t>
      </w:r>
    </w:p>
    <w:p w:rsidR="00C139D2" w:rsidRDefault="00043CAF" w:rsidP="004F66AA">
      <w:pPr>
        <w:pStyle w:val="Paragrafoelenco"/>
        <w:spacing w:after="0" w:line="360" w:lineRule="auto"/>
        <w:ind w:left="0"/>
        <w:jc w:val="both"/>
        <w:rPr>
          <w:rFonts w:ascii="Times New Roman" w:hAnsi="Times New Roman" w:cs="Times New Roman"/>
          <w:sz w:val="24"/>
          <w:szCs w:val="24"/>
        </w:rPr>
      </w:pPr>
      <w:r w:rsidRPr="00043CAF">
        <w:rPr>
          <w:rFonts w:ascii="Times New Roman" w:hAnsi="Times New Roman" w:cs="Times New Roman"/>
          <w:sz w:val="24"/>
          <w:szCs w:val="24"/>
        </w:rPr>
        <w:t>La resistenza di progetto del calcestruzzo</w:t>
      </w:r>
      <w:r>
        <w:rPr>
          <w:rFonts w:ascii="Times New Roman" w:hAnsi="Times New Roman" w:cs="Times New Roman"/>
          <w:sz w:val="24"/>
          <w:szCs w:val="24"/>
        </w:rPr>
        <w:t xml:space="preserve"> </w:t>
      </w:r>
      <w:r w:rsidRPr="00043CAF">
        <w:rPr>
          <w:rFonts w:ascii="Times New Roman" w:hAnsi="Times New Roman" w:cs="Times New Roman"/>
          <w:sz w:val="24"/>
          <w:szCs w:val="24"/>
        </w:rPr>
        <w:t>confinato</w:t>
      </w:r>
      <w:proofErr w:type="gramStart"/>
      <w:r w:rsidRPr="00043CAF">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ccd</m:t>
            </m:r>
          </m:sub>
        </m:sSub>
      </m:oMath>
      <w:r w:rsidRPr="00043CAF">
        <w:rPr>
          <w:rFonts w:ascii="Times New Roman" w:hAnsi="Times New Roman" w:cs="Times New Roman"/>
          <w:sz w:val="24"/>
          <w:szCs w:val="24"/>
        </w:rPr>
        <w:t>,</w:t>
      </w:r>
      <w:proofErr w:type="gramEnd"/>
      <w:r w:rsidRPr="00043CAF">
        <w:rPr>
          <w:rFonts w:ascii="Times New Roman" w:hAnsi="Times New Roman" w:cs="Times New Roman"/>
          <w:sz w:val="24"/>
          <w:szCs w:val="24"/>
        </w:rPr>
        <w:t xml:space="preserve"> può essere valutata con la seguente relazione:</w:t>
      </w:r>
    </w:p>
    <w:p w:rsidR="00043CAF" w:rsidRPr="00357373" w:rsidRDefault="00E3316A" w:rsidP="004F66AA">
      <w:pPr>
        <w:pStyle w:val="Paragrafoelenco"/>
        <w:spacing w:after="0" w:line="360" w:lineRule="auto"/>
        <w:ind w:left="0"/>
        <w:jc w:val="both"/>
        <w:rPr>
          <w:rFonts w:ascii="Times New Roman" w:hAnsi="Times New Roman"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ccd</m:t>
                  </m:r>
                </m:sub>
              </m:sSub>
              <m:r>
                <m:rPr>
                  <m:sty m:val="p"/>
                </m:rPr>
                <w:rPr>
                  <w:rFonts w:ascii="Cambria Math" w:hAnsi="Cambria Math" w:cs="Times New Roman"/>
                  <w:sz w:val="24"/>
                  <w:szCs w:val="24"/>
                </w:rPr>
                <m:t xml:space="preserve"> </m:t>
              </m:r>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r>
                <m:rPr>
                  <m:sty m:val="p"/>
                </m:rPr>
                <w:rPr>
                  <w:rFonts w:ascii="Cambria Math" w:hAnsi="Cambria Math" w:cs="Times New Roman"/>
                  <w:sz w:val="24"/>
                  <w:szCs w:val="24"/>
                </w:rPr>
                <m:t xml:space="preserve"> </m:t>
              </m:r>
            </m:den>
          </m:f>
          <m:r>
            <w:rPr>
              <w:rFonts w:ascii="Cambria Math" w:hAnsi="Cambria Math" w:cs="Times New Roman"/>
              <w:sz w:val="24"/>
              <w:szCs w:val="24"/>
            </w:rPr>
            <m:t>=1+2,6∙</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1,eff</m:t>
                          </m:r>
                        </m:sub>
                      </m:sSub>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den>
                  </m:f>
                </m:e>
              </m:d>
            </m:e>
            <m:sup>
              <m:f>
                <m:fPr>
                  <m:type m:val="skw"/>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sup>
          </m:sSup>
        </m:oMath>
      </m:oMathPara>
    </w:p>
    <w:p w:rsidR="00357373" w:rsidRPr="00357373" w:rsidRDefault="00357373" w:rsidP="004F66AA">
      <w:pPr>
        <w:pStyle w:val="Paragrafoelenco"/>
        <w:spacing w:after="0" w:line="360" w:lineRule="auto"/>
        <w:ind w:left="0"/>
        <w:jc w:val="both"/>
        <w:rPr>
          <w:rFonts w:ascii="Times New Roman" w:hAnsi="Times New Roman" w:cs="Times New Roman"/>
          <w:sz w:val="24"/>
          <w:szCs w:val="24"/>
        </w:rPr>
      </w:pPr>
      <w:proofErr w:type="gramStart"/>
      <w:r w:rsidRPr="00357373">
        <w:rPr>
          <w:rFonts w:ascii="Times New Roman" w:hAnsi="Times New Roman" w:cs="Times New Roman"/>
          <w:sz w:val="24"/>
          <w:szCs w:val="24"/>
        </w:rPr>
        <w:t>nella</w:t>
      </w:r>
      <w:proofErr w:type="gramEnd"/>
      <w:r w:rsidRPr="00357373">
        <w:rPr>
          <w:rFonts w:ascii="Times New Roman" w:hAnsi="Times New Roman" w:cs="Times New Roman"/>
          <w:sz w:val="24"/>
          <w:szCs w:val="24"/>
        </w:rPr>
        <w:t xml:space="preserve"> quale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oMath>
      <w:r w:rsidRPr="00357373">
        <w:rPr>
          <w:rFonts w:ascii="Times New Roman" w:hAnsi="Times New Roman" w:cs="Times New Roman"/>
          <w:sz w:val="24"/>
          <w:szCs w:val="24"/>
        </w:rPr>
        <w:t xml:space="preserve"> è la resistenza di progetto del calcestruzzo non confinato, da valutarsi come prescritto</w:t>
      </w:r>
      <w:r>
        <w:rPr>
          <w:rFonts w:ascii="Times New Roman" w:hAnsi="Times New Roman" w:cs="Times New Roman"/>
          <w:sz w:val="24"/>
          <w:szCs w:val="24"/>
        </w:rPr>
        <w:t xml:space="preserve"> </w:t>
      </w:r>
      <w:r w:rsidRPr="00357373">
        <w:rPr>
          <w:rFonts w:ascii="Times New Roman" w:hAnsi="Times New Roman" w:cs="Times New Roman"/>
          <w:sz w:val="24"/>
          <w:szCs w:val="24"/>
        </w:rPr>
        <w:t xml:space="preserve">nella Normativa vigente, ed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1,eff</m:t>
            </m:r>
          </m:sub>
        </m:sSub>
      </m:oMath>
      <w:r w:rsidRPr="00357373">
        <w:rPr>
          <w:rFonts w:ascii="Times New Roman" w:hAnsi="Times New Roman" w:cs="Times New Roman"/>
          <w:sz w:val="24"/>
          <w:szCs w:val="24"/>
        </w:rPr>
        <w:t xml:space="preserve"> è la pre</w:t>
      </w:r>
      <w:r>
        <w:rPr>
          <w:rFonts w:ascii="Times New Roman" w:hAnsi="Times New Roman" w:cs="Times New Roman"/>
          <w:sz w:val="24"/>
          <w:szCs w:val="24"/>
        </w:rPr>
        <w:t>ssione efficace di confinamento</w:t>
      </w:r>
      <w:r w:rsidRPr="00357373">
        <w:rPr>
          <w:rFonts w:ascii="Times New Roman" w:hAnsi="Times New Roman" w:cs="Times New Roman"/>
          <w:sz w:val="24"/>
          <w:szCs w:val="24"/>
        </w:rPr>
        <w:t>.</w:t>
      </w:r>
    </w:p>
    <w:p w:rsidR="00357373" w:rsidRDefault="00357373" w:rsidP="004F66AA">
      <w:pPr>
        <w:pStyle w:val="Paragrafoelenco"/>
        <w:spacing w:after="0" w:line="360" w:lineRule="auto"/>
        <w:ind w:left="0"/>
        <w:jc w:val="both"/>
        <w:rPr>
          <w:rFonts w:ascii="Times New Roman" w:hAnsi="Times New Roman" w:cs="Times New Roman"/>
          <w:sz w:val="24"/>
          <w:szCs w:val="24"/>
        </w:rPr>
      </w:pPr>
      <w:r w:rsidRPr="00357373">
        <w:rPr>
          <w:rFonts w:ascii="Times New Roman" w:hAnsi="Times New Roman" w:cs="Times New Roman"/>
          <w:sz w:val="24"/>
          <w:szCs w:val="24"/>
        </w:rPr>
        <w:lastRenderedPageBreak/>
        <w:t>Il confinamento risulta efficace solo se</w:t>
      </w:r>
      <w:r>
        <w:rPr>
          <w:rFonts w:ascii="Times New Roman" w:hAnsi="Times New Roman" w:cs="Times New Roman"/>
          <w:sz w:val="24"/>
          <w:szCs w:val="24"/>
        </w:rPr>
        <w:t xml:space="preserve"> </w:t>
      </w:r>
      <w:proofErr w:type="gramStart"/>
      <w:r w:rsidRPr="00357373">
        <w:rPr>
          <w:rFonts w:ascii="Times New Roman" w:hAnsi="Times New Roman" w:cs="Times New Roman"/>
          <w:sz w:val="24"/>
          <w:szCs w:val="24"/>
        </w:rPr>
        <w:t xml:space="preserve">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1,eff</m:t>
                </m:r>
              </m:sub>
            </m:sSub>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den>
        </m:f>
        <m:r>
          <w:rPr>
            <w:rFonts w:ascii="Cambria Math" w:hAnsi="Cambria Math" w:cs="Times New Roman"/>
            <w:sz w:val="24"/>
            <w:szCs w:val="24"/>
          </w:rPr>
          <m:t>&gt;0,05</m:t>
        </m:r>
      </m:oMath>
      <w:r w:rsidRPr="00357373">
        <w:rPr>
          <w:rFonts w:ascii="Times New Roman" w:hAnsi="Times New Roman" w:cs="Times New Roman"/>
          <w:sz w:val="24"/>
          <w:szCs w:val="24"/>
        </w:rPr>
        <w:t xml:space="preserve"> .</w:t>
      </w:r>
      <w:proofErr w:type="gramEnd"/>
    </w:p>
    <w:p w:rsidR="00357373" w:rsidRDefault="00357373" w:rsidP="004F66AA">
      <w:pPr>
        <w:pStyle w:val="Paragrafoelenco"/>
        <w:spacing w:after="0" w:line="360" w:lineRule="auto"/>
        <w:ind w:left="0"/>
        <w:jc w:val="both"/>
        <w:rPr>
          <w:rFonts w:ascii="Times New Roman" w:hAnsi="Times New Roman" w:cs="Times New Roman"/>
          <w:sz w:val="24"/>
          <w:szCs w:val="24"/>
        </w:rPr>
      </w:pPr>
      <w:r w:rsidRPr="00357373">
        <w:rPr>
          <w:rFonts w:ascii="Times New Roman" w:hAnsi="Times New Roman" w:cs="Times New Roman"/>
          <w:sz w:val="24"/>
          <w:szCs w:val="24"/>
        </w:rPr>
        <w:t>La resistenza di un elemento confinato con FRP dipende soltanto da una aliquota della pressione di</w:t>
      </w:r>
      <w:r>
        <w:rPr>
          <w:rFonts w:ascii="Times New Roman" w:hAnsi="Times New Roman" w:cs="Times New Roman"/>
          <w:sz w:val="24"/>
          <w:szCs w:val="24"/>
        </w:rPr>
        <w:t xml:space="preserve"> </w:t>
      </w:r>
      <w:proofErr w:type="gramStart"/>
      <w:r w:rsidRPr="00357373">
        <w:rPr>
          <w:rFonts w:ascii="Times New Roman" w:hAnsi="Times New Roman" w:cs="Times New Roman"/>
          <w:sz w:val="24"/>
          <w:szCs w:val="24"/>
        </w:rPr>
        <w:t>confinamento,</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oMath>
      <w:r w:rsidRPr="00357373">
        <w:rPr>
          <w:rFonts w:ascii="Times New Roman" w:hAnsi="Times New Roman" w:cs="Times New Roman"/>
          <w:sz w:val="24"/>
          <w:szCs w:val="24"/>
        </w:rPr>
        <w:t>,</w:t>
      </w:r>
      <w:proofErr w:type="gramEnd"/>
      <w:r w:rsidRPr="00357373">
        <w:rPr>
          <w:rFonts w:ascii="Times New Roman" w:hAnsi="Times New Roman" w:cs="Times New Roman"/>
          <w:sz w:val="24"/>
          <w:szCs w:val="24"/>
        </w:rPr>
        <w:t xml:space="preserve"> esercitata dal sistema, detta pressione efficace di confinamento,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1,eff</m:t>
            </m:r>
          </m:sub>
        </m:sSub>
      </m:oMath>
      <w:r>
        <w:rPr>
          <w:rFonts w:ascii="Times New Roman" w:hAnsi="Times New Roman" w:cs="Times New Roman"/>
          <w:sz w:val="24"/>
          <w:szCs w:val="24"/>
        </w:rPr>
        <w:t xml:space="preserve">. </w:t>
      </w:r>
      <w:r w:rsidRPr="00357373">
        <w:rPr>
          <w:rFonts w:ascii="Times New Roman" w:hAnsi="Times New Roman" w:cs="Times New Roman"/>
          <w:sz w:val="24"/>
          <w:szCs w:val="24"/>
        </w:rPr>
        <w:t>La pressione efficace di confinamento</w:t>
      </w:r>
      <w:proofErr w:type="gramStart"/>
      <w:r w:rsidRPr="00357373">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1,eff</m:t>
            </m:r>
          </m:sub>
        </m:sSub>
      </m:oMath>
      <w:r w:rsidRPr="00357373">
        <w:rPr>
          <w:rFonts w:ascii="Times New Roman" w:hAnsi="Times New Roman" w:cs="Times New Roman"/>
          <w:sz w:val="24"/>
          <w:szCs w:val="24"/>
        </w:rPr>
        <w:t>,</w:t>
      </w:r>
      <w:proofErr w:type="gramEnd"/>
      <w:r w:rsidRPr="00357373">
        <w:rPr>
          <w:rFonts w:ascii="Times New Roman" w:hAnsi="Times New Roman" w:cs="Times New Roman"/>
          <w:sz w:val="24"/>
          <w:szCs w:val="24"/>
        </w:rPr>
        <w:t xml:space="preserve"> è funzione della forma della sezione e delle modalità di</w:t>
      </w:r>
      <w:r>
        <w:rPr>
          <w:rFonts w:ascii="Times New Roman" w:hAnsi="Times New Roman" w:cs="Times New Roman"/>
          <w:sz w:val="24"/>
          <w:szCs w:val="24"/>
        </w:rPr>
        <w:t xml:space="preserve"> </w:t>
      </w:r>
      <w:r w:rsidRPr="00357373">
        <w:rPr>
          <w:rFonts w:ascii="Times New Roman" w:hAnsi="Times New Roman" w:cs="Times New Roman"/>
          <w:sz w:val="24"/>
          <w:szCs w:val="24"/>
        </w:rPr>
        <w:t>intervento ed è fornita dalla relazione:</w:t>
      </w:r>
    </w:p>
    <w:p w:rsidR="00357373" w:rsidRPr="00357373"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1,eff</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eff</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oMath>
      </m:oMathPara>
    </w:p>
    <w:p w:rsidR="00357373" w:rsidRDefault="00357373" w:rsidP="004F66AA">
      <w:pPr>
        <w:pStyle w:val="Paragrafoelenco"/>
        <w:spacing w:after="0" w:line="36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D</w:t>
      </w:r>
      <w:r w:rsidRPr="00357373">
        <w:rPr>
          <w:rFonts w:ascii="Times New Roman" w:hAnsi="Times New Roman" w:cs="Times New Roman"/>
          <w:sz w:val="24"/>
          <w:szCs w:val="24"/>
        </w:rPr>
        <w:t xml:space="preserve">ove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eff</m:t>
            </m:r>
          </m:sub>
        </m:sSub>
      </m:oMath>
      <w:r w:rsidRPr="00357373">
        <w:rPr>
          <w:rFonts w:ascii="Times New Roman" w:hAnsi="Times New Roman" w:cs="Times New Roman"/>
          <w:sz w:val="24"/>
          <w:szCs w:val="24"/>
        </w:rPr>
        <w:t xml:space="preserve"> è</w:t>
      </w:r>
      <w:proofErr w:type="gramEnd"/>
      <w:r w:rsidRPr="00357373">
        <w:rPr>
          <w:rFonts w:ascii="Times New Roman" w:hAnsi="Times New Roman" w:cs="Times New Roman"/>
          <w:sz w:val="24"/>
          <w:szCs w:val="24"/>
        </w:rPr>
        <w:t xml:space="preserve"> un </w:t>
      </w:r>
      <w:r>
        <w:rPr>
          <w:rFonts w:ascii="Times New Roman" w:hAnsi="Times New Roman" w:cs="Times New Roman"/>
          <w:sz w:val="24"/>
          <w:szCs w:val="24"/>
        </w:rPr>
        <w:t>coefficiente di efficienza</w:t>
      </w:r>
      <w:r w:rsidRPr="00357373">
        <w:rPr>
          <w:rFonts w:ascii="Times New Roman" w:hAnsi="Times New Roman" w:cs="Times New Roman"/>
          <w:sz w:val="24"/>
          <w:szCs w:val="24"/>
        </w:rPr>
        <w:t xml:space="preserve">, definibile come il rapporto fra il volume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c,eff</m:t>
            </m:r>
          </m:sub>
        </m:sSub>
      </m:oMath>
      <w:r>
        <w:rPr>
          <w:rFonts w:ascii="Times New Roman" w:hAnsi="Times New Roman" w:cs="Times New Roman"/>
          <w:sz w:val="24"/>
          <w:szCs w:val="24"/>
        </w:rPr>
        <w:t xml:space="preserve"> </w:t>
      </w:r>
      <w:r w:rsidRPr="00357373">
        <w:rPr>
          <w:rFonts w:ascii="Times New Roman" w:hAnsi="Times New Roman" w:cs="Times New Roman"/>
          <w:sz w:val="24"/>
          <w:szCs w:val="24"/>
        </w:rPr>
        <w:t>di calcestruzzo</w:t>
      </w:r>
      <w:r>
        <w:rPr>
          <w:rFonts w:ascii="Times New Roman" w:hAnsi="Times New Roman" w:cs="Times New Roman"/>
          <w:sz w:val="24"/>
          <w:szCs w:val="24"/>
        </w:rPr>
        <w:t xml:space="preserve"> </w:t>
      </w:r>
      <w:r w:rsidRPr="00357373">
        <w:rPr>
          <w:rFonts w:ascii="Times New Roman" w:hAnsi="Times New Roman" w:cs="Times New Roman"/>
          <w:sz w:val="24"/>
          <w:szCs w:val="24"/>
        </w:rPr>
        <w:t xml:space="preserve">efficacemente confinato ed il volume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m:t>
            </m:r>
          </m:sub>
        </m:sSub>
      </m:oMath>
      <w:r w:rsidRPr="00357373">
        <w:rPr>
          <w:rFonts w:ascii="Times New Roman" w:hAnsi="Times New Roman" w:cs="Times New Roman"/>
          <w:sz w:val="24"/>
          <w:szCs w:val="24"/>
        </w:rPr>
        <w:t xml:space="preserve"> dell’elemento di c</w:t>
      </w:r>
      <w:r>
        <w:rPr>
          <w:rFonts w:ascii="Times New Roman" w:hAnsi="Times New Roman" w:cs="Times New Roman"/>
          <w:sz w:val="24"/>
          <w:szCs w:val="24"/>
        </w:rPr>
        <w:t xml:space="preserve">alcestruzzo, depurato da quello </w:t>
      </w:r>
      <w:r w:rsidRPr="00357373">
        <w:rPr>
          <w:rFonts w:ascii="Times New Roman" w:hAnsi="Times New Roman" w:cs="Times New Roman"/>
          <w:sz w:val="24"/>
          <w:szCs w:val="24"/>
        </w:rPr>
        <w:t>delle armature longitudina</w:t>
      </w:r>
      <w:r>
        <w:rPr>
          <w:rFonts w:ascii="Times New Roman" w:hAnsi="Times New Roman" w:cs="Times New Roman"/>
          <w:sz w:val="24"/>
          <w:szCs w:val="24"/>
        </w:rPr>
        <w:t>li (generalmente trascurabile).</w:t>
      </w:r>
    </w:p>
    <w:p w:rsidR="00357373" w:rsidRDefault="00357373" w:rsidP="004F66AA">
      <w:pPr>
        <w:pStyle w:val="Paragrafoelenco"/>
        <w:spacing w:after="0" w:line="360" w:lineRule="auto"/>
        <w:ind w:left="0"/>
        <w:jc w:val="both"/>
        <w:rPr>
          <w:rFonts w:ascii="Times New Roman" w:hAnsi="Times New Roman" w:cs="Times New Roman"/>
          <w:sz w:val="24"/>
          <w:szCs w:val="24"/>
        </w:rPr>
      </w:pPr>
      <w:r w:rsidRPr="00357373">
        <w:rPr>
          <w:rFonts w:ascii="Times New Roman" w:hAnsi="Times New Roman" w:cs="Times New Roman"/>
          <w:sz w:val="24"/>
          <w:szCs w:val="24"/>
        </w:rPr>
        <w:t>La pressione di confinamento può essere valutata mediante la relazione:</w:t>
      </w:r>
    </w:p>
    <w:p w:rsidR="00357373" w:rsidRPr="0069774C"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f</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f</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fd,rid</m:t>
              </m:r>
            </m:sub>
          </m:sSub>
        </m:oMath>
      </m:oMathPara>
    </w:p>
    <w:p w:rsidR="0069774C" w:rsidRPr="0069774C" w:rsidRDefault="0069774C"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Dove:</w:t>
      </w:r>
    </w:p>
    <w:p w:rsidR="0069774C" w:rsidRPr="0069774C" w:rsidRDefault="00E3316A" w:rsidP="004F66AA">
      <w:pPr>
        <w:pStyle w:val="Paragrafoelenco"/>
        <w:spacing w:after="0" w:line="360" w:lineRule="auto"/>
        <w:ind w:left="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f</m:t>
            </m:r>
          </m:sub>
        </m:sSub>
      </m:oMath>
      <w:r w:rsidR="0069774C" w:rsidRPr="0069774C">
        <w:rPr>
          <w:rFonts w:ascii="Times New Roman" w:hAnsi="Times New Roman" w:cs="Times New Roman"/>
          <w:sz w:val="24"/>
          <w:szCs w:val="24"/>
        </w:rPr>
        <w:t xml:space="preserve"> </w:t>
      </w:r>
      <w:proofErr w:type="gramStart"/>
      <w:r w:rsidR="0069774C" w:rsidRPr="0069774C">
        <w:rPr>
          <w:rFonts w:ascii="Times New Roman" w:hAnsi="Times New Roman" w:cs="Times New Roman"/>
          <w:sz w:val="24"/>
          <w:szCs w:val="24"/>
        </w:rPr>
        <w:t>è</w:t>
      </w:r>
      <w:proofErr w:type="gramEnd"/>
      <w:r w:rsidR="0069774C" w:rsidRPr="0069774C">
        <w:rPr>
          <w:rFonts w:ascii="Times New Roman" w:hAnsi="Times New Roman" w:cs="Times New Roman"/>
          <w:sz w:val="24"/>
          <w:szCs w:val="24"/>
        </w:rPr>
        <w:t xml:space="preserve"> la percentuale geometrica di rinforzo, dipendente</w:t>
      </w:r>
      <w:r w:rsidR="0069774C">
        <w:rPr>
          <w:rFonts w:ascii="Times New Roman" w:hAnsi="Times New Roman" w:cs="Times New Roman"/>
          <w:sz w:val="24"/>
          <w:szCs w:val="24"/>
        </w:rPr>
        <w:t xml:space="preserve"> </w:t>
      </w:r>
      <w:r w:rsidR="0069774C" w:rsidRPr="0069774C">
        <w:rPr>
          <w:rFonts w:ascii="Times New Roman" w:hAnsi="Times New Roman" w:cs="Times New Roman"/>
          <w:sz w:val="24"/>
          <w:szCs w:val="24"/>
        </w:rPr>
        <w:t>dalla forma della sezione (circolare o rettangolare) e dalla modalità d</w:t>
      </w:r>
      <w:r w:rsidR="0069774C">
        <w:rPr>
          <w:rFonts w:ascii="Times New Roman" w:hAnsi="Times New Roman" w:cs="Times New Roman"/>
          <w:sz w:val="24"/>
          <w:szCs w:val="24"/>
        </w:rPr>
        <w:t xml:space="preserve">i applicazione del confinamento </w:t>
      </w:r>
      <w:r w:rsidR="0069774C" w:rsidRPr="0069774C">
        <w:rPr>
          <w:rFonts w:ascii="Times New Roman" w:hAnsi="Times New Roman" w:cs="Times New Roman"/>
          <w:sz w:val="24"/>
          <w:szCs w:val="24"/>
        </w:rPr>
        <w:t xml:space="preserve">lungo l’elemento (fasciatura continua o discontinua),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f</m:t>
            </m:r>
          </m:sub>
        </m:sSub>
      </m:oMath>
      <w:r w:rsidR="0069774C" w:rsidRPr="0069774C">
        <w:rPr>
          <w:rFonts w:ascii="Times New Roman" w:hAnsi="Times New Roman" w:cs="Times New Roman"/>
          <w:sz w:val="24"/>
          <w:szCs w:val="24"/>
        </w:rPr>
        <w:t xml:space="preserve"> è il modulo di e</w:t>
      </w:r>
      <w:r w:rsidR="0069774C">
        <w:rPr>
          <w:rFonts w:ascii="Times New Roman" w:hAnsi="Times New Roman" w:cs="Times New Roman"/>
          <w:sz w:val="24"/>
          <w:szCs w:val="24"/>
        </w:rPr>
        <w:t xml:space="preserve">lasticità normale del materiale </w:t>
      </w:r>
      <w:r w:rsidR="0069774C" w:rsidRPr="0069774C">
        <w:rPr>
          <w:rFonts w:ascii="Times New Roman" w:hAnsi="Times New Roman" w:cs="Times New Roman"/>
          <w:sz w:val="24"/>
          <w:szCs w:val="24"/>
        </w:rPr>
        <w:t xml:space="preserve">in direzione delle fibre ed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fd,rid</m:t>
            </m:r>
          </m:sub>
        </m:sSub>
      </m:oMath>
      <w:r w:rsidR="0069774C">
        <w:rPr>
          <w:rFonts w:ascii="Times New Roman" w:hAnsi="Times New Roman" w:cs="Times New Roman"/>
          <w:sz w:val="24"/>
          <w:szCs w:val="24"/>
        </w:rPr>
        <w:t xml:space="preserve"> </w:t>
      </w:r>
      <w:r w:rsidR="0069774C" w:rsidRPr="0069774C">
        <w:rPr>
          <w:rFonts w:ascii="Times New Roman" w:hAnsi="Times New Roman" w:cs="Times New Roman"/>
          <w:sz w:val="24"/>
          <w:szCs w:val="24"/>
        </w:rPr>
        <w:t>è un’opportuna deformazione r</w:t>
      </w:r>
      <w:r w:rsidR="0069774C">
        <w:rPr>
          <w:rFonts w:ascii="Times New Roman" w:hAnsi="Times New Roman" w:cs="Times New Roman"/>
          <w:sz w:val="24"/>
          <w:szCs w:val="24"/>
        </w:rPr>
        <w:t xml:space="preserve">idotta di calcolo del composito </w:t>
      </w:r>
      <w:proofErr w:type="spellStart"/>
      <w:r w:rsidR="0069774C">
        <w:rPr>
          <w:rFonts w:ascii="Times New Roman" w:hAnsi="Times New Roman" w:cs="Times New Roman"/>
          <w:sz w:val="24"/>
          <w:szCs w:val="24"/>
        </w:rPr>
        <w:t>fibrorinforzato</w:t>
      </w:r>
      <w:proofErr w:type="spellEnd"/>
      <w:r w:rsidR="0069774C" w:rsidRPr="0069774C">
        <w:rPr>
          <w:rFonts w:ascii="Times New Roman" w:hAnsi="Times New Roman" w:cs="Times New Roman"/>
          <w:sz w:val="24"/>
          <w:szCs w:val="24"/>
        </w:rPr>
        <w:t>.</w:t>
      </w:r>
    </w:p>
    <w:p w:rsidR="0069774C" w:rsidRDefault="0069774C" w:rsidP="004F66AA">
      <w:pPr>
        <w:pStyle w:val="Paragrafoelenco"/>
        <w:spacing w:after="0" w:line="360" w:lineRule="auto"/>
        <w:ind w:left="0"/>
        <w:jc w:val="both"/>
        <w:rPr>
          <w:rFonts w:ascii="Times New Roman" w:hAnsi="Times New Roman" w:cs="Times New Roman"/>
          <w:sz w:val="24"/>
          <w:szCs w:val="24"/>
        </w:rPr>
      </w:pPr>
      <w:r w:rsidRPr="0069774C">
        <w:rPr>
          <w:rFonts w:ascii="Times New Roman" w:hAnsi="Times New Roman" w:cs="Times New Roman"/>
          <w:sz w:val="24"/>
          <w:szCs w:val="24"/>
        </w:rPr>
        <w:t>Il coefficiente di efficienza</w:t>
      </w:r>
      <w:proofErr w:type="gramStart"/>
      <w:r w:rsidRPr="0069774C">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eff</m:t>
            </m:r>
          </m:sub>
        </m:sSub>
      </m:oMath>
      <w:r w:rsidRPr="0069774C">
        <w:rPr>
          <w:rFonts w:ascii="Times New Roman" w:hAnsi="Times New Roman" w:cs="Times New Roman"/>
          <w:sz w:val="24"/>
          <w:szCs w:val="24"/>
        </w:rPr>
        <w:t>,</w:t>
      </w:r>
      <w:proofErr w:type="gramEnd"/>
      <w:r w:rsidRPr="0069774C">
        <w:rPr>
          <w:rFonts w:ascii="Times New Roman" w:hAnsi="Times New Roman" w:cs="Times New Roman"/>
          <w:sz w:val="24"/>
          <w:szCs w:val="24"/>
        </w:rPr>
        <w:t xml:space="preserve"> può essere espresso come prodotto d</w:t>
      </w:r>
      <w:r>
        <w:rPr>
          <w:rFonts w:ascii="Times New Roman" w:hAnsi="Times New Roman" w:cs="Times New Roman"/>
          <w:sz w:val="24"/>
          <w:szCs w:val="24"/>
        </w:rPr>
        <w:t xml:space="preserve">i un coefficiente di efficienza </w:t>
      </w:r>
      <w:r w:rsidRPr="0069774C">
        <w:rPr>
          <w:rFonts w:ascii="Times New Roman" w:hAnsi="Times New Roman" w:cs="Times New Roman"/>
          <w:sz w:val="24"/>
          <w:szCs w:val="24"/>
        </w:rPr>
        <w:t xml:space="preserve">orizzontale,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H</m:t>
            </m:r>
          </m:sub>
        </m:sSub>
      </m:oMath>
      <w:r>
        <w:rPr>
          <w:rFonts w:ascii="Times New Roman" w:hAnsi="Times New Roman" w:cs="Times New Roman"/>
          <w:sz w:val="24"/>
          <w:szCs w:val="24"/>
        </w:rPr>
        <w:t xml:space="preserve"> </w:t>
      </w:r>
      <w:r w:rsidRPr="0069774C">
        <w:rPr>
          <w:rFonts w:ascii="Times New Roman" w:hAnsi="Times New Roman" w:cs="Times New Roman"/>
          <w:sz w:val="24"/>
          <w:szCs w:val="24"/>
        </w:rPr>
        <w:t xml:space="preserve">, per uno di efficienza verticale,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V</m:t>
            </m:r>
          </m:sub>
        </m:sSub>
      </m:oMath>
      <w:r w:rsidRPr="0069774C">
        <w:rPr>
          <w:rFonts w:ascii="Times New Roman" w:hAnsi="Times New Roman" w:cs="Times New Roman"/>
          <w:sz w:val="24"/>
          <w:szCs w:val="24"/>
        </w:rPr>
        <w:t>, e per un altro ancor</w:t>
      </w:r>
      <w:r>
        <w:rPr>
          <w:rFonts w:ascii="Times New Roman" w:hAnsi="Times New Roman" w:cs="Times New Roman"/>
          <w:sz w:val="24"/>
          <w:szCs w:val="24"/>
        </w:rPr>
        <w:t xml:space="preserve">a legato all’inclinazione delle </w:t>
      </w:r>
      <w:r w:rsidRPr="0069774C">
        <w:rPr>
          <w:rFonts w:ascii="Times New Roman" w:hAnsi="Times New Roman" w:cs="Times New Roman"/>
          <w:sz w:val="24"/>
          <w:szCs w:val="24"/>
        </w:rPr>
        <w:t xml:space="preserve">fibre,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α</m:t>
            </m:r>
          </m:sub>
        </m:sSub>
      </m:oMath>
      <w:r>
        <w:rPr>
          <w:rFonts w:ascii="Times New Roman" w:hAnsi="Times New Roman" w:cs="Times New Roman"/>
          <w:sz w:val="24"/>
          <w:szCs w:val="24"/>
        </w:rPr>
        <w:t>.</w:t>
      </w:r>
    </w:p>
    <w:p w:rsidR="0069774C" w:rsidRPr="0069774C" w:rsidRDefault="00E3316A" w:rsidP="004F66AA">
      <w:pPr>
        <w:pStyle w:val="Paragrafoelenco"/>
        <w:spacing w:after="0" w:line="360" w:lineRule="auto"/>
        <w:ind w:left="0"/>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eff</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H</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V</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α</m:t>
              </m:r>
            </m:sub>
          </m:sSub>
        </m:oMath>
      </m:oMathPara>
    </w:p>
    <w:p w:rsidR="0069774C" w:rsidRPr="0069774C" w:rsidRDefault="0069774C" w:rsidP="004F66AA">
      <w:pPr>
        <w:pStyle w:val="Paragrafoelenco"/>
        <w:spacing w:after="0" w:line="360" w:lineRule="auto"/>
        <w:ind w:left="0"/>
        <w:rPr>
          <w:rFonts w:ascii="Times New Roman" w:hAnsi="Times New Roman" w:cs="Times New Roman"/>
          <w:sz w:val="24"/>
          <w:szCs w:val="24"/>
        </w:rPr>
      </w:pPr>
      <w:r w:rsidRPr="0069774C">
        <w:rPr>
          <w:rFonts w:ascii="Times New Roman" w:hAnsi="Times New Roman" w:cs="Times New Roman"/>
          <w:sz w:val="24"/>
          <w:szCs w:val="24"/>
        </w:rPr>
        <w:t>Il coefficiente di efficienza orizzontale</w:t>
      </w:r>
      <w:proofErr w:type="gramStart"/>
      <w:r w:rsidRPr="0069774C">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H</m:t>
            </m:r>
          </m:sub>
        </m:sSub>
      </m:oMath>
      <w:r w:rsidRPr="0069774C">
        <w:rPr>
          <w:rFonts w:ascii="Times New Roman" w:hAnsi="Times New Roman" w:cs="Times New Roman"/>
          <w:sz w:val="24"/>
          <w:szCs w:val="24"/>
        </w:rPr>
        <w:t>,</w:t>
      </w:r>
      <w:proofErr w:type="gramEnd"/>
      <w:r w:rsidRPr="0069774C">
        <w:rPr>
          <w:rFonts w:ascii="Times New Roman" w:hAnsi="Times New Roman" w:cs="Times New Roman"/>
          <w:sz w:val="24"/>
          <w:szCs w:val="24"/>
        </w:rPr>
        <w:t xml:space="preserve"> dipende dalla forma della sezione, se circolare o rettangolare.</w:t>
      </w:r>
      <w:r>
        <w:rPr>
          <w:rFonts w:ascii="Times New Roman" w:hAnsi="Times New Roman" w:cs="Times New Roman"/>
          <w:sz w:val="24"/>
          <w:szCs w:val="24"/>
        </w:rPr>
        <w:t xml:space="preserve"> </w:t>
      </w:r>
      <w:r w:rsidRPr="0069774C">
        <w:rPr>
          <w:rFonts w:ascii="Times New Roman" w:hAnsi="Times New Roman" w:cs="Times New Roman"/>
          <w:sz w:val="24"/>
          <w:szCs w:val="24"/>
        </w:rPr>
        <w:t>Il coefficiente di efficienza verticale</w:t>
      </w:r>
      <w:proofErr w:type="gramStart"/>
      <w:r w:rsidRPr="0069774C">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V</m:t>
            </m:r>
          </m:sub>
        </m:sSub>
      </m:oMath>
      <w:r w:rsidRPr="0069774C">
        <w:rPr>
          <w:rFonts w:ascii="Times New Roman" w:hAnsi="Times New Roman" w:cs="Times New Roman"/>
          <w:sz w:val="24"/>
          <w:szCs w:val="24"/>
        </w:rPr>
        <w:t>,</w:t>
      </w:r>
      <w:proofErr w:type="gramEnd"/>
      <w:r w:rsidRPr="0069774C">
        <w:rPr>
          <w:rFonts w:ascii="Times New Roman" w:hAnsi="Times New Roman" w:cs="Times New Roman"/>
          <w:sz w:val="24"/>
          <w:szCs w:val="24"/>
        </w:rPr>
        <w:t xml:space="preserve"> dipende dalla modalità di applicazione del confinamento</w:t>
      </w:r>
      <w:r>
        <w:rPr>
          <w:rFonts w:ascii="Times New Roman" w:hAnsi="Times New Roman" w:cs="Times New Roman"/>
          <w:sz w:val="24"/>
          <w:szCs w:val="24"/>
        </w:rPr>
        <w:t xml:space="preserve"> </w:t>
      </w:r>
      <w:r w:rsidRPr="0069774C">
        <w:rPr>
          <w:rFonts w:ascii="Times New Roman" w:hAnsi="Times New Roman" w:cs="Times New Roman"/>
          <w:sz w:val="24"/>
          <w:szCs w:val="24"/>
        </w:rPr>
        <w:t xml:space="preserve">lungo l’asse longitudinale dell’elemento. In caso di fasciatura continua si </w:t>
      </w:r>
      <w:proofErr w:type="gramStart"/>
      <w:r w:rsidRPr="0069774C">
        <w:rPr>
          <w:rFonts w:ascii="Times New Roman" w:hAnsi="Times New Roman" w:cs="Times New Roman"/>
          <w:sz w:val="24"/>
          <w:szCs w:val="24"/>
        </w:rPr>
        <w:t xml:space="preserve">assume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V</m:t>
            </m:r>
          </m:sub>
        </m:sSub>
        <m:r>
          <w:rPr>
            <w:rFonts w:ascii="Cambria Math" w:hAnsi="Cambria Math" w:cs="Times New Roman"/>
            <w:sz w:val="24"/>
            <w:szCs w:val="24"/>
          </w:rPr>
          <m:t>=1</m:t>
        </m:r>
      </m:oMath>
      <w:r w:rsidRPr="0069774C">
        <w:rPr>
          <w:rFonts w:ascii="Times New Roman" w:hAnsi="Times New Roman" w:cs="Times New Roman"/>
          <w:sz w:val="24"/>
          <w:szCs w:val="24"/>
        </w:rPr>
        <w:t>.</w:t>
      </w:r>
      <w:proofErr w:type="gramEnd"/>
    </w:p>
    <w:p w:rsidR="0069774C" w:rsidRPr="0069774C" w:rsidRDefault="0069774C" w:rsidP="004F66AA">
      <w:pPr>
        <w:pStyle w:val="Paragrafoelenco"/>
        <w:spacing w:after="0" w:line="360" w:lineRule="auto"/>
        <w:ind w:left="0"/>
        <w:rPr>
          <w:rFonts w:ascii="Times New Roman" w:hAnsi="Times New Roman" w:cs="Times New Roman"/>
          <w:sz w:val="24"/>
          <w:szCs w:val="24"/>
        </w:rPr>
      </w:pPr>
      <w:r w:rsidRPr="0069774C">
        <w:rPr>
          <w:rFonts w:ascii="Times New Roman" w:hAnsi="Times New Roman" w:cs="Times New Roman"/>
          <w:sz w:val="24"/>
          <w:szCs w:val="24"/>
        </w:rPr>
        <w:t>In caso di fas</w:t>
      </w:r>
      <w:r>
        <w:rPr>
          <w:rFonts w:ascii="Times New Roman" w:hAnsi="Times New Roman" w:cs="Times New Roman"/>
          <w:sz w:val="24"/>
          <w:szCs w:val="24"/>
        </w:rPr>
        <w:t>ciatura discontinua (Fig. 4.2.1</w:t>
      </w:r>
      <w:r w:rsidRPr="0069774C">
        <w:rPr>
          <w:rFonts w:ascii="Times New Roman" w:hAnsi="Times New Roman" w:cs="Times New Roman"/>
          <w:sz w:val="24"/>
          <w:szCs w:val="24"/>
        </w:rPr>
        <w:t>), realizzata cioè con stris</w:t>
      </w:r>
      <w:r>
        <w:rPr>
          <w:rFonts w:ascii="Times New Roman" w:hAnsi="Times New Roman" w:cs="Times New Roman"/>
          <w:sz w:val="24"/>
          <w:szCs w:val="24"/>
        </w:rPr>
        <w:t xml:space="preserve">ce di FRP disposte ad </w:t>
      </w:r>
      <w:proofErr w:type="gramStart"/>
      <w:r>
        <w:rPr>
          <w:rFonts w:ascii="Times New Roman" w:hAnsi="Times New Roman" w:cs="Times New Roman"/>
          <w:sz w:val="24"/>
          <w:szCs w:val="24"/>
        </w:rPr>
        <w:t xml:space="preserve">interasse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f</m:t>
            </m:r>
          </m:sub>
        </m:sSub>
      </m:oMath>
      <w:r w:rsidRPr="0069774C">
        <w:rPr>
          <w:rFonts w:ascii="Times New Roman" w:hAnsi="Times New Roman" w:cs="Times New Roman"/>
          <w:sz w:val="24"/>
          <w:szCs w:val="24"/>
        </w:rPr>
        <w:t xml:space="preserve"> e</w:t>
      </w:r>
      <w:proofErr w:type="gramEnd"/>
      <w:r w:rsidRPr="0069774C">
        <w:rPr>
          <w:rFonts w:ascii="Times New Roman" w:hAnsi="Times New Roman" w:cs="Times New Roman"/>
          <w:sz w:val="24"/>
          <w:szCs w:val="24"/>
        </w:rPr>
        <w:t xml:space="preserve"> dist</w:t>
      </w:r>
      <w:r>
        <w:rPr>
          <w:rFonts w:ascii="Times New Roman" w:hAnsi="Times New Roman" w:cs="Times New Roman"/>
          <w:sz w:val="24"/>
          <w:szCs w:val="24"/>
        </w:rPr>
        <w:t xml:space="preserve">anza netta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f</m:t>
            </m:r>
          </m:sub>
        </m:sSub>
      </m:oMath>
      <w:r w:rsidRPr="0069774C">
        <w:rPr>
          <w:rFonts w:ascii="Times New Roman" w:hAnsi="Times New Roman" w:cs="Times New Roman"/>
          <w:sz w:val="24"/>
          <w:szCs w:val="24"/>
        </w:rPr>
        <w:t xml:space="preserve"> , si deve tenere conto della riduzione di </w:t>
      </w:r>
      <w:r>
        <w:rPr>
          <w:rFonts w:ascii="Times New Roman" w:hAnsi="Times New Roman" w:cs="Times New Roman"/>
          <w:sz w:val="24"/>
          <w:szCs w:val="24"/>
        </w:rPr>
        <w:t xml:space="preserve">efficacia dovuta al fenomeno di </w:t>
      </w:r>
      <w:r w:rsidRPr="0069774C">
        <w:rPr>
          <w:rFonts w:ascii="Times New Roman" w:hAnsi="Times New Roman" w:cs="Times New Roman"/>
          <w:sz w:val="24"/>
          <w:szCs w:val="24"/>
        </w:rPr>
        <w:t>diffusione de</w:t>
      </w:r>
      <w:r>
        <w:rPr>
          <w:rFonts w:ascii="Times New Roman" w:hAnsi="Times New Roman" w:cs="Times New Roman"/>
          <w:sz w:val="24"/>
          <w:szCs w:val="24"/>
        </w:rPr>
        <w:t xml:space="preserve">lle tensioni tra due fasciature </w:t>
      </w:r>
      <w:r w:rsidRPr="0069774C">
        <w:rPr>
          <w:rFonts w:ascii="Times New Roman" w:hAnsi="Times New Roman" w:cs="Times New Roman"/>
          <w:sz w:val="24"/>
          <w:szCs w:val="24"/>
        </w:rPr>
        <w:t>consecutive. Per effetto d</w:t>
      </w:r>
      <w:r>
        <w:rPr>
          <w:rFonts w:ascii="Times New Roman" w:hAnsi="Times New Roman" w:cs="Times New Roman"/>
          <w:sz w:val="24"/>
          <w:szCs w:val="24"/>
        </w:rPr>
        <w:t xml:space="preserve">ella diffusione, in una sezione </w:t>
      </w:r>
      <w:r w:rsidRPr="0069774C">
        <w:rPr>
          <w:rFonts w:ascii="Times New Roman" w:hAnsi="Times New Roman" w:cs="Times New Roman"/>
          <w:sz w:val="24"/>
          <w:szCs w:val="24"/>
        </w:rPr>
        <w:t>verticale diametrale, si creano delle zone che non risentono del confinamento, aventi approssimativamente</w:t>
      </w:r>
    </w:p>
    <w:p w:rsidR="0069774C" w:rsidRDefault="0069774C" w:rsidP="004F66AA">
      <w:pPr>
        <w:pStyle w:val="Paragrafoelenco"/>
        <w:spacing w:after="0" w:line="360" w:lineRule="auto"/>
        <w:ind w:left="0"/>
        <w:rPr>
          <w:rFonts w:ascii="Times New Roman" w:hAnsi="Times New Roman" w:cs="Times New Roman"/>
          <w:sz w:val="24"/>
          <w:szCs w:val="24"/>
        </w:rPr>
      </w:pPr>
      <w:proofErr w:type="gramStart"/>
      <w:r w:rsidRPr="0069774C">
        <w:rPr>
          <w:rFonts w:ascii="Times New Roman" w:hAnsi="Times New Roman" w:cs="Times New Roman"/>
          <w:sz w:val="24"/>
          <w:szCs w:val="24"/>
        </w:rPr>
        <w:t>un</w:t>
      </w:r>
      <w:proofErr w:type="gramEnd"/>
      <w:r w:rsidRPr="0069774C">
        <w:rPr>
          <w:rFonts w:ascii="Times New Roman" w:hAnsi="Times New Roman" w:cs="Times New Roman"/>
          <w:sz w:val="24"/>
          <w:szCs w:val="24"/>
        </w:rPr>
        <w:t xml:space="preserve"> contorno parabolico con tangente iniziale inclinata di 45°.</w:t>
      </w:r>
    </w:p>
    <w:p w:rsidR="0069774C" w:rsidRPr="00E910E1" w:rsidRDefault="0069774C" w:rsidP="004F66AA">
      <w:pPr>
        <w:pStyle w:val="Paragrafoelenco"/>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EEADD16" wp14:editId="533063AB">
            <wp:extent cx="2353004" cy="2524478"/>
            <wp:effectExtent l="0" t="0" r="9525" b="952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z cerchiata.png"/>
                    <pic:cNvPicPr/>
                  </pic:nvPicPr>
                  <pic:blipFill>
                    <a:blip r:embed="rId52">
                      <a:extLst>
                        <a:ext uri="{28A0092B-C50C-407E-A947-70E740481C1C}">
                          <a14:useLocalDpi xmlns:a14="http://schemas.microsoft.com/office/drawing/2010/main" val="0"/>
                        </a:ext>
                      </a:extLst>
                    </a:blip>
                    <a:stretch>
                      <a:fillRect/>
                    </a:stretch>
                  </pic:blipFill>
                  <pic:spPr>
                    <a:xfrm>
                      <a:off x="0" y="0"/>
                      <a:ext cx="2353004" cy="2524478"/>
                    </a:xfrm>
                    <a:prstGeom prst="rect">
                      <a:avLst/>
                    </a:prstGeom>
                  </pic:spPr>
                </pic:pic>
              </a:graphicData>
            </a:graphic>
          </wp:inline>
        </w:drawing>
      </w:r>
    </w:p>
    <w:p w:rsidR="003D06DC" w:rsidRDefault="0069774C" w:rsidP="004F66AA">
      <w:pPr>
        <w:spacing w:after="0" w:line="360" w:lineRule="auto"/>
        <w:jc w:val="center"/>
        <w:rPr>
          <w:rFonts w:ascii="Times New Roman" w:hAnsi="Times New Roman" w:cs="Times New Roman"/>
        </w:rPr>
      </w:pPr>
      <w:r w:rsidRPr="0069774C">
        <w:rPr>
          <w:rFonts w:ascii="Times New Roman" w:hAnsi="Times New Roman" w:cs="Times New Roman"/>
        </w:rPr>
        <w:t>(Fig. 4.2.1)</w:t>
      </w:r>
      <w:r w:rsidRPr="0069774C">
        <w:t xml:space="preserve"> </w:t>
      </w:r>
      <w:r w:rsidRPr="0069774C">
        <w:rPr>
          <w:rFonts w:ascii="Times New Roman" w:hAnsi="Times New Roman" w:cs="Times New Roman"/>
        </w:rPr>
        <w:t>Sezione circolare confinata in maniera discontinua.</w:t>
      </w:r>
    </w:p>
    <w:p w:rsidR="0069774C" w:rsidRDefault="0069774C" w:rsidP="004F66AA">
      <w:pPr>
        <w:spacing w:after="0" w:line="360" w:lineRule="auto"/>
        <w:jc w:val="both"/>
        <w:rPr>
          <w:rFonts w:ascii="Times New Roman" w:hAnsi="Times New Roman" w:cs="Times New Roman"/>
          <w:sz w:val="24"/>
          <w:szCs w:val="24"/>
        </w:rPr>
      </w:pPr>
      <w:r w:rsidRPr="0069774C">
        <w:rPr>
          <w:rFonts w:ascii="Times New Roman" w:hAnsi="Times New Roman" w:cs="Times New Roman"/>
          <w:sz w:val="24"/>
          <w:szCs w:val="24"/>
        </w:rPr>
        <w:t>Indipendentemente dalla forma della sezione, il coefficiente di efficienza verticale</w:t>
      </w:r>
      <w:proofErr w:type="gramStart"/>
      <w:r w:rsidRPr="0069774C">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V</m:t>
            </m:r>
          </m:sub>
        </m:sSub>
      </m:oMath>
      <w:r>
        <w:rPr>
          <w:rFonts w:ascii="Times New Roman" w:hAnsi="Times New Roman" w:cs="Times New Roman"/>
          <w:sz w:val="24"/>
          <w:szCs w:val="24"/>
        </w:rPr>
        <w:t>,</w:t>
      </w:r>
      <w:proofErr w:type="gramEnd"/>
      <w:r>
        <w:rPr>
          <w:rFonts w:ascii="Times New Roman" w:hAnsi="Times New Roman" w:cs="Times New Roman"/>
          <w:sz w:val="24"/>
          <w:szCs w:val="24"/>
        </w:rPr>
        <w:t xml:space="preserve"> che consente </w:t>
      </w:r>
      <w:r w:rsidRPr="0069774C">
        <w:rPr>
          <w:rFonts w:ascii="Times New Roman" w:hAnsi="Times New Roman" w:cs="Times New Roman"/>
          <w:sz w:val="24"/>
          <w:szCs w:val="24"/>
        </w:rPr>
        <w:t>di portare in conto il fenomeno di diffusione verticale delle tensioni, sopr</w:t>
      </w:r>
      <w:r>
        <w:rPr>
          <w:rFonts w:ascii="Times New Roman" w:hAnsi="Times New Roman" w:cs="Times New Roman"/>
          <w:sz w:val="24"/>
          <w:szCs w:val="24"/>
        </w:rPr>
        <w:t xml:space="preserve">a descritto, può essere assunto </w:t>
      </w:r>
      <w:r w:rsidRPr="0069774C">
        <w:rPr>
          <w:rFonts w:ascii="Times New Roman" w:hAnsi="Times New Roman" w:cs="Times New Roman"/>
          <w:sz w:val="24"/>
          <w:szCs w:val="24"/>
        </w:rPr>
        <w:t>pari a:</w:t>
      </w:r>
    </w:p>
    <w:p w:rsidR="0069774C" w:rsidRPr="00B02B7A" w:rsidRDefault="00E3316A" w:rsidP="004F66AA">
      <w:pPr>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V</m:t>
              </m:r>
            </m:sub>
          </m:sSub>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m:rPr>
                          <m:sty m:val="p"/>
                        </m:rP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f</m:t>
                          </m:r>
                        </m:sub>
                      </m:sSub>
                    </m:num>
                    <m:den>
                      <m:r>
                        <w:rPr>
                          <w:rFonts w:ascii="Cambria Math" w:hAnsi="Cambria Math" w:cs="Times New Roman"/>
                          <w:sz w:val="24"/>
                          <w:szCs w:val="24"/>
                        </w:rPr>
                        <m:t>2</m:t>
                      </m:r>
                      <m:r>
                        <m:rPr>
                          <m:sty m:val="p"/>
                        </m:rP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min</m:t>
                          </m:r>
                        </m:sub>
                      </m:sSub>
                    </m:den>
                  </m:f>
                </m:e>
              </m:d>
            </m:e>
            <m:sup>
              <m:r>
                <w:rPr>
                  <w:rFonts w:ascii="Cambria Math" w:hAnsi="Cambria Math" w:cs="Times New Roman"/>
                  <w:sz w:val="24"/>
                  <w:szCs w:val="24"/>
                </w:rPr>
                <m:t>2</m:t>
              </m:r>
            </m:sup>
          </m:sSup>
        </m:oMath>
      </m:oMathPara>
    </w:p>
    <w:p w:rsidR="00B02B7A" w:rsidRDefault="00B02B7A" w:rsidP="004F66AA">
      <w:pPr>
        <w:spacing w:after="0" w:line="360" w:lineRule="auto"/>
        <w:jc w:val="both"/>
        <w:rPr>
          <w:rFonts w:ascii="Times New Roman" w:hAnsi="Times New Roman" w:cs="Times New Roman"/>
          <w:sz w:val="24"/>
          <w:szCs w:val="24"/>
        </w:rPr>
      </w:pPr>
      <w:proofErr w:type="gramStart"/>
      <w:r w:rsidRPr="00B02B7A">
        <w:rPr>
          <w:rFonts w:ascii="Times New Roman" w:hAnsi="Times New Roman" w:cs="Times New Roman"/>
          <w:sz w:val="24"/>
          <w:szCs w:val="24"/>
        </w:rPr>
        <w:t>avendo</w:t>
      </w:r>
      <w:proofErr w:type="gramEnd"/>
      <w:r w:rsidRPr="00B02B7A">
        <w:rPr>
          <w:rFonts w:ascii="Times New Roman" w:hAnsi="Times New Roman" w:cs="Times New Roman"/>
          <w:sz w:val="24"/>
          <w:szCs w:val="24"/>
        </w:rPr>
        <w:t xml:space="preserve"> indicato con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min</m:t>
            </m:r>
          </m:sub>
        </m:sSub>
      </m:oMath>
      <w:r w:rsidRPr="00B02B7A">
        <w:rPr>
          <w:rFonts w:ascii="Times New Roman" w:hAnsi="Times New Roman" w:cs="Times New Roman"/>
          <w:sz w:val="24"/>
          <w:szCs w:val="24"/>
        </w:rPr>
        <w:t xml:space="preserve"> la minima dimens</w:t>
      </w:r>
      <w:r>
        <w:rPr>
          <w:rFonts w:ascii="Times New Roman" w:hAnsi="Times New Roman" w:cs="Times New Roman"/>
          <w:sz w:val="24"/>
          <w:szCs w:val="24"/>
        </w:rPr>
        <w:t>ione trasversale dell’elemento.</w:t>
      </w:r>
    </w:p>
    <w:p w:rsidR="00B02B7A" w:rsidRPr="00B02B7A" w:rsidRDefault="00B02B7A" w:rsidP="004F66AA">
      <w:pPr>
        <w:spacing w:after="0" w:line="360" w:lineRule="auto"/>
        <w:jc w:val="both"/>
        <w:rPr>
          <w:rFonts w:ascii="Times New Roman" w:hAnsi="Times New Roman" w:cs="Times New Roman"/>
          <w:sz w:val="24"/>
          <w:szCs w:val="24"/>
        </w:rPr>
      </w:pPr>
      <w:r w:rsidRPr="00B02B7A">
        <w:rPr>
          <w:rFonts w:ascii="Times New Roman" w:hAnsi="Times New Roman" w:cs="Times New Roman"/>
          <w:sz w:val="24"/>
          <w:szCs w:val="24"/>
        </w:rPr>
        <w:t xml:space="preserve">Nel caso di fasciatura discontinua è opportuno che la distanza netta fra le strisce rispetti la </w:t>
      </w:r>
      <w:proofErr w:type="gramStart"/>
      <w:r w:rsidRPr="00B02B7A">
        <w:rPr>
          <w:rFonts w:ascii="Times New Roman" w:hAnsi="Times New Roman" w:cs="Times New Roman"/>
          <w:sz w:val="24"/>
          <w:szCs w:val="24"/>
        </w:rPr>
        <w:t>limitazione</w:t>
      </w:r>
      <w:r>
        <w:rPr>
          <w:rFonts w:ascii="Times New Roman" w:hAnsi="Times New Roman" w:cs="Times New Roman"/>
          <w:sz w:val="24"/>
          <w:szCs w:val="24"/>
        </w:rPr>
        <w:t xml:space="preserve"> </w:t>
      </w:r>
      <m:oMath>
        <m:r>
          <m:rPr>
            <m:sty m:val="p"/>
          </m:rP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f</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min</m:t>
                </m:r>
              </m:sub>
            </m:sSub>
          </m:num>
          <m:den>
            <m:r>
              <w:rPr>
                <w:rFonts w:ascii="Cambria Math" w:hAnsi="Cambria Math" w:cs="Times New Roman"/>
                <w:sz w:val="24"/>
                <w:szCs w:val="24"/>
              </w:rPr>
              <m:t>2</m:t>
            </m:r>
          </m:den>
        </m:f>
      </m:oMath>
      <w:r w:rsidRPr="00B02B7A">
        <w:rPr>
          <w:rFonts w:ascii="Times New Roman" w:hAnsi="Times New Roman" w:cs="Times New Roman"/>
          <w:sz w:val="24"/>
          <w:szCs w:val="24"/>
        </w:rPr>
        <w:t>.</w:t>
      </w:r>
      <w:proofErr w:type="gramEnd"/>
    </w:p>
    <w:p w:rsidR="00B02B7A" w:rsidRDefault="00B02B7A" w:rsidP="004F66AA">
      <w:pPr>
        <w:spacing w:after="0" w:line="360" w:lineRule="auto"/>
        <w:jc w:val="both"/>
        <w:rPr>
          <w:rFonts w:ascii="Times New Roman" w:hAnsi="Times New Roman" w:cs="Times New Roman"/>
          <w:sz w:val="24"/>
          <w:szCs w:val="24"/>
        </w:rPr>
      </w:pPr>
      <w:r w:rsidRPr="00B02B7A">
        <w:rPr>
          <w:rFonts w:ascii="Times New Roman" w:hAnsi="Times New Roman" w:cs="Times New Roman"/>
          <w:sz w:val="24"/>
          <w:szCs w:val="24"/>
        </w:rPr>
        <w:t xml:space="preserve">Indipendentemente dalla forma della sezione, il coefficiente di efficienza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α</m:t>
            </m:r>
          </m:sub>
        </m:sSub>
      </m:oMath>
      <w:r>
        <w:rPr>
          <w:rFonts w:ascii="Times New Roman" w:hAnsi="Times New Roman" w:cs="Times New Roman"/>
          <w:sz w:val="24"/>
          <w:szCs w:val="24"/>
        </w:rPr>
        <w:t xml:space="preserve">da impiegarsi quando </w:t>
      </w:r>
      <w:r w:rsidRPr="00B02B7A">
        <w:rPr>
          <w:rFonts w:ascii="Times New Roman" w:hAnsi="Times New Roman" w:cs="Times New Roman"/>
          <w:sz w:val="24"/>
          <w:szCs w:val="24"/>
        </w:rPr>
        <w:t>le fibre vengano dispo</w:t>
      </w:r>
      <w:r>
        <w:rPr>
          <w:rFonts w:ascii="Times New Roman" w:hAnsi="Times New Roman" w:cs="Times New Roman"/>
          <w:sz w:val="24"/>
          <w:szCs w:val="24"/>
        </w:rPr>
        <w:t xml:space="preserve">ste ad elica, con </w:t>
      </w:r>
      <w:proofErr w:type="gramStart"/>
      <w:r>
        <w:rPr>
          <w:rFonts w:ascii="Times New Roman" w:hAnsi="Times New Roman" w:cs="Times New Roman"/>
          <w:sz w:val="24"/>
          <w:szCs w:val="24"/>
        </w:rPr>
        <w:t xml:space="preserve">inclinazione </w:t>
      </w: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f</m:t>
            </m:r>
          </m:sub>
        </m:sSub>
      </m:oMath>
      <w:r w:rsidRPr="00B02B7A">
        <w:rPr>
          <w:rFonts w:ascii="Times New Roman" w:hAnsi="Times New Roman" w:cs="Times New Roman"/>
          <w:sz w:val="24"/>
          <w:szCs w:val="24"/>
        </w:rPr>
        <w:t xml:space="preserve"> delle</w:t>
      </w:r>
      <w:proofErr w:type="gramEnd"/>
      <w:r w:rsidRPr="00B02B7A">
        <w:rPr>
          <w:rFonts w:ascii="Times New Roman" w:hAnsi="Times New Roman" w:cs="Times New Roman"/>
          <w:sz w:val="24"/>
          <w:szCs w:val="24"/>
        </w:rPr>
        <w:t xml:space="preserve"> stesse ri</w:t>
      </w:r>
      <w:r>
        <w:rPr>
          <w:rFonts w:ascii="Times New Roman" w:hAnsi="Times New Roman" w:cs="Times New Roman"/>
          <w:sz w:val="24"/>
          <w:szCs w:val="24"/>
        </w:rPr>
        <w:t xml:space="preserve">spetto alla sezione trasversale </w:t>
      </w:r>
      <w:r w:rsidRPr="00B02B7A">
        <w:rPr>
          <w:rFonts w:ascii="Times New Roman" w:hAnsi="Times New Roman" w:cs="Times New Roman"/>
          <w:sz w:val="24"/>
          <w:szCs w:val="24"/>
        </w:rPr>
        <w:t xml:space="preserve">dell’elemento, può esprimersi in funzione di </w:t>
      </w: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f</m:t>
            </m:r>
          </m:sub>
        </m:sSub>
      </m:oMath>
      <w:r>
        <w:rPr>
          <w:rFonts w:ascii="Times New Roman" w:hAnsi="Times New Roman" w:cs="Times New Roman"/>
          <w:sz w:val="24"/>
          <w:szCs w:val="24"/>
        </w:rPr>
        <w:t xml:space="preserve"> </w:t>
      </w:r>
      <w:r w:rsidRPr="00B02B7A">
        <w:rPr>
          <w:rFonts w:ascii="Times New Roman" w:hAnsi="Times New Roman" w:cs="Times New Roman"/>
          <w:sz w:val="24"/>
          <w:szCs w:val="24"/>
        </w:rPr>
        <w:t>come</w:t>
      </w:r>
      <w:r>
        <w:rPr>
          <w:rFonts w:ascii="Times New Roman" w:hAnsi="Times New Roman" w:cs="Times New Roman"/>
          <w:sz w:val="24"/>
          <w:szCs w:val="24"/>
        </w:rPr>
        <w:t>:</w:t>
      </w:r>
    </w:p>
    <w:p w:rsidR="00B02B7A" w:rsidRPr="00B02B7A" w:rsidRDefault="00E3316A" w:rsidP="004F66AA">
      <w:pPr>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α</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(tan</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f</m:t>
                      </m:r>
                    </m:sub>
                  </m:sSub>
                  <m:r>
                    <w:rPr>
                      <w:rFonts w:ascii="Cambria Math" w:hAnsi="Cambria Math" w:cs="Times New Roman"/>
                      <w:sz w:val="24"/>
                      <w:szCs w:val="24"/>
                    </w:rPr>
                    <m:t>))</m:t>
                  </m:r>
                </m:e>
                <m:sup>
                  <m:r>
                    <w:rPr>
                      <w:rFonts w:ascii="Cambria Math" w:hAnsi="Cambria Math" w:cs="Times New Roman"/>
                      <w:sz w:val="24"/>
                      <w:szCs w:val="24"/>
                    </w:rPr>
                    <m:t>2</m:t>
                  </m:r>
                </m:sup>
              </m:sSup>
            </m:den>
          </m:f>
        </m:oMath>
      </m:oMathPara>
    </w:p>
    <w:p w:rsidR="00B02B7A" w:rsidRDefault="00B02B7A" w:rsidP="004F66AA">
      <w:pPr>
        <w:spacing w:after="0" w:line="360" w:lineRule="auto"/>
        <w:jc w:val="both"/>
        <w:rPr>
          <w:rFonts w:ascii="Times New Roman" w:hAnsi="Times New Roman" w:cs="Times New Roman"/>
          <w:sz w:val="24"/>
          <w:szCs w:val="24"/>
        </w:rPr>
      </w:pPr>
      <w:r w:rsidRPr="00B02B7A">
        <w:rPr>
          <w:rFonts w:ascii="Times New Roman" w:hAnsi="Times New Roman" w:cs="Times New Roman"/>
          <w:sz w:val="24"/>
          <w:szCs w:val="24"/>
        </w:rPr>
        <w:t xml:space="preserve">La deformazione ridotta di calcolo del composito </w:t>
      </w:r>
      <w:proofErr w:type="spellStart"/>
      <w:proofErr w:type="gramStart"/>
      <w:r w:rsidRPr="00B02B7A">
        <w:rPr>
          <w:rFonts w:ascii="Times New Roman" w:hAnsi="Times New Roman" w:cs="Times New Roman"/>
          <w:sz w:val="24"/>
          <w:szCs w:val="24"/>
        </w:rPr>
        <w:t>fibrorinforzato</w:t>
      </w:r>
      <w:proofErr w:type="spellEnd"/>
      <w:r w:rsidRPr="00B02B7A">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fd,rid</m:t>
            </m:r>
          </m:sub>
        </m:sSub>
        <m:r>
          <w:rPr>
            <w:rFonts w:ascii="Cambria Math" w:hAnsi="Cambria Math" w:cs="Times New Roman"/>
            <w:sz w:val="24"/>
            <w:szCs w:val="24"/>
          </w:rPr>
          <m:t xml:space="preserve"> </m:t>
        </m:r>
      </m:oMath>
      <w:r w:rsidRPr="00B02B7A">
        <w:rPr>
          <w:rFonts w:ascii="Times New Roman" w:hAnsi="Times New Roman" w:cs="Times New Roman"/>
          <w:sz w:val="24"/>
          <w:szCs w:val="24"/>
        </w:rPr>
        <w:t xml:space="preserve"> ,</w:t>
      </w:r>
      <w:proofErr w:type="gramEnd"/>
      <w:r w:rsidRPr="00B02B7A">
        <w:rPr>
          <w:rFonts w:ascii="Times New Roman" w:hAnsi="Times New Roman" w:cs="Times New Roman"/>
          <w:sz w:val="24"/>
          <w:szCs w:val="24"/>
        </w:rPr>
        <w:t xml:space="preserve"> è ottenu</w:t>
      </w:r>
      <w:r>
        <w:rPr>
          <w:rFonts w:ascii="Times New Roman" w:hAnsi="Times New Roman" w:cs="Times New Roman"/>
          <w:sz w:val="24"/>
          <w:szCs w:val="24"/>
        </w:rPr>
        <w:t xml:space="preserve">ta a partire dalla deformazione </w:t>
      </w:r>
      <w:r w:rsidRPr="00B02B7A">
        <w:rPr>
          <w:rFonts w:ascii="Times New Roman" w:hAnsi="Times New Roman" w:cs="Times New Roman"/>
          <w:sz w:val="24"/>
          <w:szCs w:val="24"/>
        </w:rPr>
        <w:t xml:space="preserve">caratteristica a rottura della fasciatura di FRP,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fk</m:t>
            </m:r>
          </m:sub>
        </m:sSub>
        <m:r>
          <w:rPr>
            <w:rFonts w:ascii="Cambria Math" w:hAnsi="Cambria Math" w:cs="Times New Roman"/>
            <w:sz w:val="24"/>
            <w:szCs w:val="24"/>
          </w:rPr>
          <m:t xml:space="preserve"> </m:t>
        </m:r>
      </m:oMath>
      <w:r>
        <w:rPr>
          <w:rFonts w:ascii="Times New Roman" w:hAnsi="Times New Roman" w:cs="Times New Roman"/>
          <w:sz w:val="24"/>
          <w:szCs w:val="24"/>
        </w:rPr>
        <w:t xml:space="preserve">, </w:t>
      </w:r>
      <w:r w:rsidRPr="00B02B7A">
        <w:rPr>
          <w:rFonts w:ascii="Times New Roman" w:hAnsi="Times New Roman" w:cs="Times New Roman"/>
          <w:sz w:val="24"/>
          <w:szCs w:val="24"/>
        </w:rPr>
        <w:t>t</w:t>
      </w:r>
      <w:r>
        <w:rPr>
          <w:rFonts w:ascii="Times New Roman" w:hAnsi="Times New Roman" w:cs="Times New Roman"/>
          <w:sz w:val="24"/>
          <w:szCs w:val="24"/>
        </w:rPr>
        <w:t xml:space="preserve">enendo conto opportunamente dei </w:t>
      </w:r>
      <w:r w:rsidRPr="00B02B7A">
        <w:rPr>
          <w:rFonts w:ascii="Times New Roman" w:hAnsi="Times New Roman" w:cs="Times New Roman"/>
          <w:sz w:val="24"/>
          <w:szCs w:val="24"/>
        </w:rPr>
        <w:t>fattori ambientali nel modo seguente:</w:t>
      </w:r>
    </w:p>
    <w:p w:rsidR="00B02B7A" w:rsidRPr="00B02B7A"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fd,rid</m:t>
              </m:r>
            </m:sub>
          </m:sSub>
          <m:r>
            <w:rPr>
              <w:rFonts w:ascii="Cambria Math" w:hAnsi="Cambria Math" w:cs="Times New Roman"/>
              <w:sz w:val="24"/>
              <w:szCs w:val="24"/>
            </w:rPr>
            <m:t>=min</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a</m:t>
                  </m:r>
                </m:sub>
              </m:sSub>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fk</m:t>
                      </m:r>
                    </m:sub>
                  </m:sSub>
                </m:num>
                <m:den>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f</m:t>
                      </m:r>
                    </m:sub>
                  </m:sSub>
                </m:den>
              </m:f>
              <m:r>
                <w:rPr>
                  <w:rFonts w:ascii="Cambria Math" w:hAnsi="Cambria Math" w:cs="Times New Roman"/>
                  <w:sz w:val="24"/>
                  <w:szCs w:val="24"/>
                </w:rPr>
                <m:t>;4‰</m:t>
              </m:r>
            </m:e>
          </m:d>
        </m:oMath>
      </m:oMathPara>
    </w:p>
    <w:p w:rsidR="00B02B7A" w:rsidRDefault="00B02B7A" w:rsidP="004F66AA">
      <w:pPr>
        <w:pStyle w:val="Paragrafoelenco"/>
        <w:spacing w:after="0" w:line="360" w:lineRule="auto"/>
        <w:ind w:left="0"/>
        <w:jc w:val="both"/>
        <w:rPr>
          <w:rFonts w:ascii="Times New Roman" w:hAnsi="Times New Roman" w:cs="Times New Roman"/>
          <w:sz w:val="24"/>
          <w:szCs w:val="24"/>
        </w:rPr>
      </w:pPr>
      <w:proofErr w:type="gramStart"/>
      <w:r w:rsidRPr="00B02B7A">
        <w:rPr>
          <w:rFonts w:ascii="Times New Roman" w:hAnsi="Times New Roman" w:cs="Times New Roman"/>
          <w:sz w:val="24"/>
          <w:szCs w:val="24"/>
        </w:rPr>
        <w:t>dove</w:t>
      </w:r>
      <w:proofErr w:type="gramEnd"/>
      <w:r w:rsidRPr="00B02B7A">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a</m:t>
            </m:r>
          </m:sub>
        </m:sSub>
      </m:oMath>
      <w:r w:rsidRPr="00B02B7A">
        <w:rPr>
          <w:rFonts w:ascii="Times New Roman" w:hAnsi="Times New Roman" w:cs="Times New Roman"/>
          <w:sz w:val="24"/>
          <w:szCs w:val="24"/>
        </w:rPr>
        <w:t xml:space="preserve">e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f</m:t>
            </m:r>
          </m:sub>
        </m:sSub>
      </m:oMath>
      <w:r w:rsidRPr="00B02B7A">
        <w:rPr>
          <w:rFonts w:ascii="Times New Roman" w:hAnsi="Times New Roman" w:cs="Times New Roman"/>
          <w:sz w:val="24"/>
          <w:szCs w:val="24"/>
        </w:rPr>
        <w:t>sono, rispettivamente, il fattore di conversione ambientale ed il coefficiente parziale del</w:t>
      </w:r>
      <w:r w:rsidR="0091569C">
        <w:rPr>
          <w:rFonts w:ascii="Times New Roman" w:hAnsi="Times New Roman" w:cs="Times New Roman"/>
          <w:sz w:val="24"/>
          <w:szCs w:val="24"/>
        </w:rPr>
        <w:t xml:space="preserve"> </w:t>
      </w:r>
      <w:r w:rsidRPr="0091569C">
        <w:rPr>
          <w:rFonts w:ascii="Times New Roman" w:hAnsi="Times New Roman" w:cs="Times New Roman"/>
          <w:sz w:val="24"/>
          <w:szCs w:val="24"/>
        </w:rPr>
        <w:t xml:space="preserve">materiale composito </w:t>
      </w:r>
      <w:proofErr w:type="spellStart"/>
      <w:r w:rsidRPr="0091569C">
        <w:rPr>
          <w:rFonts w:ascii="Times New Roman" w:hAnsi="Times New Roman" w:cs="Times New Roman"/>
          <w:sz w:val="24"/>
          <w:szCs w:val="24"/>
        </w:rPr>
        <w:t>fibrorinforzato</w:t>
      </w:r>
      <w:proofErr w:type="spellEnd"/>
      <w:r w:rsidRPr="0091569C">
        <w:rPr>
          <w:rFonts w:ascii="Times New Roman" w:hAnsi="Times New Roman" w:cs="Times New Roman"/>
          <w:sz w:val="24"/>
          <w:szCs w:val="24"/>
        </w:rPr>
        <w:t>.</w:t>
      </w:r>
    </w:p>
    <w:p w:rsidR="00EF254F" w:rsidRPr="00EF254F" w:rsidRDefault="00EF254F" w:rsidP="004F66AA">
      <w:pPr>
        <w:pStyle w:val="Paragrafoelenco"/>
        <w:spacing w:after="0" w:line="360" w:lineRule="auto"/>
        <w:ind w:left="0"/>
        <w:jc w:val="both"/>
        <w:rPr>
          <w:rFonts w:ascii="Times New Roman" w:hAnsi="Times New Roman" w:cs="Times New Roman"/>
          <w:sz w:val="24"/>
          <w:szCs w:val="24"/>
        </w:rPr>
      </w:pPr>
      <w:r w:rsidRPr="00EF254F">
        <w:rPr>
          <w:rFonts w:ascii="Times New Roman" w:hAnsi="Times New Roman" w:cs="Times New Roman"/>
          <w:sz w:val="24"/>
          <w:szCs w:val="24"/>
        </w:rPr>
        <w:lastRenderedPageBreak/>
        <w:t>Il confinamento con FRP di elementi a sezione quadrata o rettangolare produce incrementi solo</w:t>
      </w:r>
      <w:r>
        <w:rPr>
          <w:rFonts w:ascii="Times New Roman" w:hAnsi="Times New Roman" w:cs="Times New Roman"/>
          <w:sz w:val="24"/>
          <w:szCs w:val="24"/>
        </w:rPr>
        <w:t xml:space="preserve"> </w:t>
      </w:r>
      <w:r w:rsidRPr="00EF254F">
        <w:rPr>
          <w:rFonts w:ascii="Times New Roman" w:hAnsi="Times New Roman" w:cs="Times New Roman"/>
          <w:sz w:val="24"/>
          <w:szCs w:val="24"/>
        </w:rPr>
        <w:t>marginali della resistenza a compressione. Ne consegue che appli</w:t>
      </w:r>
      <w:r>
        <w:rPr>
          <w:rFonts w:ascii="Times New Roman" w:hAnsi="Times New Roman" w:cs="Times New Roman"/>
          <w:sz w:val="24"/>
          <w:szCs w:val="24"/>
        </w:rPr>
        <w:t xml:space="preserve">cazioni di questo genere devono </w:t>
      </w:r>
      <w:r w:rsidRPr="00EF254F">
        <w:rPr>
          <w:rFonts w:ascii="Times New Roman" w:hAnsi="Times New Roman" w:cs="Times New Roman"/>
          <w:sz w:val="24"/>
          <w:szCs w:val="24"/>
        </w:rPr>
        <w:t>essere attentamente vagliate ed analizzate.</w:t>
      </w:r>
    </w:p>
    <w:p w:rsidR="00EF254F" w:rsidRPr="00EF254F" w:rsidRDefault="00EF254F" w:rsidP="004F66AA">
      <w:pPr>
        <w:pStyle w:val="Paragrafoelenco"/>
        <w:spacing w:after="0" w:line="360" w:lineRule="auto"/>
        <w:ind w:left="0"/>
        <w:jc w:val="both"/>
        <w:rPr>
          <w:rFonts w:ascii="Times New Roman" w:hAnsi="Times New Roman" w:cs="Times New Roman"/>
          <w:sz w:val="24"/>
          <w:szCs w:val="24"/>
        </w:rPr>
      </w:pPr>
      <w:r w:rsidRPr="00EF254F">
        <w:rPr>
          <w:rFonts w:ascii="Times New Roman" w:hAnsi="Times New Roman" w:cs="Times New Roman"/>
          <w:sz w:val="24"/>
          <w:szCs w:val="24"/>
        </w:rPr>
        <w:t xml:space="preserve">Prima dell’applicazione del sistema di FRP è opportuno procedere ad </w:t>
      </w:r>
      <w:r>
        <w:rPr>
          <w:rFonts w:ascii="Times New Roman" w:hAnsi="Times New Roman" w:cs="Times New Roman"/>
          <w:sz w:val="24"/>
          <w:szCs w:val="24"/>
        </w:rPr>
        <w:t xml:space="preserve">un arrotondamento degli spigoli </w:t>
      </w:r>
      <w:r w:rsidRPr="00EF254F">
        <w:rPr>
          <w:rFonts w:ascii="Times New Roman" w:hAnsi="Times New Roman" w:cs="Times New Roman"/>
          <w:sz w:val="24"/>
          <w:szCs w:val="24"/>
        </w:rPr>
        <w:t>della sezione, allo scopo di evitare pericolose concentrazioni di tension</w:t>
      </w:r>
      <w:r>
        <w:rPr>
          <w:rFonts w:ascii="Times New Roman" w:hAnsi="Times New Roman" w:cs="Times New Roman"/>
          <w:sz w:val="24"/>
          <w:szCs w:val="24"/>
        </w:rPr>
        <w:t xml:space="preserve">e localizzate in corrispondenza </w:t>
      </w:r>
      <w:r w:rsidRPr="00EF254F">
        <w:rPr>
          <w:rFonts w:ascii="Times New Roman" w:hAnsi="Times New Roman" w:cs="Times New Roman"/>
          <w:sz w:val="24"/>
          <w:szCs w:val="24"/>
        </w:rPr>
        <w:t>degli stessi, che potrebbero provocare una rottura prematura del sistema.</w:t>
      </w:r>
    </w:p>
    <w:p w:rsidR="00EF254F" w:rsidRDefault="00EF254F" w:rsidP="004F66AA">
      <w:pPr>
        <w:pStyle w:val="Paragrafoelenco"/>
        <w:spacing w:after="0" w:line="360" w:lineRule="auto"/>
        <w:ind w:left="0"/>
        <w:jc w:val="both"/>
        <w:rPr>
          <w:rFonts w:ascii="Times New Roman" w:hAnsi="Times New Roman" w:cs="Times New Roman"/>
          <w:sz w:val="24"/>
          <w:szCs w:val="24"/>
        </w:rPr>
      </w:pPr>
      <w:r w:rsidRPr="00EF254F">
        <w:rPr>
          <w:rFonts w:ascii="Times New Roman" w:hAnsi="Times New Roman" w:cs="Times New Roman"/>
          <w:sz w:val="24"/>
          <w:szCs w:val="24"/>
        </w:rPr>
        <w:t>Il raggio di curvatura dello spigolo deve soddisfare la seguente limitazione:</w:t>
      </w:r>
    </w:p>
    <w:p w:rsidR="00EF254F"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m:t>
              </m:r>
            </m:sub>
          </m:sSub>
          <m:r>
            <w:rPr>
              <w:rFonts w:ascii="Cambria Math" w:hAnsi="Cambria Math" w:cs="Times New Roman"/>
              <w:sz w:val="24"/>
              <w:szCs w:val="24"/>
            </w:rPr>
            <m:t xml:space="preserve">≥20 </m:t>
          </m:r>
          <m:d>
            <m:dPr>
              <m:begChr m:val="["/>
              <m:endChr m:val="]"/>
              <m:ctrlPr>
                <w:rPr>
                  <w:rFonts w:ascii="Cambria Math" w:hAnsi="Cambria Math" w:cs="Times New Roman"/>
                  <w:i/>
                  <w:sz w:val="24"/>
                  <w:szCs w:val="24"/>
                </w:rPr>
              </m:ctrlPr>
            </m:dPr>
            <m:e>
              <m:r>
                <w:rPr>
                  <w:rFonts w:ascii="Cambria Math" w:hAnsi="Cambria Math" w:cs="Times New Roman"/>
                  <w:sz w:val="24"/>
                  <w:szCs w:val="24"/>
                </w:rPr>
                <m:t>mm</m:t>
              </m:r>
            </m:e>
          </m:d>
        </m:oMath>
      </m:oMathPara>
    </w:p>
    <w:p w:rsidR="0091569C" w:rsidRDefault="00EF254F" w:rsidP="004F66AA">
      <w:pPr>
        <w:spacing w:after="0" w:line="360" w:lineRule="auto"/>
        <w:jc w:val="both"/>
        <w:rPr>
          <w:rFonts w:ascii="Times New Roman" w:hAnsi="Times New Roman" w:cs="Times New Roman"/>
          <w:sz w:val="24"/>
          <w:szCs w:val="24"/>
        </w:rPr>
      </w:pPr>
      <w:r w:rsidRPr="00EF254F">
        <w:rPr>
          <w:rFonts w:ascii="Times New Roman" w:hAnsi="Times New Roman" w:cs="Times New Roman"/>
          <w:sz w:val="24"/>
          <w:szCs w:val="24"/>
        </w:rPr>
        <w:t>La perce</w:t>
      </w:r>
      <w:r>
        <w:rPr>
          <w:rFonts w:ascii="Times New Roman" w:hAnsi="Times New Roman" w:cs="Times New Roman"/>
          <w:sz w:val="24"/>
          <w:szCs w:val="24"/>
        </w:rPr>
        <w:t>ntuale geometrica di rinforzo</w:t>
      </w:r>
      <w:proofErr w:type="gramStart"/>
      <w:r>
        <w:rPr>
          <w:rFonts w:ascii="Times New Roman" w:hAnsi="Times New Roman" w:cs="Times New Roman"/>
          <w:sz w:val="24"/>
          <w:szCs w:val="24"/>
        </w:rPr>
        <w:t>,</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f</m:t>
            </m:r>
          </m:sub>
        </m:sSub>
      </m:oMath>
      <w:r>
        <w:rPr>
          <w:rFonts w:ascii="Times New Roman" w:hAnsi="Times New Roman" w:cs="Times New Roman"/>
          <w:sz w:val="24"/>
          <w:szCs w:val="24"/>
        </w:rPr>
        <w:t xml:space="preserve"> </w:t>
      </w:r>
      <w:r w:rsidRPr="00EF254F">
        <w:rPr>
          <w:rFonts w:ascii="Times New Roman" w:hAnsi="Times New Roman" w:cs="Times New Roman"/>
          <w:sz w:val="24"/>
          <w:szCs w:val="24"/>
        </w:rPr>
        <w:t>,</w:t>
      </w:r>
      <w:proofErr w:type="gramEnd"/>
      <w:r w:rsidRPr="00EF254F">
        <w:rPr>
          <w:rFonts w:ascii="Times New Roman" w:hAnsi="Times New Roman" w:cs="Times New Roman"/>
          <w:sz w:val="24"/>
          <w:szCs w:val="24"/>
        </w:rPr>
        <w:t xml:space="preserve"> da impiegare nella valutazione della pressione efficace di</w:t>
      </w:r>
      <w:r>
        <w:rPr>
          <w:rFonts w:ascii="Times New Roman" w:hAnsi="Times New Roman" w:cs="Times New Roman"/>
          <w:sz w:val="24"/>
          <w:szCs w:val="24"/>
        </w:rPr>
        <w:t xml:space="preserve"> </w:t>
      </w:r>
      <w:r w:rsidRPr="00EF254F">
        <w:rPr>
          <w:rFonts w:ascii="Times New Roman" w:hAnsi="Times New Roman" w:cs="Times New Roman"/>
          <w:sz w:val="24"/>
          <w:szCs w:val="24"/>
        </w:rPr>
        <w:t>confinamento è:</w:t>
      </w:r>
    </w:p>
    <w:p w:rsidR="00EF254F" w:rsidRPr="0022218E" w:rsidRDefault="00E3316A" w:rsidP="004F66AA">
      <w:pPr>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f</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f</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b+h</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f</m:t>
                  </m:r>
                </m:sub>
              </m:sSub>
            </m:num>
            <m:den>
              <m:r>
                <w:rPr>
                  <w:rFonts w:ascii="Cambria Math" w:hAnsi="Cambria Math" w:cs="Times New Roman"/>
                  <w:sz w:val="24"/>
                  <w:szCs w:val="24"/>
                </w:rPr>
                <m:t>b∙h∙</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f</m:t>
                  </m:r>
                </m:sub>
              </m:sSub>
            </m:den>
          </m:f>
        </m:oMath>
      </m:oMathPara>
    </w:p>
    <w:p w:rsidR="0022218E" w:rsidRDefault="0022218E" w:rsidP="004F66AA">
      <w:pPr>
        <w:spacing w:after="0" w:line="360" w:lineRule="auto"/>
        <w:jc w:val="both"/>
        <w:rPr>
          <w:rFonts w:ascii="Times New Roman" w:hAnsi="Times New Roman" w:cs="Times New Roman"/>
          <w:sz w:val="24"/>
          <w:szCs w:val="24"/>
        </w:rPr>
      </w:pPr>
      <w:proofErr w:type="gramStart"/>
      <w:r w:rsidRPr="0022218E">
        <w:rPr>
          <w:rFonts w:ascii="Times New Roman" w:hAnsi="Times New Roman" w:cs="Times New Roman"/>
          <w:sz w:val="24"/>
          <w:szCs w:val="24"/>
        </w:rPr>
        <w:t xml:space="preserve">dove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f</m:t>
            </m:r>
          </m:sub>
        </m:sSub>
      </m:oMath>
      <w:r>
        <w:rPr>
          <w:rFonts w:ascii="Times New Roman" w:hAnsi="Times New Roman" w:cs="Times New Roman"/>
          <w:sz w:val="24"/>
          <w:szCs w:val="24"/>
        </w:rPr>
        <w:t xml:space="preserve"> </w:t>
      </w:r>
      <w:r w:rsidRPr="0022218E">
        <w:rPr>
          <w:rFonts w:ascii="Times New Roman" w:hAnsi="Times New Roman" w:cs="Times New Roman"/>
          <w:sz w:val="24"/>
          <w:szCs w:val="24"/>
        </w:rPr>
        <w:t>e</w:t>
      </w:r>
      <w:proofErr w:type="gramEnd"/>
      <w:r w:rsidRPr="0022218E">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f</m:t>
            </m:r>
          </m:sub>
        </m:sSub>
      </m:oMath>
      <w:r w:rsidRPr="0022218E">
        <w:rPr>
          <w:rFonts w:ascii="Times New Roman" w:hAnsi="Times New Roman" w:cs="Times New Roman"/>
          <w:sz w:val="24"/>
          <w:szCs w:val="24"/>
        </w:rPr>
        <w:t xml:space="preserve"> sono, rispettivamente, lo spessore e l’altezza della generica striscia di FRP,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f</m:t>
            </m:r>
          </m:sub>
        </m:sSub>
      </m:oMath>
      <w:r>
        <w:rPr>
          <w:rFonts w:ascii="Times New Roman" w:hAnsi="Times New Roman" w:cs="Times New Roman"/>
          <w:sz w:val="24"/>
          <w:szCs w:val="24"/>
        </w:rPr>
        <w:t xml:space="preserve"> è il passo </w:t>
      </w:r>
      <w:r w:rsidRPr="0022218E">
        <w:rPr>
          <w:rFonts w:ascii="Times New Roman" w:hAnsi="Times New Roman" w:cs="Times New Roman"/>
          <w:sz w:val="24"/>
          <w:szCs w:val="24"/>
        </w:rPr>
        <w:t>delle strisce, mentre b e h sono le dimensioni trasvers</w:t>
      </w:r>
      <w:r>
        <w:rPr>
          <w:rFonts w:ascii="Times New Roman" w:hAnsi="Times New Roman" w:cs="Times New Roman"/>
          <w:sz w:val="24"/>
          <w:szCs w:val="24"/>
        </w:rPr>
        <w:t xml:space="preserve">ali della sezione rettangolare. </w:t>
      </w:r>
      <w:r w:rsidRPr="0022218E">
        <w:rPr>
          <w:rFonts w:ascii="Times New Roman" w:hAnsi="Times New Roman" w:cs="Times New Roman"/>
          <w:sz w:val="24"/>
          <w:szCs w:val="24"/>
        </w:rPr>
        <w:t xml:space="preserve">Nel caso di fasciatura continua l’espressione </w:t>
      </w:r>
      <w:proofErr w:type="gramStart"/>
      <w:r w:rsidRPr="0022218E">
        <w:rPr>
          <w:rFonts w:ascii="Times New Roman" w:hAnsi="Times New Roman" w:cs="Times New Roman"/>
          <w:sz w:val="24"/>
          <w:szCs w:val="24"/>
        </w:rPr>
        <w:t xml:space="preserve">di </w:t>
      </w: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f</m:t>
            </m:r>
          </m:sub>
        </m:sSub>
      </m:oMath>
      <w:r>
        <w:rPr>
          <w:rFonts w:ascii="Times New Roman" w:hAnsi="Times New Roman" w:cs="Times New Roman"/>
          <w:sz w:val="24"/>
          <w:szCs w:val="24"/>
        </w:rPr>
        <w:t xml:space="preserve"> diviene</w:t>
      </w:r>
      <w:proofErr w:type="gramEnd"/>
      <w:r>
        <w:rPr>
          <w:rFonts w:ascii="Times New Roman" w:hAnsi="Times New Roman" w:cs="Times New Roman"/>
          <w:sz w:val="24"/>
          <w:szCs w:val="24"/>
        </w:rPr>
        <w:t>:</w:t>
      </w:r>
    </w:p>
    <w:p w:rsidR="0022218E" w:rsidRPr="0022218E" w:rsidRDefault="00E3316A" w:rsidP="004F66AA">
      <w:pPr>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f</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f</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b+h</m:t>
                  </m:r>
                </m:e>
              </m:d>
            </m:num>
            <m:den>
              <m:r>
                <w:rPr>
                  <w:rFonts w:ascii="Cambria Math" w:hAnsi="Cambria Math" w:cs="Times New Roman"/>
                  <w:sz w:val="24"/>
                  <w:szCs w:val="24"/>
                </w:rPr>
                <m:t>b∙h</m:t>
              </m:r>
            </m:den>
          </m:f>
        </m:oMath>
      </m:oMathPara>
    </w:p>
    <w:p w:rsidR="0022218E" w:rsidRPr="0091569C" w:rsidRDefault="0022218E" w:rsidP="004F66AA">
      <w:pPr>
        <w:spacing w:after="0" w:line="360" w:lineRule="auto"/>
        <w:jc w:val="both"/>
        <w:rPr>
          <w:rFonts w:ascii="Times New Roman" w:hAnsi="Times New Roman" w:cs="Times New Roman"/>
          <w:sz w:val="24"/>
          <w:szCs w:val="24"/>
        </w:rPr>
      </w:pPr>
      <w:r w:rsidRPr="0022218E">
        <w:rPr>
          <w:rFonts w:ascii="Times New Roman" w:hAnsi="Times New Roman" w:cs="Times New Roman"/>
          <w:sz w:val="24"/>
          <w:szCs w:val="24"/>
        </w:rPr>
        <w:t xml:space="preserve">Con riferimento alla Figura </w:t>
      </w:r>
      <w:r>
        <w:rPr>
          <w:rFonts w:ascii="Times New Roman" w:hAnsi="Times New Roman" w:cs="Times New Roman"/>
          <w:sz w:val="24"/>
          <w:szCs w:val="24"/>
        </w:rPr>
        <w:t xml:space="preserve">(Fig.4.2.1) </w:t>
      </w:r>
      <w:r w:rsidRPr="0022218E">
        <w:rPr>
          <w:rFonts w:ascii="Times New Roman" w:hAnsi="Times New Roman" w:cs="Times New Roman"/>
          <w:sz w:val="24"/>
          <w:szCs w:val="24"/>
        </w:rPr>
        <w:t>si può ritenere, con buona approssimazi</w:t>
      </w:r>
      <w:r>
        <w:rPr>
          <w:rFonts w:ascii="Times New Roman" w:hAnsi="Times New Roman" w:cs="Times New Roman"/>
          <w:sz w:val="24"/>
          <w:szCs w:val="24"/>
        </w:rPr>
        <w:t xml:space="preserve">one, che l’area di calcestruzzo </w:t>
      </w:r>
      <w:r w:rsidRPr="0022218E">
        <w:rPr>
          <w:rFonts w:ascii="Times New Roman" w:hAnsi="Times New Roman" w:cs="Times New Roman"/>
          <w:sz w:val="24"/>
          <w:szCs w:val="24"/>
        </w:rPr>
        <w:t>effettivamente confinata sia solo un’aliquota di quella comp</w:t>
      </w:r>
      <w:r>
        <w:rPr>
          <w:rFonts w:ascii="Times New Roman" w:hAnsi="Times New Roman" w:cs="Times New Roman"/>
          <w:sz w:val="24"/>
          <w:szCs w:val="24"/>
        </w:rPr>
        <w:t xml:space="preserve">lessiva. La motivazione di tale </w:t>
      </w:r>
      <w:r w:rsidRPr="0022218E">
        <w:rPr>
          <w:rFonts w:ascii="Times New Roman" w:hAnsi="Times New Roman" w:cs="Times New Roman"/>
          <w:sz w:val="24"/>
          <w:szCs w:val="24"/>
        </w:rPr>
        <w:t>comportamento è da attribuirsi all</w:t>
      </w:r>
      <w:proofErr w:type="gramStart"/>
      <w:r w:rsidRPr="0022218E">
        <w:rPr>
          <w:rFonts w:ascii="Times New Roman" w:hAnsi="Times New Roman" w:cs="Times New Roman"/>
          <w:sz w:val="24"/>
          <w:szCs w:val="24"/>
        </w:rPr>
        <w:t>’“</w:t>
      </w:r>
      <w:proofErr w:type="gramEnd"/>
      <w:r w:rsidRPr="0022218E">
        <w:rPr>
          <w:rFonts w:ascii="Times New Roman" w:hAnsi="Times New Roman" w:cs="Times New Roman"/>
          <w:sz w:val="24"/>
          <w:szCs w:val="24"/>
        </w:rPr>
        <w:t>effetto arco” che si manifesta all’inte</w:t>
      </w:r>
      <w:r>
        <w:rPr>
          <w:rFonts w:ascii="Times New Roman" w:hAnsi="Times New Roman" w:cs="Times New Roman"/>
          <w:sz w:val="24"/>
          <w:szCs w:val="24"/>
        </w:rPr>
        <w:t xml:space="preserve">rno della sezione; tale effetto </w:t>
      </w:r>
      <w:r w:rsidRPr="0022218E">
        <w:rPr>
          <w:rFonts w:ascii="Times New Roman" w:hAnsi="Times New Roman" w:cs="Times New Roman"/>
          <w:sz w:val="24"/>
          <w:szCs w:val="24"/>
        </w:rPr>
        <w:t xml:space="preserve">è dipendente dal valore del raggio di arrotondamento degli spigoli,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m:t>
            </m:r>
          </m:sub>
        </m:sSub>
      </m:oMath>
      <w:r w:rsidRPr="0022218E">
        <w:rPr>
          <w:rFonts w:ascii="Times New Roman" w:hAnsi="Times New Roman" w:cs="Times New Roman"/>
          <w:sz w:val="24"/>
          <w:szCs w:val="24"/>
        </w:rPr>
        <w:t>.</w:t>
      </w:r>
    </w:p>
    <w:p w:rsidR="00B02B7A" w:rsidRPr="00B02B7A" w:rsidRDefault="0022218E" w:rsidP="004F66AA">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6C6653" wp14:editId="139E3168">
            <wp:extent cx="3204376" cy="2172318"/>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namento.png"/>
                    <pic:cNvPicPr/>
                  </pic:nvPicPr>
                  <pic:blipFill>
                    <a:blip r:embed="rId53">
                      <a:extLst>
                        <a:ext uri="{28A0092B-C50C-407E-A947-70E740481C1C}">
                          <a14:useLocalDpi xmlns:a14="http://schemas.microsoft.com/office/drawing/2010/main" val="0"/>
                        </a:ext>
                      </a:extLst>
                    </a:blip>
                    <a:stretch>
                      <a:fillRect/>
                    </a:stretch>
                  </pic:blipFill>
                  <pic:spPr>
                    <a:xfrm>
                      <a:off x="0" y="0"/>
                      <a:ext cx="3206198" cy="2173553"/>
                    </a:xfrm>
                    <a:prstGeom prst="rect">
                      <a:avLst/>
                    </a:prstGeom>
                  </pic:spPr>
                </pic:pic>
              </a:graphicData>
            </a:graphic>
          </wp:inline>
        </w:drawing>
      </w:r>
    </w:p>
    <w:p w:rsidR="00B02B7A" w:rsidRDefault="0022218E" w:rsidP="004F66AA">
      <w:pPr>
        <w:spacing w:after="0" w:line="360" w:lineRule="auto"/>
        <w:jc w:val="center"/>
        <w:rPr>
          <w:rFonts w:ascii="Times New Roman" w:hAnsi="Times New Roman" w:cs="Times New Roman"/>
        </w:rPr>
      </w:pPr>
      <w:r w:rsidRPr="0022218E">
        <w:rPr>
          <w:rFonts w:ascii="Times New Roman" w:hAnsi="Times New Roman" w:cs="Times New Roman"/>
        </w:rPr>
        <w:t>(Fig.4.2.1)</w:t>
      </w:r>
      <w:r w:rsidRPr="0022218E">
        <w:t xml:space="preserve"> </w:t>
      </w:r>
      <w:r w:rsidRPr="0022218E">
        <w:rPr>
          <w:rFonts w:ascii="Times New Roman" w:hAnsi="Times New Roman" w:cs="Times New Roman"/>
        </w:rPr>
        <w:t xml:space="preserve">Confinamento di sezioni rettangolari. </w:t>
      </w:r>
    </w:p>
    <w:p w:rsidR="0022218E" w:rsidRDefault="0022218E" w:rsidP="004F66AA">
      <w:pPr>
        <w:spacing w:after="0" w:line="360" w:lineRule="auto"/>
        <w:jc w:val="both"/>
        <w:rPr>
          <w:rFonts w:ascii="Times New Roman" w:hAnsi="Times New Roman" w:cs="Times New Roman"/>
          <w:sz w:val="24"/>
          <w:szCs w:val="24"/>
        </w:rPr>
      </w:pPr>
      <w:r w:rsidRPr="0022218E">
        <w:rPr>
          <w:rFonts w:ascii="Times New Roman" w:hAnsi="Times New Roman" w:cs="Times New Roman"/>
          <w:sz w:val="24"/>
          <w:szCs w:val="24"/>
        </w:rPr>
        <w:lastRenderedPageBreak/>
        <w:t>Il coefficiente di efficienza orizzontale</w:t>
      </w:r>
      <w:proofErr w:type="gramStart"/>
      <w:r w:rsidRPr="0022218E">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H</m:t>
            </m:r>
          </m:sub>
        </m:sSub>
      </m:oMath>
      <w:r w:rsidRPr="0022218E">
        <w:rPr>
          <w:rFonts w:ascii="Times New Roman" w:hAnsi="Times New Roman" w:cs="Times New Roman"/>
          <w:sz w:val="24"/>
          <w:szCs w:val="24"/>
        </w:rPr>
        <w:t>,</w:t>
      </w:r>
      <w:proofErr w:type="gramEnd"/>
      <w:r w:rsidRPr="0022218E">
        <w:rPr>
          <w:rFonts w:ascii="Times New Roman" w:hAnsi="Times New Roman" w:cs="Times New Roman"/>
          <w:sz w:val="24"/>
          <w:szCs w:val="24"/>
        </w:rPr>
        <w:t xml:space="preserve"> per le sezioni rettangolar</w:t>
      </w:r>
      <w:r>
        <w:rPr>
          <w:rFonts w:ascii="Times New Roman" w:hAnsi="Times New Roman" w:cs="Times New Roman"/>
          <w:sz w:val="24"/>
          <w:szCs w:val="24"/>
        </w:rPr>
        <w:t xml:space="preserve">i, per tener conto dell’effetto </w:t>
      </w:r>
      <w:r w:rsidRPr="0022218E">
        <w:rPr>
          <w:rFonts w:ascii="Times New Roman" w:hAnsi="Times New Roman" w:cs="Times New Roman"/>
          <w:sz w:val="24"/>
          <w:szCs w:val="24"/>
        </w:rPr>
        <w:t>arco che si attiva nella sezione trasversale, vale:</w:t>
      </w:r>
    </w:p>
    <w:p w:rsidR="0022218E" w:rsidRPr="0022218E" w:rsidRDefault="00E3316A" w:rsidP="004F66AA">
      <w:pPr>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H</m:t>
              </m:r>
            </m:sub>
          </m:sSub>
          <m:r>
            <w:rPr>
              <w:rFonts w:ascii="Cambria Math" w:hAnsi="Cambria Math" w:cs="Times New Roman"/>
              <w:sz w:val="24"/>
              <w:szCs w:val="24"/>
            </w:rPr>
            <m:t>=1-</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num>
            <m:den>
              <m:r>
                <w:rPr>
                  <w:rFonts w:ascii="Cambria Math" w:hAnsi="Cambria Math" w:cs="Times New Roman"/>
                  <w:sz w:val="24"/>
                  <w:szCs w:val="24"/>
                </w:rPr>
                <m:t>3</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g</m:t>
                  </m:r>
                </m:sub>
              </m:sSub>
            </m:den>
          </m:f>
        </m:oMath>
      </m:oMathPara>
    </w:p>
    <w:p w:rsidR="0022218E" w:rsidRPr="0022218E" w:rsidRDefault="0022218E" w:rsidP="004F66AA">
      <w:pPr>
        <w:spacing w:after="0" w:line="360" w:lineRule="auto"/>
        <w:jc w:val="both"/>
        <w:rPr>
          <w:rFonts w:ascii="Times New Roman" w:hAnsi="Times New Roman" w:cs="Times New Roman"/>
          <w:sz w:val="24"/>
          <w:szCs w:val="24"/>
        </w:rPr>
      </w:pPr>
      <w:proofErr w:type="gramStart"/>
      <w:r w:rsidRPr="0022218E">
        <w:rPr>
          <w:rFonts w:ascii="Times New Roman" w:hAnsi="Times New Roman" w:cs="Times New Roman"/>
          <w:sz w:val="24"/>
          <w:szCs w:val="24"/>
        </w:rPr>
        <w:t>in</w:t>
      </w:r>
      <w:proofErr w:type="gramEnd"/>
      <w:r w:rsidRPr="0022218E">
        <w:rPr>
          <w:rFonts w:ascii="Times New Roman" w:hAnsi="Times New Roman" w:cs="Times New Roman"/>
          <w:sz w:val="24"/>
          <w:szCs w:val="24"/>
        </w:rPr>
        <w:t xml:space="preserve"> cui </w:t>
      </w:r>
      <m:oMath>
        <m:r>
          <w:rPr>
            <w:rFonts w:ascii="Cambria Math" w:hAnsi="Cambria Math" w:cs="Times New Roman"/>
            <w:sz w:val="24"/>
            <w:szCs w:val="24"/>
          </w:rPr>
          <m:t>b'</m:t>
        </m:r>
      </m:oMath>
      <w:r w:rsidRPr="0022218E">
        <w:rPr>
          <w:rFonts w:ascii="Times New Roman" w:hAnsi="Times New Roman" w:cs="Times New Roman"/>
          <w:sz w:val="24"/>
          <w:szCs w:val="24"/>
        </w:rPr>
        <w:t xml:space="preserve"> e </w:t>
      </w:r>
      <m:oMath>
        <m:r>
          <w:rPr>
            <w:rFonts w:ascii="Cambria Math" w:hAnsi="Cambria Math" w:cs="Times New Roman"/>
            <w:sz w:val="24"/>
            <w:szCs w:val="24"/>
          </w:rPr>
          <m:t>h’</m:t>
        </m:r>
      </m:oMath>
      <w:r w:rsidRPr="0022218E">
        <w:rPr>
          <w:rFonts w:ascii="Times New Roman" w:hAnsi="Times New Roman" w:cs="Times New Roman"/>
          <w:sz w:val="24"/>
          <w:szCs w:val="24"/>
        </w:rPr>
        <w:t xml:space="preserve"> sono le dimensioni indicate in Figura </w:t>
      </w:r>
      <w:r w:rsidR="0059644B" w:rsidRPr="0022218E">
        <w:rPr>
          <w:rFonts w:ascii="Times New Roman" w:hAnsi="Times New Roman" w:cs="Times New Roman"/>
        </w:rPr>
        <w:t>(Fig.4.2.1)</w:t>
      </w:r>
      <w:r w:rsidR="0059644B">
        <w:rPr>
          <w:rFonts w:ascii="Times New Roman" w:hAnsi="Times New Roman" w:cs="Times New Roman"/>
        </w:rPr>
        <w:t xml:space="preserve"> </w:t>
      </w:r>
      <w:r w:rsidRPr="0022218E">
        <w:rPr>
          <w:rFonts w:ascii="Times New Roman" w:hAnsi="Times New Roman" w:cs="Times New Roman"/>
          <w:sz w:val="24"/>
          <w:szCs w:val="24"/>
        </w:rPr>
        <w:t xml:space="preserve">ed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g</m:t>
            </m:r>
          </m:sub>
        </m:sSub>
      </m:oMath>
      <w:r w:rsidRPr="0022218E">
        <w:rPr>
          <w:rFonts w:ascii="Times New Roman" w:hAnsi="Times New Roman" w:cs="Times New Roman"/>
          <w:sz w:val="24"/>
          <w:szCs w:val="24"/>
        </w:rPr>
        <w:t xml:space="preserve"> è l’area della sezione trasversale.</w:t>
      </w:r>
    </w:p>
    <w:p w:rsidR="0022218E" w:rsidRDefault="0022218E" w:rsidP="004F66AA">
      <w:pPr>
        <w:spacing w:after="0" w:line="360" w:lineRule="auto"/>
        <w:jc w:val="both"/>
        <w:rPr>
          <w:rFonts w:ascii="Times New Roman" w:hAnsi="Times New Roman" w:cs="Times New Roman"/>
          <w:sz w:val="24"/>
          <w:szCs w:val="24"/>
        </w:rPr>
      </w:pPr>
      <w:r w:rsidRPr="0022218E">
        <w:rPr>
          <w:rFonts w:ascii="Times New Roman" w:hAnsi="Times New Roman" w:cs="Times New Roman"/>
          <w:sz w:val="24"/>
          <w:szCs w:val="24"/>
        </w:rPr>
        <w:t xml:space="preserve">In assenza di adeguate prove sperimentali, che ne comprovino </w:t>
      </w:r>
      <w:r w:rsidR="0059644B">
        <w:rPr>
          <w:rFonts w:ascii="Times New Roman" w:hAnsi="Times New Roman" w:cs="Times New Roman"/>
          <w:sz w:val="24"/>
          <w:szCs w:val="24"/>
        </w:rPr>
        <w:t xml:space="preserve">l’efficacia, non va considerato </w:t>
      </w:r>
      <w:r w:rsidRPr="0022218E">
        <w:rPr>
          <w:rFonts w:ascii="Times New Roman" w:hAnsi="Times New Roman" w:cs="Times New Roman"/>
          <w:sz w:val="24"/>
          <w:szCs w:val="24"/>
        </w:rPr>
        <w:t xml:space="preserve">l’effetto del confinamento su sezioni rettangolari per le </w:t>
      </w:r>
      <w:proofErr w:type="gramStart"/>
      <w:r w:rsidRPr="0022218E">
        <w:rPr>
          <w:rFonts w:ascii="Times New Roman" w:hAnsi="Times New Roman" w:cs="Times New Roman"/>
          <w:sz w:val="24"/>
          <w:szCs w:val="24"/>
        </w:rPr>
        <w:t xml:space="preserve">quali </w:t>
      </w:r>
      <m:oMath>
        <m:r>
          <w:rPr>
            <w:rFonts w:ascii="Cambria Math" w:hAnsi="Cambria Math" w:cs="Times New Roman"/>
            <w:sz w:val="24"/>
            <w:szCs w:val="24"/>
          </w:rPr>
          <m:t>b/h&gt;</m:t>
        </m:r>
        <m:r>
          <w:rPr>
            <w:rFonts w:ascii="Cambria Math" w:hAnsi="Cambria Math" w:cs="Times New Roman"/>
            <w:sz w:val="24"/>
            <w:szCs w:val="24"/>
          </w:rPr>
          <m:t>2</m:t>
        </m:r>
      </m:oMath>
      <w:r w:rsidRPr="0022218E">
        <w:rPr>
          <w:rFonts w:ascii="Times New Roman" w:hAnsi="Times New Roman" w:cs="Times New Roman"/>
          <w:sz w:val="24"/>
          <w:szCs w:val="24"/>
        </w:rPr>
        <w:t>,</w:t>
      </w:r>
      <w:proofErr w:type="gramEnd"/>
      <w:r w:rsidRPr="0022218E">
        <w:rPr>
          <w:rFonts w:ascii="Times New Roman" w:hAnsi="Times New Roman" w:cs="Times New Roman"/>
          <w:sz w:val="24"/>
          <w:szCs w:val="24"/>
        </w:rPr>
        <w:t xml:space="preserve"> ovvero </w:t>
      </w:r>
      <m:oMath>
        <m:r>
          <w:rPr>
            <w:rFonts w:ascii="Cambria Math" w:hAnsi="Cambria Math" w:cs="Times New Roman"/>
            <w:sz w:val="24"/>
            <w:szCs w:val="24"/>
          </w:rPr>
          <m:t xml:space="preserve">max{b, h} &gt; </m:t>
        </m:r>
        <m:r>
          <w:rPr>
            <w:rFonts w:ascii="Cambria Math" w:hAnsi="Cambria Math" w:cs="Times New Roman"/>
            <w:sz w:val="24"/>
            <w:szCs w:val="24"/>
          </w:rPr>
          <m:t>900mm</m:t>
        </m:r>
      </m:oMath>
      <w:r w:rsidR="0059644B">
        <w:rPr>
          <w:rFonts w:ascii="Times New Roman" w:hAnsi="Times New Roman" w:cs="Times New Roman"/>
          <w:sz w:val="24"/>
          <w:szCs w:val="24"/>
        </w:rPr>
        <w:t>.</w:t>
      </w:r>
    </w:p>
    <w:p w:rsidR="00EA7703" w:rsidRDefault="00EA7703" w:rsidP="004F66AA">
      <w:pPr>
        <w:spacing w:after="0" w:line="360" w:lineRule="auto"/>
        <w:jc w:val="both"/>
        <w:rPr>
          <w:rFonts w:ascii="Times New Roman" w:hAnsi="Times New Roman" w:cs="Times New Roman"/>
          <w:sz w:val="24"/>
          <w:szCs w:val="24"/>
        </w:rPr>
      </w:pPr>
    </w:p>
    <w:p w:rsidR="004A6C06" w:rsidRDefault="004A6C06" w:rsidP="004F66AA">
      <w:pPr>
        <w:pStyle w:val="Paragrafoelenco"/>
        <w:numPr>
          <w:ilvl w:val="1"/>
          <w:numId w:val="42"/>
        </w:numPr>
        <w:spacing w:after="0" w:line="360" w:lineRule="auto"/>
        <w:ind w:left="426"/>
        <w:rPr>
          <w:rFonts w:ascii="Times New Roman" w:hAnsi="Times New Roman" w:cs="Times New Roman"/>
          <w:i/>
          <w:sz w:val="24"/>
          <w:szCs w:val="24"/>
        </w:rPr>
      </w:pPr>
      <w:r>
        <w:rPr>
          <w:rFonts w:ascii="Times New Roman" w:hAnsi="Times New Roman" w:cs="Times New Roman"/>
          <w:i/>
          <w:sz w:val="24"/>
          <w:szCs w:val="24"/>
          <w:u w:val="single"/>
        </w:rPr>
        <w:t>VALUTAZIONE DELLA RESISTENZA PER LA SEZIONE CONFINATA:</w:t>
      </w:r>
      <w:r>
        <w:rPr>
          <w:rFonts w:ascii="Times New Roman" w:hAnsi="Times New Roman" w:cs="Times New Roman"/>
          <w:i/>
          <w:sz w:val="24"/>
          <w:szCs w:val="24"/>
        </w:rPr>
        <w:t xml:space="preserve"> Valutazione del legame costitutivo e costruzione del dominio di interazione per la sezione confinata.</w:t>
      </w:r>
    </w:p>
    <w:p w:rsidR="004A6C06" w:rsidRPr="004A6C06" w:rsidRDefault="004A6C06" w:rsidP="004F66AA">
      <w:pPr>
        <w:spacing w:after="0" w:line="360" w:lineRule="auto"/>
        <w:rPr>
          <w:rFonts w:ascii="Times New Roman" w:hAnsi="Times New Roman" w:cs="Times New Roman"/>
          <w:sz w:val="24"/>
          <w:szCs w:val="24"/>
        </w:rPr>
      </w:pPr>
    </w:p>
    <w:p w:rsidR="004A6C06" w:rsidRDefault="00470009"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Per la costruzione del dominio di interazione della sezione confinata con FRP si è adottato un legame costitutivo che considerasse tale applicazione. Infatti si osserva in figura (Fig. 4.3.1) come tale legame è profondamente </w:t>
      </w:r>
      <w:r w:rsidR="00213F34">
        <w:rPr>
          <w:rFonts w:ascii="Times New Roman" w:hAnsi="Times New Roman" w:cs="Times New Roman"/>
          <w:sz w:val="24"/>
          <w:szCs w:val="24"/>
        </w:rPr>
        <w:t xml:space="preserve">diverso </w:t>
      </w:r>
      <w:r>
        <w:rPr>
          <w:rFonts w:ascii="Times New Roman" w:hAnsi="Times New Roman" w:cs="Times New Roman"/>
          <w:sz w:val="24"/>
          <w:szCs w:val="24"/>
        </w:rPr>
        <w:t>dal legame parabola-</w:t>
      </w:r>
      <w:r w:rsidR="00213F34">
        <w:rPr>
          <w:rFonts w:ascii="Times New Roman" w:hAnsi="Times New Roman" w:cs="Times New Roman"/>
          <w:sz w:val="24"/>
          <w:szCs w:val="24"/>
        </w:rPr>
        <w:t>rettangolo adottato per la sezione priva di rinforzo.</w:t>
      </w:r>
    </w:p>
    <w:p w:rsidR="00213F34" w:rsidRDefault="00213F34" w:rsidP="004F66AA">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DA1F8D" wp14:editId="68F93A9D">
            <wp:extent cx="4153480" cy="2772162"/>
            <wp:effectExtent l="0" t="0" r="0" b="9525"/>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 cost sez conf.png"/>
                    <pic:cNvPicPr/>
                  </pic:nvPicPr>
                  <pic:blipFill>
                    <a:blip r:embed="rId54">
                      <a:extLst>
                        <a:ext uri="{28A0092B-C50C-407E-A947-70E740481C1C}">
                          <a14:useLocalDpi xmlns:a14="http://schemas.microsoft.com/office/drawing/2010/main" val="0"/>
                        </a:ext>
                      </a:extLst>
                    </a:blip>
                    <a:stretch>
                      <a:fillRect/>
                    </a:stretch>
                  </pic:blipFill>
                  <pic:spPr>
                    <a:xfrm>
                      <a:off x="0" y="0"/>
                      <a:ext cx="4153480" cy="2772162"/>
                    </a:xfrm>
                    <a:prstGeom prst="rect">
                      <a:avLst/>
                    </a:prstGeom>
                  </pic:spPr>
                </pic:pic>
              </a:graphicData>
            </a:graphic>
          </wp:inline>
        </w:drawing>
      </w:r>
    </w:p>
    <w:p w:rsidR="0059644B" w:rsidRDefault="00213F34" w:rsidP="004F66AA">
      <w:pPr>
        <w:spacing w:after="0" w:line="360" w:lineRule="auto"/>
        <w:jc w:val="center"/>
        <w:rPr>
          <w:rFonts w:ascii="Times New Roman" w:hAnsi="Times New Roman" w:cs="Times New Roman"/>
        </w:rPr>
      </w:pPr>
      <w:r w:rsidRPr="00213F34">
        <w:rPr>
          <w:rFonts w:ascii="Times New Roman" w:hAnsi="Times New Roman" w:cs="Times New Roman"/>
        </w:rPr>
        <w:t>(Fig. 4.3.1)</w:t>
      </w:r>
      <w:r w:rsidRPr="00213F34">
        <w:t xml:space="preserve"> </w:t>
      </w:r>
      <w:r w:rsidRPr="00213F34">
        <w:rPr>
          <w:rFonts w:ascii="Times New Roman" w:hAnsi="Times New Roman" w:cs="Times New Roman"/>
        </w:rPr>
        <w:t>Andamento del legame tensione-deformazione per calcestruzzo confinato con FRP</w:t>
      </w:r>
      <w:r>
        <w:rPr>
          <w:rFonts w:ascii="Times New Roman" w:hAnsi="Times New Roman" w:cs="Times New Roman"/>
        </w:rPr>
        <w:t>.</w:t>
      </w:r>
    </w:p>
    <w:p w:rsidR="00213F34" w:rsidRDefault="00213F34" w:rsidP="004F66AA">
      <w:pPr>
        <w:spacing w:after="0" w:line="360" w:lineRule="auto"/>
        <w:jc w:val="both"/>
        <w:rPr>
          <w:rFonts w:ascii="Times New Roman" w:hAnsi="Times New Roman" w:cs="Times New Roman"/>
          <w:sz w:val="24"/>
          <w:szCs w:val="24"/>
        </w:rPr>
      </w:pPr>
      <w:r w:rsidRPr="00213F34">
        <w:rPr>
          <w:rFonts w:ascii="Times New Roman" w:hAnsi="Times New Roman" w:cs="Times New Roman"/>
          <w:sz w:val="24"/>
          <w:szCs w:val="24"/>
        </w:rPr>
        <w:t>Per valori della deformazione assiale</w:t>
      </w:r>
      <w:proofErr w:type="gramStart"/>
      <w:r w:rsidRPr="00213F3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oMath>
      <w:r w:rsidRPr="00213F34">
        <w:rPr>
          <w:rFonts w:ascii="Times New Roman" w:hAnsi="Times New Roman" w:cs="Times New Roman"/>
          <w:sz w:val="24"/>
          <w:szCs w:val="24"/>
        </w:rPr>
        <w:t>,</w:t>
      </w:r>
      <w:proofErr w:type="gramEnd"/>
      <w:r w:rsidRPr="00213F34">
        <w:rPr>
          <w:rFonts w:ascii="Times New Roman" w:hAnsi="Times New Roman" w:cs="Times New Roman"/>
          <w:sz w:val="24"/>
          <w:szCs w:val="24"/>
        </w:rPr>
        <w:t xml:space="preserve"> pari allo 0.2%, la tensione nel calcestruzzo confinato</w:t>
      </w:r>
      <w:r>
        <w:rPr>
          <w:rFonts w:ascii="Times New Roman" w:hAnsi="Times New Roman" w:cs="Times New Roman"/>
          <w:sz w:val="24"/>
          <w:szCs w:val="24"/>
        </w:rPr>
        <w:t xml:space="preserve"> </w:t>
      </w:r>
      <w:r w:rsidRPr="00213F34">
        <w:rPr>
          <w:rFonts w:ascii="Times New Roman" w:hAnsi="Times New Roman" w:cs="Times New Roman"/>
          <w:sz w:val="24"/>
          <w:szCs w:val="24"/>
        </w:rPr>
        <w:t>è solo di poco superiore a quella esibita dal calcestruzzo non con</w:t>
      </w:r>
      <w:r>
        <w:rPr>
          <w:rFonts w:ascii="Times New Roman" w:hAnsi="Times New Roman" w:cs="Times New Roman"/>
          <w:sz w:val="24"/>
          <w:szCs w:val="24"/>
        </w:rPr>
        <w:t>finato, e cioè alla tensione di progetto di quest’ultimo.</w:t>
      </w:r>
    </w:p>
    <w:p w:rsidR="00213F34" w:rsidRDefault="00213F34" w:rsidP="004F66AA">
      <w:pPr>
        <w:spacing w:after="0" w:line="360" w:lineRule="auto"/>
        <w:jc w:val="both"/>
        <w:rPr>
          <w:rFonts w:ascii="Times New Roman" w:hAnsi="Times New Roman" w:cs="Times New Roman"/>
          <w:sz w:val="24"/>
          <w:szCs w:val="24"/>
        </w:rPr>
      </w:pPr>
      <w:r w:rsidRPr="00213F34">
        <w:rPr>
          <w:rFonts w:ascii="Times New Roman" w:hAnsi="Times New Roman" w:cs="Times New Roman"/>
          <w:sz w:val="24"/>
          <w:szCs w:val="24"/>
        </w:rPr>
        <w:lastRenderedPageBreak/>
        <w:t>Per deformazioni superiori allo 0.2% il legame “</w:t>
      </w:r>
      <m:oMath>
        <m:r>
          <w:rPr>
            <w:rFonts w:ascii="Cambria Math" w:hAnsi="Cambria Math" w:cs="Times New Roman"/>
            <w:sz w:val="24"/>
            <w:szCs w:val="24"/>
          </w:rPr>
          <m:t>σ-ε</m:t>
        </m:r>
      </m:oMath>
      <w:r w:rsidRPr="00213F34">
        <w:rPr>
          <w:rFonts w:ascii="Times New Roman" w:hAnsi="Times New Roman" w:cs="Times New Roman"/>
          <w:sz w:val="24"/>
          <w:szCs w:val="24"/>
        </w:rPr>
        <w:t>” è non lineare e l</w:t>
      </w:r>
      <w:r>
        <w:rPr>
          <w:rFonts w:ascii="Times New Roman" w:hAnsi="Times New Roman" w:cs="Times New Roman"/>
          <w:sz w:val="24"/>
          <w:szCs w:val="24"/>
        </w:rPr>
        <w:t>a pendenza della corrispondente c</w:t>
      </w:r>
      <w:r w:rsidRPr="00213F34">
        <w:rPr>
          <w:rFonts w:ascii="Times New Roman" w:hAnsi="Times New Roman" w:cs="Times New Roman"/>
          <w:sz w:val="24"/>
          <w:szCs w:val="24"/>
        </w:rPr>
        <w:t>urva diminuisce progressivamente fino ad assumere, nel</w:t>
      </w:r>
      <w:r>
        <w:rPr>
          <w:rFonts w:ascii="Times New Roman" w:hAnsi="Times New Roman" w:cs="Times New Roman"/>
          <w:sz w:val="24"/>
          <w:szCs w:val="24"/>
        </w:rPr>
        <w:t>l’ultimo tratto, un valore pres</w:t>
      </w:r>
      <w:r w:rsidRPr="00213F34">
        <w:rPr>
          <w:rFonts w:ascii="Times New Roman" w:hAnsi="Times New Roman" w:cs="Times New Roman"/>
          <w:sz w:val="24"/>
          <w:szCs w:val="24"/>
        </w:rPr>
        <w:t>soché costante. In quest’ultimo tratto, ad andamento lineare, il calcestruzzo c</w:t>
      </w:r>
      <w:r>
        <w:rPr>
          <w:rFonts w:ascii="Times New Roman" w:hAnsi="Times New Roman" w:cs="Times New Roman"/>
          <w:sz w:val="24"/>
          <w:szCs w:val="24"/>
        </w:rPr>
        <w:t xml:space="preserve">onfinato perde progressivamente </w:t>
      </w:r>
      <w:r w:rsidRPr="00213F34">
        <w:rPr>
          <w:rFonts w:ascii="Times New Roman" w:hAnsi="Times New Roman" w:cs="Times New Roman"/>
          <w:sz w:val="24"/>
          <w:szCs w:val="24"/>
        </w:rPr>
        <w:t>la sua integrità per effetto di una f</w:t>
      </w:r>
      <w:r>
        <w:rPr>
          <w:rFonts w:ascii="Times New Roman" w:hAnsi="Times New Roman" w:cs="Times New Roman"/>
          <w:sz w:val="24"/>
          <w:szCs w:val="24"/>
        </w:rPr>
        <w:t xml:space="preserve">essurazione sempre più diffusa. </w:t>
      </w:r>
      <w:r w:rsidRPr="00213F34">
        <w:rPr>
          <w:rFonts w:ascii="Times New Roman" w:hAnsi="Times New Roman" w:cs="Times New Roman"/>
          <w:sz w:val="24"/>
          <w:szCs w:val="24"/>
        </w:rPr>
        <w:t>Il collasso dell’elemento confinato si raggiunge per rottura del</w:t>
      </w:r>
      <w:r>
        <w:rPr>
          <w:rFonts w:ascii="Times New Roman" w:hAnsi="Times New Roman" w:cs="Times New Roman"/>
          <w:sz w:val="24"/>
          <w:szCs w:val="24"/>
        </w:rPr>
        <w:t xml:space="preserve"> composito. Tuttavia, a partire </w:t>
      </w:r>
      <w:r w:rsidRPr="00213F34">
        <w:rPr>
          <w:rFonts w:ascii="Times New Roman" w:hAnsi="Times New Roman" w:cs="Times New Roman"/>
          <w:sz w:val="24"/>
          <w:szCs w:val="24"/>
        </w:rPr>
        <w:t>da un certo valore della deformazione assiale, l’elemento confinato co</w:t>
      </w:r>
      <w:r>
        <w:rPr>
          <w:rFonts w:ascii="Times New Roman" w:hAnsi="Times New Roman" w:cs="Times New Roman"/>
          <w:sz w:val="24"/>
          <w:szCs w:val="24"/>
        </w:rPr>
        <w:t xml:space="preserve">n FRP perde di fatto la propria </w:t>
      </w:r>
      <w:r w:rsidRPr="00213F34">
        <w:rPr>
          <w:rFonts w:ascii="Times New Roman" w:hAnsi="Times New Roman" w:cs="Times New Roman"/>
          <w:sz w:val="24"/>
          <w:szCs w:val="24"/>
        </w:rPr>
        <w:t>funzionalità potendo assorbire solo modeste ed insignificanti sollecitazioni</w:t>
      </w:r>
      <w:r>
        <w:rPr>
          <w:rFonts w:ascii="Times New Roman" w:hAnsi="Times New Roman" w:cs="Times New Roman"/>
          <w:sz w:val="24"/>
          <w:szCs w:val="24"/>
        </w:rPr>
        <w:t xml:space="preserve"> trasversali. In considerazione </w:t>
      </w:r>
      <w:r w:rsidRPr="00213F34">
        <w:rPr>
          <w:rFonts w:ascii="Times New Roman" w:hAnsi="Times New Roman" w:cs="Times New Roman"/>
          <w:sz w:val="24"/>
          <w:szCs w:val="24"/>
        </w:rPr>
        <w:t>di ciò, il collasso dell’elemento confinato è convenzionalme</w:t>
      </w:r>
      <w:r>
        <w:rPr>
          <w:rFonts w:ascii="Times New Roman" w:hAnsi="Times New Roman" w:cs="Times New Roman"/>
          <w:sz w:val="24"/>
          <w:szCs w:val="24"/>
        </w:rPr>
        <w:t>nte raggiunto quando si attinge u</w:t>
      </w:r>
      <w:r w:rsidRPr="00213F34">
        <w:rPr>
          <w:rFonts w:ascii="Times New Roman" w:hAnsi="Times New Roman" w:cs="Times New Roman"/>
          <w:sz w:val="24"/>
          <w:szCs w:val="24"/>
        </w:rPr>
        <w:t>na deformazione limite del composito pari allo 0.4%.</w:t>
      </w:r>
    </w:p>
    <w:p w:rsidR="002F604B" w:rsidRDefault="002F604B"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Si</w:t>
      </w:r>
      <w:r w:rsidR="008B0F09">
        <w:rPr>
          <w:rFonts w:ascii="Times New Roman" w:hAnsi="Times New Roman" w:cs="Times New Roman"/>
          <w:sz w:val="24"/>
          <w:szCs w:val="24"/>
        </w:rPr>
        <w:t xml:space="preserve"> osservi il raffronto f</w:t>
      </w:r>
      <w:r>
        <w:rPr>
          <w:rFonts w:ascii="Times New Roman" w:hAnsi="Times New Roman" w:cs="Times New Roman"/>
          <w:sz w:val="24"/>
          <w:szCs w:val="24"/>
        </w:rPr>
        <w:t>ra i due legami</w:t>
      </w:r>
      <w:r w:rsidR="008B0F09">
        <w:rPr>
          <w:rFonts w:ascii="Times New Roman" w:hAnsi="Times New Roman" w:cs="Times New Roman"/>
          <w:sz w:val="24"/>
          <w:szCs w:val="24"/>
        </w:rPr>
        <w:t xml:space="preserve"> costitutivi</w:t>
      </w:r>
      <w:r>
        <w:rPr>
          <w:rFonts w:ascii="Times New Roman" w:hAnsi="Times New Roman" w:cs="Times New Roman"/>
          <w:sz w:val="24"/>
          <w:szCs w:val="24"/>
        </w:rPr>
        <w:t xml:space="preserve"> nella prossima figura (Fig. 4.3.2)</w:t>
      </w:r>
      <w:r w:rsidR="008B0F09">
        <w:rPr>
          <w:rFonts w:ascii="Times New Roman" w:hAnsi="Times New Roman" w:cs="Times New Roman"/>
          <w:sz w:val="24"/>
          <w:szCs w:val="24"/>
        </w:rPr>
        <w:t>.</w:t>
      </w:r>
    </w:p>
    <w:p w:rsidR="002F604B" w:rsidRPr="00213F34" w:rsidRDefault="004E16E9" w:rsidP="004F66AA">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55264" cy="2688563"/>
            <wp:effectExtent l="0" t="0" r="2540" b="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 COST PARAGONE.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63063" cy="2695004"/>
                    </a:xfrm>
                    <a:prstGeom prst="rect">
                      <a:avLst/>
                    </a:prstGeom>
                  </pic:spPr>
                </pic:pic>
              </a:graphicData>
            </a:graphic>
          </wp:inline>
        </w:drawing>
      </w:r>
    </w:p>
    <w:p w:rsidR="0022218E" w:rsidRDefault="008B0F09" w:rsidP="004F66AA">
      <w:pPr>
        <w:spacing w:after="0" w:line="360" w:lineRule="auto"/>
        <w:jc w:val="center"/>
        <w:rPr>
          <w:rFonts w:ascii="Times New Roman" w:hAnsi="Times New Roman" w:cs="Times New Roman"/>
        </w:rPr>
      </w:pPr>
      <w:r w:rsidRPr="008B0F09">
        <w:rPr>
          <w:rFonts w:ascii="Times New Roman" w:hAnsi="Times New Roman" w:cs="Times New Roman"/>
        </w:rPr>
        <w:t>(Fig. 4.3.2)</w:t>
      </w:r>
      <w:r>
        <w:rPr>
          <w:rFonts w:ascii="Times New Roman" w:hAnsi="Times New Roman" w:cs="Times New Roman"/>
        </w:rPr>
        <w:t xml:space="preserve"> in blu il legame costitutivo del calcestruzzo confinato</w:t>
      </w:r>
      <w:r w:rsidR="00AD7B53">
        <w:rPr>
          <w:rFonts w:ascii="Times New Roman" w:hAnsi="Times New Roman" w:cs="Times New Roman"/>
        </w:rPr>
        <w:t xml:space="preserve"> limitato al 4‰</w:t>
      </w:r>
      <w:r>
        <w:rPr>
          <w:rFonts w:ascii="Times New Roman" w:hAnsi="Times New Roman" w:cs="Times New Roman"/>
        </w:rPr>
        <w:t xml:space="preserve">, ed in rosso quello del legame </w:t>
      </w:r>
      <w:r w:rsidR="00AD7B53">
        <w:rPr>
          <w:rFonts w:ascii="Times New Roman" w:hAnsi="Times New Roman" w:cs="Times New Roman"/>
        </w:rPr>
        <w:t xml:space="preserve">a </w:t>
      </w:r>
      <w:r>
        <w:rPr>
          <w:rFonts w:ascii="Times New Roman" w:hAnsi="Times New Roman" w:cs="Times New Roman"/>
        </w:rPr>
        <w:t>parabola-rettangolo.</w:t>
      </w:r>
    </w:p>
    <w:p w:rsidR="00C70632" w:rsidRDefault="00C70632"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Per descrivere i vari campi di rottura è necessario definire le equazioni che caratterizzano le curve del legame costitutivo assunto.</w:t>
      </w:r>
    </w:p>
    <w:p w:rsidR="00E56EB5" w:rsidRDefault="00E56EB5" w:rsidP="007D5A98">
      <w:pPr>
        <w:pStyle w:val="Paragrafoelenco"/>
        <w:numPr>
          <w:ilvl w:val="0"/>
          <w:numId w:val="47"/>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Equazioni del ramo parabolico</w:t>
      </w:r>
      <w:r w:rsidR="00306BF8">
        <w:rPr>
          <w:rFonts w:ascii="Times New Roman" w:hAnsi="Times New Roman" w:cs="Times New Roman"/>
          <w:sz w:val="24"/>
          <w:szCs w:val="24"/>
        </w:rPr>
        <w:t>.</w:t>
      </w:r>
    </w:p>
    <w:p w:rsidR="00E56EB5" w:rsidRPr="00E56EB5" w:rsidRDefault="00E3316A" w:rsidP="004F66AA">
      <w:pPr>
        <w:pStyle w:val="Paragrafoelenco"/>
        <w:spacing w:after="0" w:line="360" w:lineRule="auto"/>
        <w:ind w:left="426"/>
        <w:jc w:val="both"/>
        <w:rPr>
          <w:rFonts w:ascii="Times New Roman" w:hAnsi="Times New Roman"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m:t>
                  </m:r>
                </m:sub>
              </m:sSub>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1+γ</m:t>
              </m:r>
            </m:e>
          </m:d>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ε</m:t>
              </m:r>
            </m:e>
          </m:acc>
          <m:r>
            <w:rPr>
              <w:rFonts w:ascii="Cambria Math" w:hAnsi="Cambria Math" w:cs="Times New Roman"/>
              <w:sz w:val="24"/>
              <w:szCs w:val="24"/>
            </w:rPr>
            <m:t>-</m:t>
          </m:r>
          <m:sSup>
            <m:sSupPr>
              <m:ctrlPr>
                <w:rPr>
                  <w:rFonts w:ascii="Cambria Math" w:hAnsi="Cambria Math" w:cs="Times New Roman"/>
                  <w:i/>
                  <w:sz w:val="24"/>
                  <w:szCs w:val="24"/>
                </w:rPr>
              </m:ctrlPr>
            </m:sSupPr>
            <m:e>
              <m:acc>
                <m:accPr>
                  <m:chr m:val="̅"/>
                  <m:ctrlPr>
                    <w:rPr>
                      <w:rFonts w:ascii="Cambria Math" w:hAnsi="Cambria Math" w:cs="Times New Roman"/>
                      <w:i/>
                      <w:sz w:val="24"/>
                      <w:szCs w:val="24"/>
                    </w:rPr>
                  </m:ctrlPr>
                </m:accPr>
                <m:e>
                  <m:r>
                    <w:rPr>
                      <w:rFonts w:ascii="Cambria Math" w:hAnsi="Cambria Math" w:cs="Times New Roman"/>
                      <w:sz w:val="24"/>
                      <w:szCs w:val="24"/>
                    </w:rPr>
                    <m:t>ε</m:t>
                  </m:r>
                </m:e>
              </m:acc>
            </m:e>
            <m:sup>
              <m:r>
                <w:rPr>
                  <w:rFonts w:ascii="Cambria Math" w:hAnsi="Cambria Math" w:cs="Times New Roman"/>
                  <w:sz w:val="24"/>
                  <w:szCs w:val="24"/>
                </w:rPr>
                <m:t>2</m:t>
              </m:r>
            </m:sup>
          </m:sSup>
        </m:oMath>
      </m:oMathPara>
    </w:p>
    <w:p w:rsidR="00E56EB5" w:rsidRPr="00E56EB5" w:rsidRDefault="00E3316A" w:rsidP="004F66AA">
      <w:pPr>
        <w:pStyle w:val="Paragrafoelenco"/>
        <w:spacing w:after="0" w:line="360" w:lineRule="auto"/>
        <w:ind w:left="426"/>
        <w:jc w:val="both"/>
        <w:rPr>
          <w:rFonts w:ascii="Times New Roman"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ε</m:t>
              </m:r>
            </m:e>
          </m:acc>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num>
            <m:den>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den>
          </m:f>
        </m:oMath>
      </m:oMathPara>
    </w:p>
    <w:p w:rsidR="00E56EB5" w:rsidRPr="00E56EB5" w:rsidRDefault="00E56EB5" w:rsidP="004F66AA">
      <w:pPr>
        <w:pStyle w:val="Paragrafoelenco"/>
        <w:spacing w:after="0" w:line="360" w:lineRule="auto"/>
        <w:ind w:left="426"/>
        <w:jc w:val="both"/>
        <w:rPr>
          <w:rFonts w:ascii="Times New Roman" w:hAnsi="Times New Roman" w:cs="Times New Roman"/>
          <w:sz w:val="24"/>
          <w:szCs w:val="24"/>
        </w:rPr>
      </w:pPr>
      <m:oMathPara>
        <m:oMath>
          <m:r>
            <w:rPr>
              <w:rFonts w:ascii="Cambria Math" w:hAnsi="Cambria Math" w:cs="Times New Roman"/>
              <w:sz w:val="24"/>
              <w:szCs w:val="24"/>
            </w:rPr>
            <m:t>γ=</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den>
          </m:f>
        </m:oMath>
      </m:oMathPara>
    </w:p>
    <w:p w:rsidR="00E56EB5" w:rsidRPr="00E56EB5" w:rsidRDefault="00E3316A" w:rsidP="004F66AA">
      <w:pPr>
        <w:pStyle w:val="Paragrafoelenco"/>
        <w:spacing w:after="0" w:line="360" w:lineRule="auto"/>
        <w:ind w:left="426"/>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t</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ccd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num>
            <m:den>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ccu</m:t>
                  </m:r>
                </m:sub>
              </m:sSub>
            </m:den>
          </m:f>
        </m:oMath>
      </m:oMathPara>
    </w:p>
    <w:p w:rsidR="00E56EB5" w:rsidRDefault="00E56EB5"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Sostituendo si ottiene </w:t>
      </w:r>
      <w:proofErr w:type="gramStart"/>
      <w:r>
        <w:rPr>
          <w:rFonts w:ascii="Times New Roman" w:hAnsi="Times New Roman" w:cs="Times New Roman"/>
          <w:sz w:val="24"/>
          <w:szCs w:val="24"/>
        </w:rPr>
        <w:t>l’equazione</w:t>
      </w:r>
      <w:r w:rsidR="00306BF8">
        <w:rPr>
          <w:rFonts w:ascii="Times New Roman" w:hAnsi="Times New Roman" w:cs="Times New Roman"/>
          <w:sz w:val="24"/>
          <w:szCs w:val="24"/>
        </w:rPr>
        <w:t xml:space="preserve">  funzione</w:t>
      </w:r>
      <w:proofErr w:type="gramEnd"/>
      <w:r w:rsidR="00306BF8">
        <w:rPr>
          <w:rFonts w:ascii="Times New Roman" w:hAnsi="Times New Roman" w:cs="Times New Roman"/>
          <w:sz w:val="24"/>
          <w:szCs w:val="24"/>
        </w:rPr>
        <w:t xml:space="preserve"> della sola variabile,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oMath>
      <w:r>
        <w:rPr>
          <w:rFonts w:ascii="Times New Roman" w:hAnsi="Times New Roman" w:cs="Times New Roman"/>
          <w:sz w:val="24"/>
          <w:szCs w:val="24"/>
        </w:rPr>
        <w:t>:</w:t>
      </w:r>
    </w:p>
    <w:p w:rsidR="00E56EB5" w:rsidRPr="006129B9"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num>
                <m:den>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t</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num>
                <m:den>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e>
                    <m:sup>
                      <m:r>
                        <w:rPr>
                          <w:rFonts w:ascii="Cambria Math" w:hAnsi="Cambria Math" w:cs="Times New Roman"/>
                          <w:sz w:val="24"/>
                          <w:szCs w:val="24"/>
                        </w:rPr>
                        <m:t>2</m:t>
                      </m:r>
                    </m:sup>
                  </m:sSup>
                </m:den>
              </m:f>
            </m:e>
          </m:d>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sup>
              <m:r>
                <w:rPr>
                  <w:rFonts w:ascii="Cambria Math" w:hAnsi="Cambria Math" w:cs="Times New Roman"/>
                  <w:sz w:val="24"/>
                  <w:szCs w:val="24"/>
                </w:rPr>
                <m:t>2</m:t>
              </m:r>
            </m:sup>
          </m:sSup>
        </m:oMath>
      </m:oMathPara>
    </w:p>
    <w:p w:rsidR="006129B9" w:rsidRPr="00306BF8" w:rsidRDefault="006129B9" w:rsidP="004F66AA">
      <w:pPr>
        <w:pStyle w:val="Paragrafoelenco"/>
        <w:spacing w:after="0" w:line="360" w:lineRule="auto"/>
        <w:ind w:left="0"/>
        <w:jc w:val="both"/>
        <w:rPr>
          <w:rFonts w:ascii="Times New Roman" w:hAnsi="Times New Roman" w:cs="Times New Roman"/>
          <w:sz w:val="24"/>
          <w:szCs w:val="24"/>
        </w:rPr>
      </w:pPr>
      <m:oMathPara>
        <m:oMath>
          <m:r>
            <w:rPr>
              <w:rFonts w:ascii="Cambria Math" w:hAnsi="Cambria Math" w:cs="Times New Roman"/>
              <w:sz w:val="24"/>
              <w:szCs w:val="24"/>
            </w:rPr>
            <m:t>0≤</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r>
            <w:rPr>
              <w:rFonts w:ascii="Cambria Math" w:hAnsi="Cambria Math" w:cs="Times New Roman"/>
              <w:sz w:val="24"/>
              <w:szCs w:val="24"/>
            </w:rPr>
            <m:t>≤2‰</m:t>
          </m:r>
        </m:oMath>
      </m:oMathPara>
    </w:p>
    <w:p w:rsidR="00306BF8" w:rsidRDefault="00306BF8" w:rsidP="007D5A98">
      <w:pPr>
        <w:pStyle w:val="Paragrafoelenco"/>
        <w:numPr>
          <w:ilvl w:val="0"/>
          <w:numId w:val="47"/>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Equazioni del ramo lineare.</w:t>
      </w:r>
    </w:p>
    <w:p w:rsidR="00306BF8" w:rsidRPr="00E56EB5" w:rsidRDefault="00E3316A" w:rsidP="004F66AA">
      <w:pPr>
        <w:pStyle w:val="Paragrafoelenco"/>
        <w:spacing w:after="0" w:line="360" w:lineRule="auto"/>
        <w:jc w:val="both"/>
        <w:rPr>
          <w:rFonts w:ascii="Times New Roman" w:hAnsi="Times New Roman"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m:t>
                  </m:r>
                </m:sub>
              </m:sSub>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den>
          </m:f>
          <m:r>
            <w:rPr>
              <w:rFonts w:ascii="Cambria Math" w:hAnsi="Cambria Math" w:cs="Times New Roman"/>
              <w:sz w:val="24"/>
              <w:szCs w:val="24"/>
            </w:rPr>
            <m:t>=1+</m:t>
          </m:r>
          <m:d>
            <m:dPr>
              <m:ctrlPr>
                <w:rPr>
                  <w:rFonts w:ascii="Cambria Math" w:hAnsi="Cambria Math" w:cs="Times New Roman"/>
                  <w:i/>
                  <w:sz w:val="24"/>
                  <w:szCs w:val="24"/>
                </w:rPr>
              </m:ctrlPr>
            </m:dPr>
            <m:e>
              <m:r>
                <w:rPr>
                  <w:rFonts w:ascii="Cambria Math" w:hAnsi="Cambria Math" w:cs="Times New Roman"/>
                  <w:sz w:val="24"/>
                  <w:szCs w:val="24"/>
                </w:rPr>
                <m:t>γ-1</m:t>
              </m:r>
            </m:e>
          </m:d>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ε</m:t>
              </m:r>
            </m:e>
          </m:acc>
        </m:oMath>
      </m:oMathPara>
    </w:p>
    <w:p w:rsidR="00306BF8" w:rsidRDefault="00306BF8"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Sostituendo si ottiene </w:t>
      </w:r>
      <w:proofErr w:type="gramStart"/>
      <w:r>
        <w:rPr>
          <w:rFonts w:ascii="Times New Roman" w:hAnsi="Times New Roman" w:cs="Times New Roman"/>
          <w:sz w:val="24"/>
          <w:szCs w:val="24"/>
        </w:rPr>
        <w:t>l’equazione  funzione</w:t>
      </w:r>
      <w:proofErr w:type="gramEnd"/>
      <w:r>
        <w:rPr>
          <w:rFonts w:ascii="Times New Roman" w:hAnsi="Times New Roman" w:cs="Times New Roman"/>
          <w:sz w:val="24"/>
          <w:szCs w:val="24"/>
        </w:rPr>
        <w:t xml:space="preserve"> della sola variabile,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oMath>
      <w:r>
        <w:rPr>
          <w:rFonts w:ascii="Times New Roman" w:hAnsi="Times New Roman" w:cs="Times New Roman"/>
          <w:sz w:val="24"/>
          <w:szCs w:val="24"/>
        </w:rPr>
        <w:t>:</w:t>
      </w:r>
    </w:p>
    <w:p w:rsidR="006129B9" w:rsidRPr="006129B9"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oMath>
      </m:oMathPara>
    </w:p>
    <w:p w:rsidR="006129B9" w:rsidRPr="006129B9" w:rsidRDefault="006129B9" w:rsidP="004F66AA">
      <w:pPr>
        <w:pStyle w:val="Paragrafoelenco"/>
        <w:spacing w:after="0" w:line="360" w:lineRule="auto"/>
        <w:ind w:left="0"/>
        <w:jc w:val="both"/>
        <w:rPr>
          <w:rFonts w:ascii="Times New Roman" w:hAnsi="Times New Roman" w:cs="Times New Roman"/>
          <w:sz w:val="24"/>
          <w:szCs w:val="24"/>
        </w:rPr>
      </w:pPr>
      <m:oMathPara>
        <m:oMath>
          <m:r>
            <w:rPr>
              <w:rFonts w:ascii="Cambria Math" w:hAnsi="Cambria Math" w:cs="Times New Roman"/>
              <w:sz w:val="24"/>
              <w:szCs w:val="24"/>
            </w:rPr>
            <m:t>2‰≤</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r>
            <w:rPr>
              <w:rFonts w:ascii="Cambria Math" w:hAnsi="Cambria Math" w:cs="Times New Roman"/>
              <w:sz w:val="24"/>
              <w:szCs w:val="24"/>
            </w:rPr>
            <m:t>≤4‰</m:t>
          </m:r>
        </m:oMath>
      </m:oMathPara>
    </w:p>
    <w:p w:rsidR="006129B9" w:rsidRPr="00306BF8" w:rsidRDefault="006129B9" w:rsidP="004F66AA">
      <w:pPr>
        <w:pStyle w:val="Paragrafoelenco"/>
        <w:spacing w:after="0" w:line="360" w:lineRule="auto"/>
        <w:ind w:left="0"/>
        <w:jc w:val="both"/>
        <w:rPr>
          <w:rFonts w:ascii="Times New Roman" w:hAnsi="Times New Roman" w:cs="Times New Roman"/>
          <w:sz w:val="24"/>
          <w:szCs w:val="24"/>
        </w:rPr>
      </w:pPr>
    </w:p>
    <w:p w:rsidR="006129B9" w:rsidRPr="006129B9" w:rsidRDefault="00306BF8" w:rsidP="007D5A98">
      <w:pPr>
        <w:pStyle w:val="Paragrafoelenco"/>
        <w:numPr>
          <w:ilvl w:val="0"/>
          <w:numId w:val="47"/>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Area del ramo parabolico.</w:t>
      </w:r>
    </w:p>
    <w:p w:rsidR="00306BF8" w:rsidRPr="00306BF8" w:rsidRDefault="00E3316A" w:rsidP="004F66AA">
      <w:pPr>
        <w:pStyle w:val="Paragrafoelenco"/>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r>
                <w:rPr>
                  <w:rFonts w:ascii="Cambria Math" w:hAnsi="Cambria Math" w:cs="Times New Roman"/>
                  <w:sz w:val="24"/>
                  <w:szCs w:val="24"/>
                </w:rPr>
                <m:t>)</m:t>
              </m:r>
            </m:e>
            <m:sub>
              <m:r>
                <w:rPr>
                  <w:rFonts w:ascii="Cambria Math" w:hAnsi="Cambria Math" w:cs="Times New Roman"/>
                  <w:sz w:val="24"/>
                  <w:szCs w:val="24"/>
                </w:rPr>
                <m:t>p</m:t>
              </m:r>
            </m:sub>
          </m:sSub>
          <m:r>
            <w:rPr>
              <w:rFonts w:ascii="Cambria Math" w:hAnsi="Cambria Math" w:cs="Times New Roman"/>
              <w:sz w:val="24"/>
              <w:szCs w:val="24"/>
            </w:rPr>
            <m:t>=</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sup>
            <m:e>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2</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num>
                        <m:den>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t</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num>
                        <m:den>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e>
                            <m:sup>
                              <m:r>
                                <w:rPr>
                                  <w:rFonts w:ascii="Cambria Math" w:hAnsi="Cambria Math" w:cs="Times New Roman"/>
                                  <w:sz w:val="24"/>
                                  <w:szCs w:val="24"/>
                                </w:rPr>
                                <m:t>2</m:t>
                              </m:r>
                            </m:sup>
                          </m:sSup>
                        </m:den>
                      </m:f>
                    </m:e>
                  </m:d>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sup>
                      <m:r>
                        <w:rPr>
                          <w:rFonts w:ascii="Cambria Math" w:hAnsi="Cambria Math" w:cs="Times New Roman"/>
                          <w:sz w:val="24"/>
                          <w:szCs w:val="24"/>
                        </w:rPr>
                        <m:t>2</m:t>
                      </m:r>
                    </m:sup>
                  </m:sSup>
                </m:e>
              </m:d>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nary>
        </m:oMath>
      </m:oMathPara>
    </w:p>
    <w:p w:rsidR="00306BF8" w:rsidRPr="002E404C" w:rsidRDefault="00306BF8" w:rsidP="004F66AA">
      <w:pPr>
        <w:pStyle w:val="Paragrafoelenco"/>
        <w:spacing w:after="0" w:line="360" w:lineRule="auto"/>
        <w:jc w:val="both"/>
        <w:rPr>
          <w:rFonts w:ascii="Times New Roman" w:hAnsi="Times New Roman" w:cs="Times New Roman"/>
          <w:sz w:val="24"/>
          <w:szCs w:val="24"/>
        </w:rPr>
      </w:pPr>
    </w:p>
    <w:p w:rsidR="00306BF8" w:rsidRPr="006129B9" w:rsidRDefault="00E3316A" w:rsidP="004F66AA">
      <w:pPr>
        <w:pStyle w:val="Paragrafoelenco"/>
        <w:spacing w:after="0" w:line="360" w:lineRule="auto"/>
        <w:ind w:left="426"/>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r>
                <w:rPr>
                  <w:rFonts w:ascii="Cambria Math" w:hAnsi="Cambria Math" w:cs="Times New Roman"/>
                  <w:sz w:val="24"/>
                  <w:szCs w:val="24"/>
                </w:rPr>
                <m:t>)</m:t>
              </m:r>
            </m:e>
            <m:sub>
              <m:r>
                <w:rPr>
                  <w:rFonts w:ascii="Cambria Math" w:hAnsi="Cambria Math" w:cs="Times New Roman"/>
                  <w:sz w:val="24"/>
                  <w:szCs w:val="24"/>
                </w:rPr>
                <m:t>p</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num>
                <m:den>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t</m:t>
                  </m:r>
                </m:sub>
              </m:sSub>
            </m:e>
          </m:d>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e>
                <m:sup>
                  <m:r>
                    <w:rPr>
                      <w:rFonts w:ascii="Cambria Math" w:hAnsi="Cambria Math" w:cs="Times New Roman"/>
                      <w:sz w:val="24"/>
                      <w:szCs w:val="24"/>
                    </w:rPr>
                    <m:t>2</m:t>
                  </m:r>
                </m:sup>
              </m:sSup>
            </m:num>
            <m:den>
              <m:r>
                <w:rPr>
                  <w:rFonts w:ascii="Cambria Math" w:hAnsi="Cambria Math" w:cs="Times New Roman"/>
                  <w:sz w:val="24"/>
                  <w:szCs w:val="24"/>
                </w:rPr>
                <m:t>2</m:t>
              </m:r>
            </m:den>
          </m:f>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num>
                <m:den>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e>
                    <m:sup>
                      <m:r>
                        <w:rPr>
                          <w:rFonts w:ascii="Cambria Math" w:hAnsi="Cambria Math" w:cs="Times New Roman"/>
                          <w:sz w:val="24"/>
                          <w:szCs w:val="24"/>
                        </w:rPr>
                        <m:t>2</m:t>
                      </m:r>
                    </m:sup>
                  </m:sSup>
                </m:den>
              </m:f>
            </m:e>
          </m:d>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e>
                <m:sup>
                  <m:r>
                    <w:rPr>
                      <w:rFonts w:ascii="Cambria Math" w:hAnsi="Cambria Math" w:cs="Times New Roman"/>
                      <w:sz w:val="24"/>
                      <w:szCs w:val="24"/>
                    </w:rPr>
                    <m:t>3</m:t>
                  </m:r>
                </m:sup>
              </m:sSup>
            </m:num>
            <m:den>
              <m:r>
                <w:rPr>
                  <w:rFonts w:ascii="Cambria Math" w:hAnsi="Cambria Math" w:cs="Times New Roman"/>
                  <w:sz w:val="24"/>
                  <w:szCs w:val="24"/>
                </w:rPr>
                <m:t>3</m:t>
              </m:r>
            </m:den>
          </m:f>
        </m:oMath>
      </m:oMathPara>
    </w:p>
    <w:p w:rsidR="006129B9" w:rsidRDefault="006129B9" w:rsidP="004F66AA">
      <w:pPr>
        <w:pStyle w:val="Paragrafoelenco"/>
        <w:spacing w:after="0" w:line="360" w:lineRule="auto"/>
        <w:ind w:left="426"/>
        <w:jc w:val="both"/>
        <w:rPr>
          <w:rFonts w:ascii="Times New Roman" w:hAnsi="Times New Roman" w:cs="Times New Roman"/>
          <w:sz w:val="24"/>
          <w:szCs w:val="24"/>
        </w:rPr>
      </w:pPr>
    </w:p>
    <w:p w:rsidR="00306BF8" w:rsidRPr="006129B9" w:rsidRDefault="006129B9" w:rsidP="004F66AA">
      <w:pPr>
        <w:pStyle w:val="Paragrafoelenco"/>
        <w:spacing w:after="0" w:line="360" w:lineRule="auto"/>
        <w:ind w:left="0"/>
        <w:jc w:val="both"/>
        <w:rPr>
          <w:rFonts w:ascii="Times New Roman" w:hAnsi="Times New Roman" w:cs="Times New Roman"/>
          <w:sz w:val="24"/>
          <w:szCs w:val="24"/>
        </w:rPr>
      </w:pPr>
      <m:oMathPara>
        <m:oMath>
          <m:r>
            <w:rPr>
              <w:rFonts w:ascii="Cambria Math" w:hAnsi="Cambria Math" w:cs="Times New Roman"/>
              <w:sz w:val="24"/>
              <w:szCs w:val="24"/>
            </w:rPr>
            <m:t>0≤</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r>
            <w:rPr>
              <w:rFonts w:ascii="Cambria Math" w:hAnsi="Cambria Math" w:cs="Times New Roman"/>
              <w:sz w:val="24"/>
              <w:szCs w:val="24"/>
            </w:rPr>
            <m:t>≤2‰</m:t>
          </m:r>
        </m:oMath>
      </m:oMathPara>
    </w:p>
    <w:p w:rsidR="006129B9" w:rsidRDefault="006129B9" w:rsidP="004F66AA">
      <w:pPr>
        <w:pStyle w:val="Paragrafoelenco"/>
        <w:spacing w:after="0" w:line="360" w:lineRule="auto"/>
        <w:ind w:left="0"/>
        <w:jc w:val="both"/>
        <w:rPr>
          <w:rFonts w:ascii="Times New Roman" w:hAnsi="Times New Roman" w:cs="Times New Roman"/>
          <w:sz w:val="24"/>
          <w:szCs w:val="24"/>
        </w:rPr>
      </w:pPr>
    </w:p>
    <w:p w:rsidR="006129B9" w:rsidRDefault="006129B9" w:rsidP="007D5A98">
      <w:pPr>
        <w:pStyle w:val="Paragrafoelenco"/>
        <w:numPr>
          <w:ilvl w:val="0"/>
          <w:numId w:val="48"/>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Area del ramo lineare.</w:t>
      </w:r>
    </w:p>
    <w:p w:rsidR="006129B9" w:rsidRPr="006129B9" w:rsidRDefault="00E3316A" w:rsidP="004F66AA">
      <w:pPr>
        <w:pStyle w:val="Paragrafoelenco"/>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r>
                <w:rPr>
                  <w:rFonts w:ascii="Cambria Math" w:hAnsi="Cambria Math" w:cs="Times New Roman"/>
                  <w:sz w:val="24"/>
                  <w:szCs w:val="24"/>
                </w:rPr>
                <m:t>)</m:t>
              </m:r>
            </m:e>
            <m:sub>
              <m:r>
                <w:rPr>
                  <w:rFonts w:ascii="Cambria Math" w:hAnsi="Cambria Math" w:cs="Times New Roman"/>
                  <w:sz w:val="24"/>
                  <w:szCs w:val="24"/>
                </w:rPr>
                <m:t>L</m:t>
              </m:r>
            </m:sub>
          </m:sSub>
          <m:r>
            <w:rPr>
              <w:rFonts w:ascii="Cambria Math" w:hAnsi="Cambria Math" w:cs="Times New Roman"/>
              <w:sz w:val="24"/>
              <w:szCs w:val="24"/>
            </w:rPr>
            <m:t>=</m:t>
          </m:r>
          <m:nary>
            <m:naryPr>
              <m:limLoc m:val="subSup"/>
              <m:ctrlPr>
                <w:rPr>
                  <w:rFonts w:ascii="Cambria Math" w:hAnsi="Cambria Math" w:cs="Times New Roman"/>
                  <w:i/>
                  <w:sz w:val="24"/>
                  <w:szCs w:val="24"/>
                </w:rPr>
              </m:ctrlPr>
            </m:naryPr>
            <m:sub>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sub>
            <m:sup>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sup>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d>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nary>
        </m:oMath>
      </m:oMathPara>
    </w:p>
    <w:p w:rsidR="006129B9" w:rsidRPr="00600716" w:rsidRDefault="00E3316A" w:rsidP="004F66AA">
      <w:pPr>
        <w:pStyle w:val="Paragrafoelenco"/>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r>
                <w:rPr>
                  <w:rFonts w:ascii="Cambria Math" w:hAnsi="Cambria Math" w:cs="Times New Roman"/>
                  <w:sz w:val="24"/>
                  <w:szCs w:val="24"/>
                </w:rPr>
                <m:t>)</m:t>
              </m:r>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r>
            <w:rPr>
              <w:rFonts w:ascii="Cambria Math" w:hAnsi="Cambria Math" w:cs="Times New Roman"/>
              <w:sz w:val="24"/>
              <w:szCs w:val="24"/>
            </w:rPr>
            <m:t>∙</m:t>
          </m:r>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e>
          </m:d>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t</m:t>
                  </m:r>
                </m:sub>
              </m:sSub>
            </m:num>
            <m:den>
              <m:r>
                <w:rPr>
                  <w:rFonts w:ascii="Cambria Math" w:hAnsi="Cambria Math" w:cs="Times New Roman"/>
                  <w:sz w:val="24"/>
                  <w:szCs w:val="24"/>
                </w:rPr>
                <m:t>2</m:t>
              </m:r>
            </m:den>
          </m:f>
          <m:r>
            <w:rPr>
              <w:rFonts w:ascii="Cambria Math" w:hAnsi="Cambria Math" w:cs="Times New Roman"/>
              <w:sz w:val="24"/>
              <w:szCs w:val="24"/>
            </w:rPr>
            <m:t>∙</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e>
                <m:sup>
                  <m:r>
                    <w:rPr>
                      <w:rFonts w:ascii="Cambria Math" w:hAnsi="Cambria Math" w:cs="Times New Roman"/>
                      <w:sz w:val="24"/>
                      <w:szCs w:val="24"/>
                    </w:rPr>
                    <m:t>2</m:t>
                  </m:r>
                </m:sup>
              </m:sSup>
            </m:e>
          </m:d>
        </m:oMath>
      </m:oMathPara>
    </w:p>
    <w:p w:rsidR="00600716" w:rsidRPr="006129B9" w:rsidRDefault="00600716" w:rsidP="004F66AA">
      <w:pPr>
        <w:pStyle w:val="Paragrafoelenco"/>
        <w:spacing w:after="0" w:line="360" w:lineRule="auto"/>
        <w:jc w:val="both"/>
        <w:rPr>
          <w:rFonts w:ascii="Times New Roman" w:hAnsi="Times New Roman" w:cs="Times New Roman"/>
          <w:sz w:val="24"/>
          <w:szCs w:val="24"/>
        </w:rPr>
      </w:pPr>
    </w:p>
    <w:p w:rsidR="00600716" w:rsidRPr="00600716" w:rsidRDefault="00600716" w:rsidP="007D5A98">
      <w:pPr>
        <w:pStyle w:val="Paragrafoelenco"/>
        <w:numPr>
          <w:ilvl w:val="0"/>
          <w:numId w:val="48"/>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Calcolo del </w:t>
      </w:r>
      <w:proofErr w:type="gramStart"/>
      <w:r>
        <w:rPr>
          <w:rFonts w:ascii="Times New Roman" w:hAnsi="Times New Roman" w:cs="Times New Roman"/>
          <w:sz w:val="24"/>
          <w:szCs w:val="24"/>
        </w:rPr>
        <w:t xml:space="preserve">coefficiente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oMath>
      <w:r>
        <w:rPr>
          <w:rFonts w:ascii="Times New Roman" w:hAnsi="Times New Roman" w:cs="Times New Roman"/>
          <w:sz w:val="24"/>
          <w:szCs w:val="24"/>
        </w:rPr>
        <w:t>.</w:t>
      </w:r>
      <w:proofErr w:type="gramEnd"/>
    </w:p>
    <w:p w:rsidR="006129B9" w:rsidRPr="00AD7B53" w:rsidRDefault="00E3316A" w:rsidP="004F66AA">
      <w:pPr>
        <w:pStyle w:val="Paragrafoelenco"/>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A</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d>
                </m:e>
                <m:sub>
                  <m:r>
                    <w:rPr>
                      <w:rFonts w:ascii="Cambria Math" w:hAnsi="Cambria Math" w:cs="Times New Roman"/>
                      <w:sz w:val="24"/>
                      <w:szCs w:val="24"/>
                    </w:rPr>
                    <m:t>P+L</m:t>
                  </m:r>
                </m:sub>
              </m:sSub>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ccd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ccu</m:t>
                  </m:r>
                </m:sub>
              </m:sSub>
            </m:den>
          </m:f>
        </m:oMath>
      </m:oMathPara>
    </w:p>
    <w:p w:rsidR="00AD7B53" w:rsidRPr="00600716" w:rsidRDefault="00AD7B53" w:rsidP="004F66AA">
      <w:pPr>
        <w:pStyle w:val="Paragrafoelenco"/>
        <w:spacing w:after="0" w:line="360" w:lineRule="auto"/>
        <w:jc w:val="both"/>
        <w:rPr>
          <w:rFonts w:ascii="Times New Roman" w:hAnsi="Times New Roman" w:cs="Times New Roman"/>
          <w:sz w:val="24"/>
          <w:szCs w:val="24"/>
        </w:rPr>
      </w:pPr>
    </w:p>
    <w:p w:rsidR="00600716" w:rsidRDefault="00600716" w:rsidP="007D5A98">
      <w:pPr>
        <w:pStyle w:val="Paragrafoelenco"/>
        <w:numPr>
          <w:ilvl w:val="0"/>
          <w:numId w:val="47"/>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Momento </w:t>
      </w:r>
      <w:proofErr w:type="gramStart"/>
      <w:r>
        <w:rPr>
          <w:rFonts w:ascii="Times New Roman" w:hAnsi="Times New Roman" w:cs="Times New Roman"/>
          <w:sz w:val="24"/>
          <w:szCs w:val="24"/>
        </w:rPr>
        <w:t>statico  del</w:t>
      </w:r>
      <w:proofErr w:type="gramEnd"/>
      <w:r>
        <w:rPr>
          <w:rFonts w:ascii="Times New Roman" w:hAnsi="Times New Roman" w:cs="Times New Roman"/>
          <w:sz w:val="24"/>
          <w:szCs w:val="24"/>
        </w:rPr>
        <w:t xml:space="preserve"> ramo parabolico.</w:t>
      </w:r>
    </w:p>
    <w:p w:rsidR="00600716" w:rsidRPr="007C6EF2" w:rsidRDefault="00E3316A" w:rsidP="004F66AA">
      <w:pPr>
        <w:pStyle w:val="Paragrafoelenco"/>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y</m:t>
              </m:r>
            </m:sub>
          </m:sSub>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m:t>
          </m:r>
          <m:nary>
            <m:naryPr>
              <m:limLoc m:val="subSup"/>
              <m:ctrlPr>
                <w:rPr>
                  <w:rFonts w:ascii="Cambria Math" w:hAnsi="Cambria Math" w:cs="Times New Roman"/>
                  <w:i/>
                  <w:sz w:val="24"/>
                  <w:szCs w:val="24"/>
                </w:rPr>
              </m:ctrlPr>
            </m:naryPr>
            <m:sub>
              <m:r>
                <w:rPr>
                  <w:rFonts w:ascii="Cambria Math" w:hAnsi="Cambria Math" w:cs="Times New Roman"/>
                  <w:sz w:val="24"/>
                  <w:szCs w:val="24"/>
                </w:rPr>
                <m:t>A</m:t>
              </m:r>
            </m:sub>
            <m:sup/>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r>
                <w:rPr>
                  <w:rFonts w:ascii="Cambria Math" w:hAnsi="Cambria Math" w:cs="Times New Roman"/>
                  <w:sz w:val="24"/>
                  <w:szCs w:val="24"/>
                </w:rPr>
                <m:t xml:space="preserve"> dA</m:t>
              </m:r>
            </m:e>
          </m:nary>
        </m:oMath>
      </m:oMathPara>
    </w:p>
    <w:p w:rsidR="00600716" w:rsidRDefault="00600716"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Siccome è nota l’equazione della parabola, si riscrive il tutto in funzione di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oMath>
    </w:p>
    <w:p w:rsidR="00600716" w:rsidRPr="0009406B" w:rsidRDefault="00E3316A" w:rsidP="004F66AA">
      <w:pPr>
        <w:pStyle w:val="Paragrafoelenco"/>
        <w:spacing w:after="0" w:line="360" w:lineRule="auto"/>
        <w:jc w:val="center"/>
        <w:rPr>
          <w:rFonts w:ascii="Times New Roman" w:hAnsi="Times New Roman" w:cs="Times New Roman"/>
          <w:sz w:val="24"/>
          <w:szCs w:val="24"/>
        </w:rPr>
      </w:pPr>
      <m:oMathPara>
        <m:oMathParaPr>
          <m:jc m:val="center"/>
        </m:oMathParaP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y p</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d>
          <m:r>
            <w:rPr>
              <w:rFonts w:ascii="Cambria Math" w:hAnsi="Cambria Math" w:cs="Times New Roman"/>
              <w:sz w:val="24"/>
              <w:szCs w:val="24"/>
            </w:rPr>
            <m:t>=</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sup>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2</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num>
                        <m:den>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t</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num>
                        <m:den>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e>
                            <m:sup>
                              <m:r>
                                <w:rPr>
                                  <w:rFonts w:ascii="Cambria Math" w:hAnsi="Cambria Math" w:cs="Times New Roman"/>
                                  <w:sz w:val="24"/>
                                  <w:szCs w:val="24"/>
                                </w:rPr>
                                <m:t>2</m:t>
                              </m:r>
                            </m:sup>
                          </m:sSup>
                        </m:den>
                      </m:f>
                    </m:e>
                  </m:d>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sup>
                      <m:r>
                        <w:rPr>
                          <w:rFonts w:ascii="Cambria Math" w:hAnsi="Cambria Math" w:cs="Times New Roman"/>
                          <w:sz w:val="24"/>
                          <w:szCs w:val="24"/>
                        </w:rPr>
                        <m:t>2</m:t>
                      </m:r>
                    </m:sup>
                  </m:sSup>
                </m:e>
              </m:d>
            </m:e>
          </m:nary>
          <m:r>
            <w:rPr>
              <w:rFonts w:ascii="Cambria Math" w:hAnsi="Cambria Math" w:cs="Times New Roman"/>
              <w:sz w:val="24"/>
              <w:szCs w:val="24"/>
            </w:rPr>
            <m:t xml:space="preserve"> d</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oMath>
      </m:oMathPara>
    </w:p>
    <w:p w:rsidR="00600716" w:rsidRPr="006129B9" w:rsidRDefault="00600716" w:rsidP="004F66AA">
      <w:pPr>
        <w:pStyle w:val="Paragrafoelenco"/>
        <w:spacing w:after="0" w:line="360" w:lineRule="auto"/>
        <w:ind w:left="426"/>
        <w:jc w:val="center"/>
        <w:rPr>
          <w:rFonts w:ascii="Times New Roman" w:hAnsi="Times New Roman" w:cs="Times New Roman"/>
          <w:sz w:val="24"/>
          <w:szCs w:val="24"/>
        </w:rPr>
      </w:pPr>
    </w:p>
    <w:p w:rsidR="0009406B" w:rsidRPr="0009406B" w:rsidRDefault="00E3316A" w:rsidP="004F66AA">
      <w:pPr>
        <w:pStyle w:val="Paragrafoelenco"/>
        <w:spacing w:after="0" w:line="36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y p</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num>
                <m:den>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t</m:t>
                  </m:r>
                </m:sub>
              </m:sSub>
            </m:e>
          </m:d>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e>
                <m:sup>
                  <m:r>
                    <w:rPr>
                      <w:rFonts w:ascii="Cambria Math" w:hAnsi="Cambria Math" w:cs="Times New Roman"/>
                      <w:sz w:val="24"/>
                      <w:szCs w:val="24"/>
                    </w:rPr>
                    <m:t>3</m:t>
                  </m:r>
                </m:sup>
              </m:sSup>
            </m:num>
            <m:den>
              <m:r>
                <w:rPr>
                  <w:rFonts w:ascii="Cambria Math" w:hAnsi="Cambria Math" w:cs="Times New Roman"/>
                  <w:sz w:val="24"/>
                  <w:szCs w:val="24"/>
                </w:rPr>
                <m:t>3</m:t>
              </m:r>
            </m:den>
          </m:f>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num>
                <m:den>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e>
                    <m:sup>
                      <m:r>
                        <w:rPr>
                          <w:rFonts w:ascii="Cambria Math" w:hAnsi="Cambria Math" w:cs="Times New Roman"/>
                          <w:sz w:val="24"/>
                          <w:szCs w:val="24"/>
                        </w:rPr>
                        <m:t>2</m:t>
                      </m:r>
                    </m:sup>
                  </m:sSup>
                </m:den>
              </m:f>
            </m:e>
          </m:d>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e>
                <m:sup>
                  <m:r>
                    <w:rPr>
                      <w:rFonts w:ascii="Cambria Math" w:hAnsi="Cambria Math" w:cs="Times New Roman"/>
                      <w:sz w:val="24"/>
                      <w:szCs w:val="24"/>
                    </w:rPr>
                    <m:t>4</m:t>
                  </m:r>
                </m:sup>
              </m:sSup>
            </m:num>
            <m:den>
              <m:r>
                <w:rPr>
                  <w:rFonts w:ascii="Cambria Math" w:hAnsi="Cambria Math" w:cs="Times New Roman"/>
                  <w:sz w:val="24"/>
                  <w:szCs w:val="24"/>
                </w:rPr>
                <m:t>4</m:t>
              </m:r>
            </m:den>
          </m:f>
        </m:oMath>
      </m:oMathPara>
    </w:p>
    <w:p w:rsidR="0009406B" w:rsidRPr="0009406B" w:rsidRDefault="0009406B" w:rsidP="004F66AA">
      <w:pPr>
        <w:pStyle w:val="Paragrafoelenco"/>
        <w:spacing w:after="0" w:line="360" w:lineRule="auto"/>
        <w:ind w:left="0"/>
        <w:jc w:val="center"/>
        <w:rPr>
          <w:rFonts w:ascii="Times New Roman" w:hAnsi="Times New Roman" w:cs="Times New Roman"/>
          <w:sz w:val="24"/>
          <w:szCs w:val="24"/>
        </w:rPr>
      </w:pPr>
      <m:oMathPara>
        <m:oMath>
          <m:r>
            <w:rPr>
              <w:rFonts w:ascii="Cambria Math" w:hAnsi="Cambria Math" w:cs="Times New Roman"/>
              <w:sz w:val="24"/>
              <w:szCs w:val="24"/>
            </w:rPr>
            <m:t>0≤</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r>
            <w:rPr>
              <w:rFonts w:ascii="Cambria Math" w:hAnsi="Cambria Math" w:cs="Times New Roman"/>
              <w:sz w:val="24"/>
              <w:szCs w:val="24"/>
            </w:rPr>
            <m:t>≤2‰</m:t>
          </m:r>
        </m:oMath>
      </m:oMathPara>
    </w:p>
    <w:p w:rsidR="0009406B" w:rsidRPr="0009406B" w:rsidRDefault="0009406B" w:rsidP="004F66AA">
      <w:pPr>
        <w:pStyle w:val="Paragrafoelenco"/>
        <w:spacing w:after="0" w:line="360" w:lineRule="auto"/>
        <w:ind w:left="0"/>
        <w:jc w:val="center"/>
        <w:rPr>
          <w:rFonts w:ascii="Times New Roman" w:hAnsi="Times New Roman" w:cs="Times New Roman"/>
          <w:sz w:val="24"/>
          <w:szCs w:val="24"/>
        </w:rPr>
      </w:pPr>
    </w:p>
    <w:p w:rsidR="00600716" w:rsidRDefault="00600716" w:rsidP="007D5A98">
      <w:pPr>
        <w:pStyle w:val="Paragrafoelenco"/>
        <w:numPr>
          <w:ilvl w:val="0"/>
          <w:numId w:val="47"/>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Momento </w:t>
      </w:r>
      <w:proofErr w:type="gramStart"/>
      <w:r>
        <w:rPr>
          <w:rFonts w:ascii="Times New Roman" w:hAnsi="Times New Roman" w:cs="Times New Roman"/>
          <w:sz w:val="24"/>
          <w:szCs w:val="24"/>
        </w:rPr>
        <w:t>statico  del</w:t>
      </w:r>
      <w:proofErr w:type="gramEnd"/>
      <w:r>
        <w:rPr>
          <w:rFonts w:ascii="Times New Roman" w:hAnsi="Times New Roman" w:cs="Times New Roman"/>
          <w:sz w:val="24"/>
          <w:szCs w:val="24"/>
        </w:rPr>
        <w:t xml:space="preserve"> ramo lineare.</w:t>
      </w:r>
    </w:p>
    <w:p w:rsidR="00600716" w:rsidRPr="00600716" w:rsidRDefault="00E3316A" w:rsidP="004F66AA">
      <w:pPr>
        <w:pStyle w:val="Paragrafoelenco"/>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y L</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d>
          <m:r>
            <w:rPr>
              <w:rFonts w:ascii="Cambria Math" w:hAnsi="Cambria Math" w:cs="Times New Roman"/>
              <w:sz w:val="24"/>
              <w:szCs w:val="24"/>
            </w:rPr>
            <m:t>=</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sup>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d>
            </m:e>
          </m:nary>
          <m:r>
            <w:rPr>
              <w:rFonts w:ascii="Cambria Math" w:hAnsi="Cambria Math" w:cs="Times New Roman"/>
              <w:sz w:val="24"/>
              <w:szCs w:val="24"/>
            </w:rPr>
            <m:t xml:space="preserve"> d</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oMath>
      </m:oMathPara>
    </w:p>
    <w:p w:rsidR="00600716" w:rsidRPr="00D55169" w:rsidRDefault="00600716"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Si è proceduto allo stesso modo essendo nota l’equazione del tratto lineare</w:t>
      </w:r>
    </w:p>
    <w:p w:rsidR="00600716" w:rsidRPr="0009406B" w:rsidRDefault="00E3316A" w:rsidP="004F66AA">
      <w:pPr>
        <w:pStyle w:val="Paragrafoelenco"/>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y L</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d>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num>
            <m:den>
              <m:r>
                <w:rPr>
                  <w:rFonts w:ascii="Cambria Math" w:hAnsi="Cambria Math" w:cs="Times New Roman"/>
                  <w:sz w:val="24"/>
                  <w:szCs w:val="24"/>
                </w:rPr>
                <m:t>2</m:t>
              </m:r>
            </m:den>
          </m:f>
          <m:r>
            <w:rPr>
              <w:rFonts w:ascii="Cambria Math" w:hAnsi="Cambria Math" w:cs="Times New Roman"/>
              <w:sz w:val="24"/>
              <w:szCs w:val="24"/>
            </w:rPr>
            <m:t>∙</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e>
                <m:sup>
                  <m:r>
                    <w:rPr>
                      <w:rFonts w:ascii="Cambria Math" w:hAnsi="Cambria Math" w:cs="Times New Roman"/>
                      <w:sz w:val="24"/>
                      <w:szCs w:val="24"/>
                    </w:rPr>
                    <m:t>2</m:t>
                  </m:r>
                </m:sup>
              </m:sSup>
            </m:e>
          </m:d>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t</m:t>
                  </m:r>
                </m:sub>
              </m:sSub>
            </m:num>
            <m:den>
              <m:r>
                <w:rPr>
                  <w:rFonts w:ascii="Cambria Math" w:hAnsi="Cambria Math" w:cs="Times New Roman"/>
                  <w:sz w:val="24"/>
                  <w:szCs w:val="24"/>
                </w:rPr>
                <m:t>4</m:t>
              </m:r>
            </m:den>
          </m:f>
          <m:r>
            <w:rPr>
              <w:rFonts w:ascii="Cambria Math" w:hAnsi="Cambria Math" w:cs="Times New Roman"/>
              <w:sz w:val="24"/>
              <w:szCs w:val="24"/>
            </w:rPr>
            <m:t>∙</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e>
                <m:sup>
                  <m:r>
                    <w:rPr>
                      <w:rFonts w:ascii="Cambria Math" w:hAnsi="Cambria Math" w:cs="Times New Roman"/>
                      <w:sz w:val="24"/>
                      <w:szCs w:val="24"/>
                    </w:rPr>
                    <m:t>3</m:t>
                  </m:r>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c2</m:t>
                      </m:r>
                    </m:sub>
                  </m:sSub>
                </m:e>
                <m:sup>
                  <m:r>
                    <w:rPr>
                      <w:rFonts w:ascii="Cambria Math" w:hAnsi="Cambria Math" w:cs="Times New Roman"/>
                      <w:sz w:val="24"/>
                      <w:szCs w:val="24"/>
                    </w:rPr>
                    <m:t>3</m:t>
                  </m:r>
                </m:sup>
              </m:sSup>
            </m:e>
          </m:d>
        </m:oMath>
      </m:oMathPara>
    </w:p>
    <w:p w:rsidR="0009406B" w:rsidRPr="00AD7B53" w:rsidRDefault="0009406B" w:rsidP="004F66AA">
      <w:pPr>
        <w:pStyle w:val="Paragrafoelenco"/>
        <w:spacing w:after="0" w:line="360" w:lineRule="auto"/>
        <w:ind w:left="0"/>
        <w:jc w:val="both"/>
        <w:rPr>
          <w:rFonts w:ascii="Times New Roman" w:hAnsi="Times New Roman" w:cs="Times New Roman"/>
          <w:sz w:val="24"/>
          <w:szCs w:val="24"/>
        </w:rPr>
      </w:pPr>
      <m:oMathPara>
        <m:oMath>
          <m:r>
            <w:rPr>
              <w:rFonts w:ascii="Cambria Math" w:hAnsi="Cambria Math" w:cs="Times New Roman"/>
              <w:sz w:val="24"/>
              <w:szCs w:val="24"/>
            </w:rPr>
            <m:t>2‰≤</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r>
            <w:rPr>
              <w:rFonts w:ascii="Cambria Math" w:hAnsi="Cambria Math" w:cs="Times New Roman"/>
              <w:sz w:val="24"/>
              <w:szCs w:val="24"/>
            </w:rPr>
            <m:t>≤4‰</m:t>
          </m:r>
        </m:oMath>
      </m:oMathPara>
    </w:p>
    <w:p w:rsidR="00AD7B53" w:rsidRPr="006129B9" w:rsidRDefault="00AD7B53" w:rsidP="004F66AA">
      <w:pPr>
        <w:pStyle w:val="Paragrafoelenco"/>
        <w:spacing w:after="0" w:line="360" w:lineRule="auto"/>
        <w:ind w:left="0"/>
        <w:jc w:val="both"/>
        <w:rPr>
          <w:rFonts w:ascii="Times New Roman" w:hAnsi="Times New Roman" w:cs="Times New Roman"/>
          <w:sz w:val="24"/>
          <w:szCs w:val="24"/>
        </w:rPr>
      </w:pPr>
    </w:p>
    <w:p w:rsidR="0009406B" w:rsidRPr="00600716" w:rsidRDefault="0009406B" w:rsidP="007D5A98">
      <w:pPr>
        <w:pStyle w:val="Paragrafoelenco"/>
        <w:numPr>
          <w:ilvl w:val="0"/>
          <w:numId w:val="48"/>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Calcolo del </w:t>
      </w:r>
      <w:proofErr w:type="gramStart"/>
      <w:r>
        <w:rPr>
          <w:rFonts w:ascii="Times New Roman" w:hAnsi="Times New Roman" w:cs="Times New Roman"/>
          <w:sz w:val="24"/>
          <w:szCs w:val="24"/>
        </w:rPr>
        <w:t xml:space="preserve">coefficiente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oMath>
      <w:r>
        <w:rPr>
          <w:rFonts w:ascii="Times New Roman" w:hAnsi="Times New Roman" w:cs="Times New Roman"/>
          <w:sz w:val="24"/>
          <w:szCs w:val="24"/>
        </w:rPr>
        <w:t>.</w:t>
      </w:r>
      <w:proofErr w:type="gramEnd"/>
    </w:p>
    <w:p w:rsidR="0009406B" w:rsidRDefault="0009406B"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In analogia a quanto visto per il capitolo 3.</w:t>
      </w:r>
    </w:p>
    <w:p w:rsidR="0009406B" w:rsidRPr="00B173F4" w:rsidRDefault="0009406B"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La coordinata del baricentro si ottiene dal rapporto:</w:t>
      </w:r>
    </w:p>
    <w:p w:rsidR="0009406B" w:rsidRPr="00B173F4" w:rsidRDefault="0009406B" w:rsidP="004F66AA">
      <w:pPr>
        <w:pStyle w:val="Paragrafoelenco"/>
        <w:spacing w:after="0" w:line="360" w:lineRule="auto"/>
        <w:ind w:left="0"/>
        <w:jc w:val="both"/>
        <w:rPr>
          <w:rFonts w:ascii="Times New Roman" w:hAnsi="Times New Roman" w:cs="Times New Roman"/>
          <w:sz w:val="24"/>
          <w:szCs w:val="24"/>
        </w:rPr>
      </w:pPr>
    </w:p>
    <w:p w:rsidR="0009406B" w:rsidRPr="00AA1184"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x</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yp+ r</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d>
            </m:num>
            <m:den>
              <m:sSub>
                <m:sSubPr>
                  <m:ctrlPr>
                    <w:rPr>
                      <w:rFonts w:ascii="Cambria Math" w:hAnsi="Cambria Math" w:cs="Times New Roman"/>
                      <w:i/>
                      <w:sz w:val="24"/>
                      <w:szCs w:val="24"/>
                    </w:rPr>
                  </m:ctrlPr>
                </m:sSubPr>
                <m:e>
                  <m:r>
                    <w:rPr>
                      <w:rFonts w:ascii="Cambria Math" w:hAnsi="Cambria Math" w:cs="Times New Roman"/>
                      <w:sz w:val="24"/>
                      <w:szCs w:val="24"/>
                    </w:rPr>
                    <m:t>A</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d>
                </m:e>
                <m:sub>
                  <m:r>
                    <w:rPr>
                      <w:rFonts w:ascii="Cambria Math" w:hAnsi="Cambria Math" w:cs="Times New Roman"/>
                      <w:sz w:val="24"/>
                      <w:szCs w:val="24"/>
                    </w:rPr>
                    <m:t>P+L</m:t>
                  </m:r>
                </m:sub>
              </m:sSub>
            </m:den>
          </m:f>
        </m:oMath>
      </m:oMathPara>
    </w:p>
    <w:p w:rsidR="0009406B" w:rsidRDefault="0009406B"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Si osserva che il diagramma delle tensioni si genera dalla posizione dell’asse neutro ed evolve verso l’alto.</w:t>
      </w:r>
    </w:p>
    <w:p w:rsidR="0009406B" w:rsidRDefault="006A4199"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Essendo l’orig</w:t>
      </w:r>
      <w:r w:rsidR="00D12D61">
        <w:rPr>
          <w:rFonts w:ascii="Times New Roman" w:hAnsi="Times New Roman" w:cs="Times New Roman"/>
          <w:sz w:val="24"/>
          <w:szCs w:val="24"/>
        </w:rPr>
        <w:t xml:space="preserve">ine del diagramma </w:t>
      </w:r>
      <w:r w:rsidR="0009406B">
        <w:rPr>
          <w:rFonts w:ascii="Times New Roman" w:hAnsi="Times New Roman" w:cs="Times New Roman"/>
          <w:sz w:val="24"/>
          <w:szCs w:val="24"/>
        </w:rPr>
        <w:t>sempre situata sulla posizione dell’asse neutro ed il diagramma stesso ha sempre estensione pari ad y.</w:t>
      </w:r>
    </w:p>
    <w:p w:rsidR="0009406B" w:rsidRDefault="0009406B"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Il valore che si è ricavato sopra deve essere rapportato all’estensione del diagramma delle tensioni, ovvero bisogna scalarlo rispetto alla lunghezza y. Se si indica </w:t>
      </w:r>
      <w:proofErr w:type="gramStart"/>
      <w:r>
        <w:rPr>
          <w:rFonts w:ascii="Times New Roman" w:hAnsi="Times New Roman" w:cs="Times New Roman"/>
          <w:sz w:val="24"/>
          <w:szCs w:val="24"/>
        </w:rPr>
        <w:t xml:space="preserve">con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x t</m:t>
            </m:r>
          </m:sub>
        </m:sSub>
      </m:oMath>
      <w:r>
        <w:rPr>
          <w:rFonts w:ascii="Times New Roman" w:hAnsi="Times New Roman" w:cs="Times New Roman"/>
          <w:sz w:val="24"/>
          <w:szCs w:val="24"/>
        </w:rPr>
        <w:t xml:space="preserve"> la</w:t>
      </w:r>
      <w:proofErr w:type="gramEnd"/>
      <w:r>
        <w:rPr>
          <w:rFonts w:ascii="Times New Roman" w:hAnsi="Times New Roman" w:cs="Times New Roman"/>
          <w:sz w:val="24"/>
          <w:szCs w:val="24"/>
        </w:rPr>
        <w:t xml:space="preserve"> coordinata del baricentro di tale diagramma si ottiene:</w:t>
      </w:r>
    </w:p>
    <w:p w:rsidR="0009406B" w:rsidRPr="00E2242D"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x</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 xml:space="preserve"> G</m:t>
              </m:r>
            </m:e>
            <m:sub>
              <m:r>
                <w:rPr>
                  <w:rFonts w:ascii="Cambria Math" w:hAnsi="Cambria Math" w:cs="Times New Roman"/>
                  <w:sz w:val="24"/>
                  <w:szCs w:val="24"/>
                </w:rPr>
                <m:t>x t</m:t>
              </m:r>
            </m:sub>
          </m:sSub>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r>
            <w:rPr>
              <w:rFonts w:ascii="Cambria Math" w:hAnsi="Cambria Math" w:cs="Times New Roman"/>
              <w:sz w:val="24"/>
              <w:szCs w:val="24"/>
            </w:rPr>
            <m:t xml:space="preserve"> :y</m:t>
          </m:r>
        </m:oMath>
      </m:oMathPara>
    </w:p>
    <w:p w:rsidR="0009406B" w:rsidRPr="00E2242D"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 xml:space="preserve"> G</m:t>
              </m:r>
            </m:e>
            <m:sub>
              <m:r>
                <w:rPr>
                  <w:rFonts w:ascii="Cambria Math" w:hAnsi="Cambria Math" w:cs="Times New Roman"/>
                  <w:sz w:val="24"/>
                  <w:szCs w:val="24"/>
                </w:rPr>
                <m:t>x t</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x</m:t>
                  </m:r>
                </m:sub>
              </m:sSub>
              <m:r>
                <w:rPr>
                  <w:rFonts w:ascii="Cambria Math" w:hAnsi="Cambria Math" w:cs="Times New Roman"/>
                  <w:sz w:val="24"/>
                  <w:szCs w:val="24"/>
                </w:rPr>
                <m:t>∙y</m:t>
              </m:r>
            </m:num>
            <m:den>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den>
          </m:f>
        </m:oMath>
      </m:oMathPara>
    </w:p>
    <w:p w:rsidR="0009406B" w:rsidRDefault="0009406B"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Per rendere il rapporto adimensionale si scrive:</w:t>
      </w:r>
    </w:p>
    <w:p w:rsidR="0009406B" w:rsidRPr="00E2242D" w:rsidRDefault="00E3316A" w:rsidP="004F66AA">
      <w:pPr>
        <w:pStyle w:val="Paragrafoelenco"/>
        <w:spacing w:after="0" w:line="360" w:lineRule="auto"/>
        <w:ind w:left="0"/>
        <w:jc w:val="both"/>
        <w:rPr>
          <w:rFonts w:ascii="Times New Roman" w:hAnsi="Times New Roman"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 xml:space="preserve"> G</m:t>
                  </m:r>
                </m:e>
                <m:sub>
                  <m:r>
                    <w:rPr>
                      <w:rFonts w:ascii="Cambria Math" w:hAnsi="Cambria Math" w:cs="Times New Roman"/>
                      <w:sz w:val="24"/>
                      <w:szCs w:val="24"/>
                    </w:rPr>
                    <m:t>x t</m:t>
                  </m:r>
                </m:sub>
              </m:sSub>
            </m:num>
            <m:den>
              <m:r>
                <w:rPr>
                  <w:rFonts w:ascii="Cambria Math" w:hAnsi="Cambria Math" w:cs="Times New Roman"/>
                  <w:sz w:val="24"/>
                  <w:szCs w:val="24"/>
                </w:rPr>
                <m:t>y</m:t>
              </m:r>
            </m:den>
          </m:f>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x</m:t>
                  </m:r>
                </m:sub>
              </m:sSub>
            </m:num>
            <m:den>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den>
          </m:f>
        </m:oMath>
      </m:oMathPara>
    </w:p>
    <w:p w:rsidR="0009406B" w:rsidRDefault="0009406B"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Infine il coefficiente si ottiene riferendosi alla coordinata zero dell’asse neutro:</w:t>
      </w:r>
    </w:p>
    <w:p w:rsidR="00B0102F" w:rsidRDefault="00B0102F" w:rsidP="004F66AA">
      <w:pPr>
        <w:pStyle w:val="Paragrafoelenco"/>
        <w:spacing w:after="0" w:line="360" w:lineRule="auto"/>
        <w:ind w:left="0"/>
        <w:jc w:val="both"/>
        <w:rPr>
          <w:rFonts w:ascii="Times New Roman" w:hAnsi="Times New Roman" w:cs="Times New Roman"/>
          <w:sz w:val="24"/>
          <w:szCs w:val="24"/>
        </w:rPr>
      </w:pPr>
    </w:p>
    <w:p w:rsidR="0009406B" w:rsidRPr="00B0102F"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=1-</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 xml:space="preserve"> G</m:t>
                  </m:r>
                </m:e>
                <m:sub>
                  <m:r>
                    <w:rPr>
                      <w:rFonts w:ascii="Cambria Math" w:hAnsi="Cambria Math" w:cs="Times New Roman"/>
                      <w:sz w:val="24"/>
                      <w:szCs w:val="24"/>
                    </w:rPr>
                    <m:t>y t</m:t>
                  </m:r>
                </m:sub>
              </m:sSub>
            </m:num>
            <m:den>
              <m:r>
                <w:rPr>
                  <w:rFonts w:ascii="Cambria Math" w:hAnsi="Cambria Math" w:cs="Times New Roman"/>
                  <w:sz w:val="24"/>
                  <w:szCs w:val="24"/>
                </w:rPr>
                <m:t>y</m:t>
              </m:r>
            </m:den>
          </m:f>
          <m:r>
            <w:rPr>
              <w:rFonts w:ascii="Cambria Math" w:hAnsi="Cambria Math" w:cs="Times New Roman"/>
              <w:sz w:val="24"/>
              <w:szCs w:val="24"/>
            </w:rPr>
            <m:t>=1-</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y</m:t>
                  </m:r>
                </m:sub>
              </m:sSub>
            </m:num>
            <m:den>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den>
          </m:f>
        </m:oMath>
      </m:oMathPara>
    </w:p>
    <w:p w:rsidR="00B0102F" w:rsidRPr="00B0102F" w:rsidRDefault="00B0102F" w:rsidP="004F66AA">
      <w:pPr>
        <w:pStyle w:val="Paragrafoelenco"/>
        <w:spacing w:after="0" w:line="360" w:lineRule="auto"/>
        <w:ind w:left="0"/>
        <w:jc w:val="both"/>
        <w:rPr>
          <w:rFonts w:ascii="Times New Roman" w:hAnsi="Times New Roman" w:cs="Times New Roman"/>
          <w:sz w:val="24"/>
          <w:szCs w:val="24"/>
        </w:rPr>
      </w:pPr>
    </w:p>
    <w:p w:rsidR="00B0102F" w:rsidRDefault="00B0102F"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Nel seguito sono illustrati i vari modi di rottura della sezione</w:t>
      </w:r>
      <w:r w:rsidR="00AD7B53">
        <w:rPr>
          <w:rFonts w:ascii="Times New Roman" w:hAnsi="Times New Roman" w:cs="Times New Roman"/>
          <w:sz w:val="24"/>
          <w:szCs w:val="24"/>
        </w:rPr>
        <w:t xml:space="preserve"> (Fig. 4.3.3).</w:t>
      </w:r>
    </w:p>
    <w:p w:rsidR="00AD7B53" w:rsidRDefault="00AD7B53" w:rsidP="004F66AA">
      <w:pPr>
        <w:pStyle w:val="Paragrafoelenco"/>
        <w:spacing w:after="0" w:line="360" w:lineRule="auto"/>
        <w:ind w:left="0"/>
        <w:jc w:val="both"/>
        <w:rPr>
          <w:rFonts w:ascii="Times New Roman" w:hAnsi="Times New Roman" w:cs="Times New Roman"/>
          <w:sz w:val="24"/>
          <w:szCs w:val="24"/>
        </w:rPr>
      </w:pPr>
    </w:p>
    <w:p w:rsidR="00AD7B53" w:rsidRPr="00C173CE" w:rsidRDefault="004E16E9"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481268" cy="8528937"/>
            <wp:effectExtent l="0" t="0" r="0" b="5715"/>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ROTTFRP.ti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486586" cy="8535935"/>
                    </a:xfrm>
                    <a:prstGeom prst="rect">
                      <a:avLst/>
                    </a:prstGeom>
                  </pic:spPr>
                </pic:pic>
              </a:graphicData>
            </a:graphic>
          </wp:inline>
        </w:drawing>
      </w:r>
    </w:p>
    <w:p w:rsidR="0009406B" w:rsidRDefault="00AD7B53" w:rsidP="004F66AA">
      <w:pPr>
        <w:pStyle w:val="Paragrafoelenco"/>
        <w:spacing w:after="0" w:line="360" w:lineRule="auto"/>
        <w:ind w:left="0"/>
        <w:jc w:val="center"/>
        <w:rPr>
          <w:rFonts w:ascii="Times New Roman" w:hAnsi="Times New Roman" w:cs="Times New Roman"/>
        </w:rPr>
      </w:pPr>
      <w:r w:rsidRPr="00C902AE">
        <w:rPr>
          <w:rFonts w:ascii="Times New Roman" w:hAnsi="Times New Roman" w:cs="Times New Roman"/>
        </w:rPr>
        <w:t>(Fig. 4.3.3</w:t>
      </w:r>
      <w:r w:rsidR="00C902AE" w:rsidRPr="00C902AE">
        <w:rPr>
          <w:rFonts w:ascii="Times New Roman" w:hAnsi="Times New Roman" w:cs="Times New Roman"/>
        </w:rPr>
        <w:t>) Visualizzazione dei campi di rottura della sezione confinata</w:t>
      </w:r>
      <w:r w:rsidR="008D7C2D">
        <w:rPr>
          <w:rFonts w:ascii="Times New Roman" w:hAnsi="Times New Roman" w:cs="Times New Roman"/>
        </w:rPr>
        <w:t>.</w:t>
      </w:r>
    </w:p>
    <w:p w:rsidR="008D7C2D" w:rsidRDefault="008D7C2D"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La costruzione del dominio di interazione si effettua seguendo gli stessi passaggi di cui al capitolo 3</w:t>
      </w:r>
      <w:r w:rsidR="00045E0E">
        <w:rPr>
          <w:rFonts w:ascii="Times New Roman" w:hAnsi="Times New Roman" w:cs="Times New Roman"/>
          <w:sz w:val="24"/>
          <w:szCs w:val="24"/>
        </w:rPr>
        <w:t xml:space="preserve">, essendo noto punto per punto il valore dei </w:t>
      </w:r>
      <w:proofErr w:type="gramStart"/>
      <w:r w:rsidR="00045E0E">
        <w:rPr>
          <w:rFonts w:ascii="Times New Roman" w:hAnsi="Times New Roman" w:cs="Times New Roman"/>
          <w:sz w:val="24"/>
          <w:szCs w:val="24"/>
        </w:rPr>
        <w:t xml:space="preserve">coefficienti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oMath>
      <w:r w:rsidR="00045E0E">
        <w:rPr>
          <w:rFonts w:ascii="Times New Roman" w:hAnsi="Times New Roman" w:cs="Times New Roman"/>
          <w:sz w:val="24"/>
          <w:szCs w:val="24"/>
        </w:rPr>
        <w:t xml:space="preserve"> e</w:t>
      </w:r>
      <w:proofErr w:type="gramEnd"/>
      <w:r w:rsidR="00045E0E">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oMath>
      <w:r w:rsidR="00045E0E">
        <w:rPr>
          <w:rFonts w:ascii="Times New Roman" w:hAnsi="Times New Roman" w:cs="Times New Roman"/>
          <w:sz w:val="24"/>
          <w:szCs w:val="24"/>
        </w:rPr>
        <w:t>.</w:t>
      </w:r>
    </w:p>
    <w:p w:rsidR="00252A5B" w:rsidRDefault="00EA7703"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U</w:t>
      </w:r>
      <w:r w:rsidR="00252A5B">
        <w:rPr>
          <w:rFonts w:ascii="Times New Roman" w:hAnsi="Times New Roman" w:cs="Times New Roman"/>
          <w:sz w:val="24"/>
          <w:szCs w:val="24"/>
        </w:rPr>
        <w:t>tilizza</w:t>
      </w:r>
      <w:r>
        <w:rPr>
          <w:rFonts w:ascii="Times New Roman" w:hAnsi="Times New Roman" w:cs="Times New Roman"/>
          <w:sz w:val="24"/>
          <w:szCs w:val="24"/>
        </w:rPr>
        <w:t>ndo</w:t>
      </w:r>
      <w:r w:rsidR="00252A5B">
        <w:rPr>
          <w:rFonts w:ascii="Times New Roman" w:hAnsi="Times New Roman" w:cs="Times New Roman"/>
          <w:sz w:val="24"/>
          <w:szCs w:val="24"/>
        </w:rPr>
        <w:t xml:space="preserve"> il </w:t>
      </w:r>
      <w:proofErr w:type="gramStart"/>
      <w:r w:rsidR="00252A5B">
        <w:rPr>
          <w:rFonts w:ascii="Times New Roman" w:hAnsi="Times New Roman" w:cs="Times New Roman"/>
          <w:sz w:val="24"/>
          <w:szCs w:val="24"/>
        </w:rPr>
        <w:t xml:space="preserve">valore,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ccd</m:t>
            </m:r>
          </m:sub>
        </m:sSub>
      </m:oMath>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252A5B">
        <w:rPr>
          <w:rFonts w:ascii="Times New Roman" w:hAnsi="Times New Roman" w:cs="Times New Roman"/>
          <w:sz w:val="24"/>
          <w:szCs w:val="24"/>
        </w:rPr>
        <w:t>resistenza di progetto d</w:t>
      </w:r>
      <w:r>
        <w:rPr>
          <w:rFonts w:ascii="Times New Roman" w:hAnsi="Times New Roman" w:cs="Times New Roman"/>
          <w:sz w:val="24"/>
          <w:szCs w:val="24"/>
        </w:rPr>
        <w:t xml:space="preserve">el calcestruzzo confinato al posto di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oMath>
      <w:r>
        <w:rPr>
          <w:rFonts w:ascii="Times New Roman" w:hAnsi="Times New Roman" w:cs="Times New Roman"/>
          <w:sz w:val="24"/>
          <w:szCs w:val="24"/>
        </w:rPr>
        <w:t xml:space="preserve"> , resistenza di calcolo del calcestruzzo non confinato.</w:t>
      </w:r>
    </w:p>
    <w:p w:rsidR="00252A5B" w:rsidRDefault="00252A5B"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Un ragionamento diverso è stato condotto analizzando il quinto campo di rottura, poiché in questo caso il collasso avviene per pressoflessione a bassa eccentricità o addirittura al limite per compressione centrata. Infatti è stato necessario ipotizzare una plasticizzazione del legame costitutivo, essendo tale legame totalmente elastico fino a rottura. Per fare questo è stato costruito uno “stress-</w:t>
      </w:r>
      <w:proofErr w:type="spellStart"/>
      <w:r>
        <w:rPr>
          <w:rFonts w:ascii="Times New Roman" w:hAnsi="Times New Roman" w:cs="Times New Roman"/>
          <w:sz w:val="24"/>
          <w:szCs w:val="24"/>
        </w:rPr>
        <w:t>block</w:t>
      </w:r>
      <w:proofErr w:type="spellEnd"/>
      <w:r>
        <w:rPr>
          <w:rFonts w:ascii="Times New Roman" w:hAnsi="Times New Roman" w:cs="Times New Roman"/>
          <w:sz w:val="24"/>
          <w:szCs w:val="24"/>
        </w:rPr>
        <w:t>” equivalente che entra in funzione solo nel campo di rottura 5.</w:t>
      </w:r>
    </w:p>
    <w:p w:rsidR="004D68DC" w:rsidRDefault="004D68DC"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La costruzione si ottiene lasciando invariati i </w:t>
      </w:r>
      <w:proofErr w:type="gramStart"/>
      <w:r>
        <w:rPr>
          <w:rFonts w:ascii="Times New Roman" w:hAnsi="Times New Roman" w:cs="Times New Roman"/>
          <w:sz w:val="24"/>
          <w:szCs w:val="24"/>
        </w:rPr>
        <w:t xml:space="preserve">coefficienti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oMath>
      <w:r>
        <w:rPr>
          <w:rFonts w:ascii="Times New Roman" w:hAnsi="Times New Roman" w:cs="Times New Roman"/>
          <w:sz w:val="24"/>
          <w:szCs w:val="24"/>
        </w:rPr>
        <w:t xml:space="preserve"> e</w:t>
      </w:r>
      <w:proofErr w:type="gramEnd"/>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oMath>
      <w:r>
        <w:rPr>
          <w:rFonts w:ascii="Times New Roman" w:hAnsi="Times New Roman" w:cs="Times New Roman"/>
          <w:sz w:val="24"/>
          <w:szCs w:val="24"/>
        </w:rPr>
        <w:t xml:space="preserve"> su tutto il campo 5 ed il valore di essi e da assumersi pari a quelli del legame costitutivo tutto sviluppato. </w:t>
      </w:r>
    </w:p>
    <w:p w:rsidR="004D68DC" w:rsidRDefault="004D68DC"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Non è possibile calcolare un valore a priori poiché essi dipendono sia </w:t>
      </w:r>
      <w:proofErr w:type="gramStart"/>
      <w:r>
        <w:rPr>
          <w:rFonts w:ascii="Times New Roman" w:hAnsi="Times New Roman" w:cs="Times New Roman"/>
          <w:sz w:val="24"/>
          <w:szCs w:val="24"/>
        </w:rPr>
        <w:t xml:space="preserve">da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oMath>
      <w:r>
        <w:rPr>
          <w:rFonts w:ascii="Times New Roman" w:hAnsi="Times New Roman" w:cs="Times New Roman"/>
          <w:sz w:val="24"/>
          <w:szCs w:val="24"/>
        </w:rPr>
        <w:t xml:space="preserve"> che</w:t>
      </w:r>
      <w:proofErr w:type="gramEnd"/>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ccd</m:t>
            </m:r>
          </m:sub>
        </m:sSub>
      </m:oMath>
      <w:r>
        <w:rPr>
          <w:rFonts w:ascii="Times New Roman" w:hAnsi="Times New Roman" w:cs="Times New Roman"/>
          <w:sz w:val="24"/>
          <w:szCs w:val="24"/>
        </w:rPr>
        <w:t xml:space="preserve"> e per il tramite di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ccd</m:t>
            </m:r>
          </m:sub>
        </m:sSub>
      </m:oMath>
      <w:r>
        <w:rPr>
          <w:rFonts w:ascii="Times New Roman" w:hAnsi="Times New Roman" w:cs="Times New Roman"/>
          <w:sz w:val="24"/>
          <w:szCs w:val="24"/>
        </w:rPr>
        <w:t xml:space="preserve"> dal numero di avvolgimenti di FRP. Quindi saranno diversi per ogni applicazione.</w:t>
      </w:r>
    </w:p>
    <w:p w:rsidR="004D68DC" w:rsidRDefault="004D68DC"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Per la costruzione del legame </w:t>
      </w:r>
      <w:r w:rsidR="008C57A5">
        <w:rPr>
          <w:rFonts w:ascii="Times New Roman" w:hAnsi="Times New Roman" w:cs="Times New Roman"/>
          <w:sz w:val="24"/>
          <w:szCs w:val="24"/>
        </w:rPr>
        <w:t>a rettangolo</w:t>
      </w:r>
      <w:r>
        <w:rPr>
          <w:rFonts w:ascii="Times New Roman" w:hAnsi="Times New Roman" w:cs="Times New Roman"/>
          <w:sz w:val="24"/>
          <w:szCs w:val="24"/>
        </w:rPr>
        <w:t xml:space="preserve"> è necessario imporre che la sua area sia uguale all’</w:t>
      </w:r>
      <w:r w:rsidR="008C57A5">
        <w:rPr>
          <w:rFonts w:ascii="Times New Roman" w:hAnsi="Times New Roman" w:cs="Times New Roman"/>
          <w:sz w:val="24"/>
          <w:szCs w:val="24"/>
        </w:rPr>
        <w:t>area del legame parabola-lineare. Ciò equivale ad imporre la conservazione dell’energia specifica dell’elemento strutturale.</w:t>
      </w:r>
    </w:p>
    <w:p w:rsidR="008C57A5" w:rsidRDefault="008C57A5"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Dal teorema della media integrale si ricava il valore di deformazione da cui far partire il diagramma.</w:t>
      </w:r>
    </w:p>
    <w:p w:rsidR="008C57A5" w:rsidRPr="00134417"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ccd</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A</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d>
                </m:e>
                <m:sub>
                  <m:r>
                    <w:rPr>
                      <w:rFonts w:ascii="Cambria Math" w:hAnsi="Cambria Math" w:cs="Times New Roman"/>
                      <w:sz w:val="24"/>
                      <w:szCs w:val="24"/>
                    </w:rPr>
                    <m:t>P+L</m:t>
                  </m:r>
                </m:sub>
              </m:sSub>
            </m:num>
            <m:den>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ccu</m:t>
                  </m:r>
                </m:sub>
              </m:sSub>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den>
          </m:f>
        </m:oMath>
      </m:oMathPara>
    </w:p>
    <w:p w:rsidR="00134417" w:rsidRPr="008C57A5" w:rsidRDefault="00134417" w:rsidP="004F66AA">
      <w:pPr>
        <w:pStyle w:val="Paragrafoelenco"/>
        <w:spacing w:after="0" w:line="360" w:lineRule="auto"/>
        <w:ind w:left="0"/>
        <w:jc w:val="both"/>
        <w:rPr>
          <w:rFonts w:ascii="Times New Roman" w:hAnsi="Times New Roman" w:cs="Times New Roman"/>
          <w:sz w:val="24"/>
          <w:szCs w:val="24"/>
        </w:rPr>
      </w:pPr>
    </w:p>
    <w:p w:rsidR="008C57A5" w:rsidRPr="008C57A5" w:rsidRDefault="00E3316A" w:rsidP="004F66AA">
      <w:pPr>
        <w:pStyle w:val="Paragrafoelenco"/>
        <w:spacing w:after="0" w:line="360" w:lineRule="auto"/>
        <w:ind w:left="0"/>
        <w:jc w:val="both"/>
        <w:rPr>
          <w:rFonts w:ascii="Times New Roman" w:hAnsi="Times New Roman" w:cs="Times New Roman"/>
          <w:sz w:val="24"/>
          <w:szCs w:val="24"/>
        </w:rPr>
      </w:pPr>
      <m:oMathPara>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ccu</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A</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d>
                </m:e>
                <m:sub>
                  <m:r>
                    <w:rPr>
                      <w:rFonts w:ascii="Cambria Math" w:hAnsi="Cambria Math" w:cs="Times New Roman"/>
                      <w:sz w:val="24"/>
                      <w:szCs w:val="24"/>
                    </w:rPr>
                    <m:t>P+L</m:t>
                  </m:r>
                </m:sub>
              </m:sSub>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ccd</m:t>
                  </m:r>
                </m:sub>
              </m:sSub>
            </m:den>
          </m:f>
        </m:oMath>
      </m:oMathPara>
    </w:p>
    <w:p w:rsidR="008C57A5" w:rsidRDefault="008C57A5"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Imponendo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ccu</m:t>
            </m:r>
          </m:sub>
        </m:sSub>
        <m:r>
          <w:rPr>
            <w:rFonts w:ascii="Cambria Math" w:hAnsi="Cambria Math" w:cs="Times New Roman"/>
            <w:sz w:val="24"/>
            <w:szCs w:val="24"/>
          </w:rPr>
          <m:t>=4‰</m:t>
        </m:r>
      </m:oMath>
    </w:p>
    <w:p w:rsidR="008C57A5" w:rsidRDefault="008C57A5"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In conclusione: i </w:t>
      </w:r>
      <w:proofErr w:type="gramStart"/>
      <w:r>
        <w:rPr>
          <w:rFonts w:ascii="Times New Roman" w:hAnsi="Times New Roman" w:cs="Times New Roman"/>
          <w:sz w:val="24"/>
          <w:szCs w:val="24"/>
        </w:rPr>
        <w:t xml:space="preserve">coefficienti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oMath>
      <w:r>
        <w:rPr>
          <w:rFonts w:ascii="Times New Roman" w:hAnsi="Times New Roman" w:cs="Times New Roman"/>
          <w:sz w:val="24"/>
          <w:szCs w:val="24"/>
        </w:rPr>
        <w:t xml:space="preserve"> e</w:t>
      </w:r>
      <w:proofErr w:type="gramEnd"/>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 xml:space="preserve"> </m:t>
        </m:r>
      </m:oMath>
      <w:r>
        <w:rPr>
          <w:rFonts w:ascii="Times New Roman" w:hAnsi="Times New Roman" w:cs="Times New Roman"/>
          <w:sz w:val="24"/>
          <w:szCs w:val="24"/>
        </w:rPr>
        <w:t xml:space="preserve"> restano costanti, l’area resta invariata, le forze soddisfano l’equilibrio alla traslazione al passaggio dal campo 4a al 5 ed i momenti soddisfano l’equilibrio alla rotazione</w:t>
      </w:r>
      <w:r w:rsidR="009B7C26">
        <w:rPr>
          <w:rFonts w:ascii="Times New Roman" w:hAnsi="Times New Roman" w:cs="Times New Roman"/>
          <w:sz w:val="24"/>
          <w:szCs w:val="24"/>
        </w:rPr>
        <w:t xml:space="preserve">. </w:t>
      </w:r>
      <w:r w:rsidR="00F2798D">
        <w:rPr>
          <w:rFonts w:ascii="Times New Roman" w:hAnsi="Times New Roman" w:cs="Times New Roman"/>
          <w:sz w:val="24"/>
          <w:szCs w:val="24"/>
        </w:rPr>
        <w:t xml:space="preserve">Questo nuovo legame porta la sezione nella situazione di compressione centrata quando il lembo inferiore della sezione raggiunge la </w:t>
      </w:r>
      <w:proofErr w:type="gramStart"/>
      <w:r w:rsidR="00F2798D">
        <w:rPr>
          <w:rFonts w:ascii="Times New Roman" w:hAnsi="Times New Roman" w:cs="Times New Roman"/>
          <w:sz w:val="24"/>
          <w:szCs w:val="24"/>
        </w:rPr>
        <w:t xml:space="preserve">deformazione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oMath>
      <w:r w:rsidR="00F2798D">
        <w:rPr>
          <w:rFonts w:ascii="Times New Roman" w:hAnsi="Times New Roman" w:cs="Times New Roman"/>
          <w:sz w:val="24"/>
          <w:szCs w:val="24"/>
        </w:rPr>
        <w:t xml:space="preserve"> .</w:t>
      </w:r>
      <w:proofErr w:type="gramEnd"/>
    </w:p>
    <w:p w:rsidR="007F4D4B" w:rsidRDefault="007F4D4B" w:rsidP="004F66AA">
      <w:pPr>
        <w:pStyle w:val="Paragrafoelenco"/>
        <w:spacing w:after="0" w:line="360" w:lineRule="auto"/>
        <w:ind w:left="0"/>
        <w:jc w:val="both"/>
        <w:rPr>
          <w:rFonts w:ascii="Times New Roman" w:hAnsi="Times New Roman" w:cs="Times New Roman"/>
          <w:sz w:val="24"/>
          <w:szCs w:val="24"/>
        </w:rPr>
      </w:pPr>
    </w:p>
    <w:p w:rsidR="00134417" w:rsidRDefault="00134417" w:rsidP="004F66AA">
      <w:pPr>
        <w:pStyle w:val="Paragrafoelenco"/>
        <w:spacing w:after="0" w:line="360" w:lineRule="auto"/>
        <w:ind w:left="0"/>
        <w:jc w:val="both"/>
        <w:rPr>
          <w:rFonts w:ascii="Times New Roman" w:hAnsi="Times New Roman" w:cs="Times New Roman"/>
          <w:sz w:val="24"/>
          <w:szCs w:val="24"/>
        </w:rPr>
      </w:pPr>
    </w:p>
    <w:p w:rsidR="0042783C" w:rsidRDefault="0042783C" w:rsidP="004F66AA">
      <w:pPr>
        <w:pStyle w:val="Paragrafoelenco"/>
        <w:spacing w:after="0" w:line="360" w:lineRule="auto"/>
        <w:ind w:left="0"/>
        <w:jc w:val="both"/>
        <w:rPr>
          <w:rFonts w:ascii="Times New Roman" w:hAnsi="Times New Roman" w:cs="Times New Roman"/>
          <w:sz w:val="24"/>
          <w:szCs w:val="24"/>
        </w:rPr>
      </w:pPr>
    </w:p>
    <w:p w:rsidR="009B7C26" w:rsidRDefault="009B7C26"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Dalla figura (Fig. 4.3.4) è immediato verificare che:</w:t>
      </w:r>
    </w:p>
    <w:p w:rsidR="00134417" w:rsidRDefault="00134417" w:rsidP="004F66AA">
      <w:pPr>
        <w:pStyle w:val="Paragrafoelenco"/>
        <w:spacing w:after="0" w:line="360" w:lineRule="auto"/>
        <w:ind w:left="0"/>
        <w:jc w:val="both"/>
        <w:rPr>
          <w:rFonts w:ascii="Times New Roman" w:hAnsi="Times New Roman" w:cs="Times New Roman"/>
          <w:sz w:val="24"/>
          <w:szCs w:val="24"/>
        </w:rPr>
      </w:pPr>
    </w:p>
    <w:p w:rsidR="00134417" w:rsidRDefault="00E3316A" w:rsidP="004F66AA">
      <w:pPr>
        <w:pStyle w:val="Paragrafoelenco"/>
        <w:numPr>
          <w:ilvl w:val="0"/>
          <w:numId w:val="7"/>
        </w:numPr>
        <w:spacing w:after="0" w:line="360" w:lineRule="auto"/>
        <w:ind w:left="426"/>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u</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 xml:space="preserve">cc </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ccd</m:t>
            </m:r>
          </m:sub>
        </m:sSub>
        <m:r>
          <w:rPr>
            <w:rFonts w:ascii="Cambria Math" w:hAnsi="Cambria Math" w:cs="Times New Roman"/>
            <w:sz w:val="24"/>
            <w:szCs w:val="24"/>
          </w:rPr>
          <m:t xml:space="preserve">∙b∙y∙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oMath>
      <w:r w:rsidR="00134417" w:rsidRPr="00134417">
        <w:rPr>
          <w:rFonts w:ascii="Times New Roman" w:hAnsi="Times New Roman" w:cs="Times New Roman"/>
          <w:sz w:val="24"/>
          <w:szCs w:val="24"/>
        </w:rPr>
        <w:t xml:space="preserve">    </w:t>
      </w:r>
    </w:p>
    <w:p w:rsidR="00134417" w:rsidRDefault="00E3316A" w:rsidP="004F66AA">
      <w:pPr>
        <w:pStyle w:val="Paragrafoelenco"/>
        <w:numPr>
          <w:ilvl w:val="0"/>
          <w:numId w:val="7"/>
        </w:numPr>
        <w:tabs>
          <w:tab w:val="left" w:pos="3402"/>
        </w:tabs>
        <w:spacing w:after="0" w:line="360" w:lineRule="auto"/>
        <w:ind w:left="426"/>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u</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u</m:t>
            </m:r>
          </m:sub>
        </m:sSub>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H</m:t>
                </m:r>
              </m:num>
              <m:den>
                <m:r>
                  <w:rPr>
                    <w:rFonts w:ascii="Cambria Math" w:hAnsi="Cambria Math" w:cs="Times New Roman"/>
                    <w:sz w:val="24"/>
                    <w:szCs w:val="24"/>
                  </w:rPr>
                  <m:t>2</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y</m:t>
            </m:r>
          </m:e>
        </m:d>
      </m:oMath>
      <w:r w:rsidR="00134417">
        <w:rPr>
          <w:rFonts w:ascii="Times New Roman" w:hAnsi="Times New Roman" w:cs="Times New Roman"/>
          <w:sz w:val="24"/>
          <w:szCs w:val="24"/>
        </w:rPr>
        <w:t xml:space="preserve">                 </w:t>
      </w:r>
      <w:proofErr w:type="gramStart"/>
      <w:r w:rsidR="00134417">
        <w:rPr>
          <w:rFonts w:ascii="Times New Roman" w:hAnsi="Times New Roman" w:cs="Times New Roman"/>
          <w:sz w:val="24"/>
          <w:szCs w:val="24"/>
        </w:rPr>
        <w:t>se</w:t>
      </w:r>
      <w:proofErr w:type="gramEnd"/>
      <w:r w:rsidR="0013441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oMath>
      <w:r w:rsidR="00134417">
        <w:rPr>
          <w:rFonts w:ascii="Times New Roman" w:hAnsi="Times New Roman" w:cs="Times New Roman"/>
          <w:sz w:val="24"/>
          <w:szCs w:val="24"/>
        </w:rPr>
        <w:t xml:space="preserve">  (in valore assoluto)</w:t>
      </w:r>
    </w:p>
    <w:p w:rsidR="00134417" w:rsidRPr="00134417" w:rsidRDefault="00134417" w:rsidP="004F66AA">
      <w:pPr>
        <w:pStyle w:val="Paragrafoelenco"/>
        <w:spacing w:after="0" w:line="360" w:lineRule="auto"/>
        <w:ind w:left="426"/>
        <w:jc w:val="both"/>
        <w:rPr>
          <w:rFonts w:ascii="Times New Roman" w:hAnsi="Times New Roman" w:cs="Times New Roman"/>
          <w:sz w:val="24"/>
          <w:szCs w:val="24"/>
        </w:rPr>
      </w:pPr>
    </w:p>
    <w:p w:rsidR="00134417" w:rsidRDefault="00E3316A" w:rsidP="004F66AA">
      <w:pPr>
        <w:pStyle w:val="Paragrafoelenco"/>
        <w:numPr>
          <w:ilvl w:val="0"/>
          <w:numId w:val="7"/>
        </w:numPr>
        <w:spacing w:after="0" w:line="360" w:lineRule="auto"/>
        <w:ind w:left="426"/>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u</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 xml:space="preserve">cc </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r>
          <w:rPr>
            <w:rFonts w:ascii="Cambria Math" w:hAnsi="Cambria Math" w:cs="Times New Roman"/>
            <w:sz w:val="24"/>
            <w:szCs w:val="24"/>
          </w:rPr>
          <m:t>∙b∙H</m:t>
        </m:r>
      </m:oMath>
      <w:r w:rsidR="00134417">
        <w:rPr>
          <w:rFonts w:ascii="Times New Roman" w:hAnsi="Times New Roman" w:cs="Times New Roman"/>
          <w:sz w:val="24"/>
          <w:szCs w:val="24"/>
        </w:rPr>
        <w:t xml:space="preserve">          </w:t>
      </w:r>
    </w:p>
    <w:p w:rsidR="00134417" w:rsidRPr="00134417" w:rsidRDefault="00134417" w:rsidP="004F66AA">
      <w:pPr>
        <w:pStyle w:val="Paragrafoelenco"/>
        <w:spacing w:after="0" w:line="360" w:lineRule="auto"/>
        <w:rPr>
          <w:rFonts w:ascii="Times New Roman" w:hAnsi="Times New Roman" w:cs="Times New Roman"/>
          <w:sz w:val="24"/>
          <w:szCs w:val="24"/>
        </w:rPr>
      </w:pPr>
    </w:p>
    <w:p w:rsidR="00134417" w:rsidRPr="00134417" w:rsidRDefault="00134417" w:rsidP="004F66AA">
      <w:pPr>
        <w:pStyle w:val="Paragrafoelenco"/>
        <w:numPr>
          <w:ilvl w:val="0"/>
          <w:numId w:val="7"/>
        </w:numPr>
        <w:tabs>
          <w:tab w:val="left" w:pos="3402"/>
        </w:tabs>
        <w:spacing w:after="0" w:line="360" w:lineRule="auto"/>
        <w:ind w:left="426"/>
        <w:jc w:val="both"/>
        <w:rPr>
          <w:rFonts w:ascii="Times New Roman" w:hAnsi="Times New Roman" w:cs="Times New Roman"/>
          <w:sz w:val="24"/>
          <w:szCs w:val="24"/>
        </w:rPr>
      </w:pPr>
      <w:r w:rsidRPr="0013441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u</m:t>
            </m:r>
          </m:sub>
        </m:sSub>
        <m:r>
          <w:rPr>
            <w:rFonts w:ascii="Cambria Math" w:hAnsi="Cambria Math" w:cs="Times New Roman"/>
            <w:sz w:val="24"/>
            <w:szCs w:val="24"/>
          </w:rPr>
          <m:t xml:space="preserve">=0                          </m:t>
        </m:r>
      </m:oMath>
      <w:r>
        <w:rPr>
          <w:rFonts w:ascii="Times New Roman" w:hAnsi="Times New Roman" w:cs="Times New Roman"/>
          <w:sz w:val="24"/>
          <w:szCs w:val="24"/>
        </w:rPr>
        <w:t xml:space="preserve">               </w:t>
      </w:r>
      <w:proofErr w:type="gramStart"/>
      <w:r w:rsidRPr="00134417">
        <w:rPr>
          <w:rFonts w:ascii="Times New Roman" w:hAnsi="Times New Roman" w:cs="Times New Roman"/>
          <w:sz w:val="24"/>
          <w:szCs w:val="24"/>
        </w:rPr>
        <w:t>se</w:t>
      </w:r>
      <w:proofErr w:type="gramEnd"/>
      <w:r w:rsidRPr="0013441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r>
          <w:rPr>
            <w:rFonts w:ascii="Cambria Math" w:hAnsi="Cambria Math" w:cs="Times New Roman"/>
            <w:sz w:val="24"/>
            <w:szCs w:val="24"/>
          </w:rPr>
          <m:t>&gt;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e>
        </m:acc>
      </m:oMath>
      <w:r w:rsidRPr="00134417">
        <w:rPr>
          <w:rFonts w:ascii="Times New Roman" w:hAnsi="Times New Roman" w:cs="Times New Roman"/>
          <w:sz w:val="24"/>
          <w:szCs w:val="24"/>
        </w:rPr>
        <w:t xml:space="preserve">  (in valore assoluto)</w:t>
      </w:r>
    </w:p>
    <w:p w:rsidR="009B7C26" w:rsidRDefault="009B7C26" w:rsidP="004F66AA">
      <w:pPr>
        <w:pStyle w:val="Paragrafoelenco"/>
        <w:spacing w:after="0" w:line="360" w:lineRule="auto"/>
        <w:ind w:left="0"/>
        <w:jc w:val="both"/>
        <w:rPr>
          <w:rFonts w:ascii="Times New Roman" w:hAnsi="Times New Roman" w:cs="Times New Roman"/>
          <w:sz w:val="24"/>
          <w:szCs w:val="24"/>
        </w:rPr>
      </w:pPr>
    </w:p>
    <w:p w:rsidR="009B7C26" w:rsidRDefault="009B7C26"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2E2432" wp14:editId="4F2F7093">
            <wp:extent cx="6071616" cy="1295573"/>
            <wp:effectExtent l="0" t="0" r="5715"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O5FRPSB.tif"/>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081881" cy="1297763"/>
                    </a:xfrm>
                    <a:prstGeom prst="rect">
                      <a:avLst/>
                    </a:prstGeom>
                  </pic:spPr>
                </pic:pic>
              </a:graphicData>
            </a:graphic>
          </wp:inline>
        </w:drawing>
      </w:r>
    </w:p>
    <w:p w:rsidR="00EA7703" w:rsidRDefault="0086745D" w:rsidP="007364D1">
      <w:pPr>
        <w:pStyle w:val="Paragrafoelenco"/>
        <w:spacing w:after="0" w:line="360" w:lineRule="auto"/>
        <w:ind w:left="0"/>
        <w:jc w:val="center"/>
        <w:rPr>
          <w:rFonts w:ascii="Times New Roman" w:hAnsi="Times New Roman" w:cs="Times New Roman"/>
        </w:rPr>
      </w:pPr>
      <w:r w:rsidRPr="0086745D">
        <w:rPr>
          <w:rFonts w:ascii="Times New Roman" w:hAnsi="Times New Roman" w:cs="Times New Roman"/>
        </w:rPr>
        <w:t>(Fig. 4.3.4)</w:t>
      </w:r>
      <w:r>
        <w:rPr>
          <w:rFonts w:ascii="Times New Roman" w:hAnsi="Times New Roman" w:cs="Times New Roman"/>
        </w:rPr>
        <w:t xml:space="preserve"> Visualizzazione del campo di rottura 5</w:t>
      </w:r>
      <w:r w:rsidR="000711FE">
        <w:rPr>
          <w:rFonts w:ascii="Times New Roman" w:hAnsi="Times New Roman" w:cs="Times New Roman"/>
        </w:rPr>
        <w:t xml:space="preserve">, con l’applicazione dello “stress </w:t>
      </w:r>
      <w:proofErr w:type="spellStart"/>
      <w:r w:rsidR="000711FE">
        <w:rPr>
          <w:rFonts w:ascii="Times New Roman" w:hAnsi="Times New Roman" w:cs="Times New Roman"/>
        </w:rPr>
        <w:t>block</w:t>
      </w:r>
      <w:proofErr w:type="spellEnd"/>
      <w:r w:rsidR="000711FE">
        <w:rPr>
          <w:rFonts w:ascii="Times New Roman" w:hAnsi="Times New Roman" w:cs="Times New Roman"/>
        </w:rPr>
        <w:t>”</w:t>
      </w:r>
      <w:r w:rsidR="001B7BC8">
        <w:rPr>
          <w:rFonts w:ascii="Times New Roman" w:hAnsi="Times New Roman" w:cs="Times New Roman"/>
        </w:rPr>
        <w:t xml:space="preserve"> equivalente</w:t>
      </w:r>
    </w:p>
    <w:p w:rsidR="007364D1" w:rsidRDefault="007364D1" w:rsidP="007364D1">
      <w:pPr>
        <w:pStyle w:val="Paragrafoelenco"/>
        <w:spacing w:after="0" w:line="360" w:lineRule="auto"/>
        <w:ind w:left="0"/>
        <w:jc w:val="center"/>
        <w:rPr>
          <w:rFonts w:ascii="Times New Roman" w:hAnsi="Times New Roman" w:cs="Times New Roman"/>
        </w:rPr>
      </w:pPr>
    </w:p>
    <w:p w:rsidR="007364D1" w:rsidRDefault="007364D1" w:rsidP="007364D1">
      <w:pPr>
        <w:pStyle w:val="Paragrafoelenco"/>
        <w:spacing w:after="0" w:line="360" w:lineRule="auto"/>
        <w:ind w:left="0"/>
        <w:jc w:val="center"/>
        <w:rPr>
          <w:rFonts w:ascii="Times New Roman" w:hAnsi="Times New Roman" w:cs="Times New Roman"/>
        </w:rPr>
      </w:pPr>
    </w:p>
    <w:p w:rsidR="007364D1" w:rsidRDefault="007364D1" w:rsidP="007364D1">
      <w:pPr>
        <w:pStyle w:val="Paragrafoelenco"/>
        <w:spacing w:after="0" w:line="360" w:lineRule="auto"/>
        <w:ind w:left="0"/>
        <w:jc w:val="center"/>
        <w:rPr>
          <w:rFonts w:ascii="Times New Roman" w:hAnsi="Times New Roman" w:cs="Times New Roman"/>
        </w:rPr>
      </w:pPr>
    </w:p>
    <w:p w:rsidR="00EA7703" w:rsidRPr="00EA7703" w:rsidRDefault="00EA7703" w:rsidP="00EA7703">
      <w:pPr>
        <w:pStyle w:val="Paragrafoelenco"/>
        <w:spacing w:after="0" w:line="360" w:lineRule="auto"/>
        <w:ind w:left="0"/>
        <w:jc w:val="center"/>
        <w:rPr>
          <w:rFonts w:ascii="Times New Roman" w:hAnsi="Times New Roman" w:cs="Times New Roman"/>
        </w:rPr>
      </w:pPr>
    </w:p>
    <w:p w:rsidR="00045E0E" w:rsidRDefault="00B635E4" w:rsidP="004F66AA">
      <w:pPr>
        <w:pStyle w:val="Paragrafoelenco"/>
        <w:numPr>
          <w:ilvl w:val="1"/>
          <w:numId w:val="42"/>
        </w:numPr>
        <w:spacing w:after="0" w:line="360" w:lineRule="auto"/>
        <w:ind w:left="426"/>
        <w:rPr>
          <w:rFonts w:ascii="Times New Roman" w:hAnsi="Times New Roman" w:cs="Times New Roman"/>
          <w:i/>
          <w:sz w:val="24"/>
          <w:szCs w:val="24"/>
        </w:rPr>
      </w:pPr>
      <w:r w:rsidRPr="006331C5">
        <w:rPr>
          <w:rFonts w:ascii="Times New Roman" w:hAnsi="Times New Roman" w:cs="Times New Roman"/>
          <w:i/>
          <w:sz w:val="24"/>
          <w:szCs w:val="24"/>
          <w:u w:val="single"/>
        </w:rPr>
        <w:t>VISUALIZZAZIONE DEI DOMINI DI INTERAZIONE</w:t>
      </w:r>
      <w:r>
        <w:rPr>
          <w:rFonts w:ascii="Times New Roman" w:hAnsi="Times New Roman" w:cs="Times New Roman"/>
          <w:i/>
          <w:sz w:val="24"/>
          <w:szCs w:val="24"/>
          <w:u w:val="single"/>
        </w:rPr>
        <w:t xml:space="preserve"> </w:t>
      </w:r>
      <w:r w:rsidR="00045E0E">
        <w:rPr>
          <w:rFonts w:ascii="Times New Roman" w:hAnsi="Times New Roman" w:cs="Times New Roman"/>
          <w:i/>
          <w:sz w:val="24"/>
          <w:szCs w:val="24"/>
          <w:u w:val="single"/>
        </w:rPr>
        <w:t>PER LA SEZIONE CONFINATA</w:t>
      </w:r>
      <w:r w:rsidR="00045E0E">
        <w:rPr>
          <w:rFonts w:ascii="Times New Roman" w:hAnsi="Times New Roman" w:cs="Times New Roman"/>
          <w:i/>
          <w:sz w:val="24"/>
          <w:szCs w:val="24"/>
        </w:rPr>
        <w:t>.</w:t>
      </w:r>
    </w:p>
    <w:p w:rsidR="001B7BC8" w:rsidRDefault="001B7BC8" w:rsidP="004F66AA">
      <w:pPr>
        <w:pStyle w:val="Paragrafoelenco"/>
        <w:spacing w:after="0" w:line="360" w:lineRule="auto"/>
        <w:ind w:left="426"/>
        <w:rPr>
          <w:rFonts w:ascii="Times New Roman" w:hAnsi="Times New Roman" w:cs="Times New Roman"/>
          <w:i/>
          <w:sz w:val="24"/>
          <w:szCs w:val="24"/>
          <w:u w:val="single"/>
        </w:rPr>
      </w:pPr>
    </w:p>
    <w:p w:rsidR="00B635E4" w:rsidRDefault="001B7BC8" w:rsidP="007364D1">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Gli </w:t>
      </w:r>
      <w:r w:rsidRPr="00612E7F">
        <w:rPr>
          <w:rFonts w:ascii="Times New Roman" w:hAnsi="Times New Roman" w:cs="Times New Roman"/>
          <w:sz w:val="24"/>
          <w:szCs w:val="24"/>
        </w:rPr>
        <w:t>eleme</w:t>
      </w:r>
      <w:r>
        <w:rPr>
          <w:rFonts w:ascii="Times New Roman" w:hAnsi="Times New Roman" w:cs="Times New Roman"/>
          <w:sz w:val="24"/>
          <w:szCs w:val="24"/>
        </w:rPr>
        <w:t>nti strutturali che si intendono</w:t>
      </w:r>
      <w:r w:rsidRPr="00612E7F">
        <w:rPr>
          <w:rFonts w:ascii="Times New Roman" w:hAnsi="Times New Roman" w:cs="Times New Roman"/>
          <w:sz w:val="24"/>
          <w:szCs w:val="24"/>
        </w:rPr>
        <w:t xml:space="preserve"> analizzare, </w:t>
      </w:r>
      <w:r>
        <w:rPr>
          <w:rFonts w:ascii="Times New Roman" w:hAnsi="Times New Roman" w:cs="Times New Roman"/>
          <w:sz w:val="24"/>
          <w:szCs w:val="24"/>
        </w:rPr>
        <w:t>sono caratterizzati</w:t>
      </w:r>
      <w:r w:rsidRPr="00612E7F">
        <w:rPr>
          <w:rFonts w:ascii="Times New Roman" w:hAnsi="Times New Roman" w:cs="Times New Roman"/>
          <w:sz w:val="24"/>
          <w:szCs w:val="24"/>
        </w:rPr>
        <w:t xml:space="preserve"> da un calcestruzzo con resistenza </w:t>
      </w:r>
      <w:proofErr w:type="gramStart"/>
      <w:r w:rsidRPr="00612E7F">
        <w:rPr>
          <w:rFonts w:ascii="Times New Roman" w:hAnsi="Times New Roman" w:cs="Times New Roman"/>
          <w:sz w:val="24"/>
          <w:szCs w:val="24"/>
        </w:rPr>
        <w:t xml:space="preserve">media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cm</m:t>
            </m:r>
          </m:sub>
        </m:sSub>
      </m:oMath>
      <w:r w:rsidRPr="00612E7F">
        <w:rPr>
          <w:rFonts w:ascii="Times New Roman" w:hAnsi="Times New Roman" w:cs="Times New Roman"/>
          <w:sz w:val="24"/>
          <w:szCs w:val="24"/>
        </w:rPr>
        <w:t xml:space="preserve"> pari</w:t>
      </w:r>
      <w:proofErr w:type="gramEnd"/>
      <w:r w:rsidRPr="00612E7F">
        <w:rPr>
          <w:rFonts w:ascii="Times New Roman" w:hAnsi="Times New Roman" w:cs="Times New Roman"/>
          <w:sz w:val="24"/>
          <w:szCs w:val="24"/>
        </w:rPr>
        <w:t xml:space="preserve"> a 15 </w:t>
      </w:r>
      <m:oMath>
        <m:d>
          <m:dPr>
            <m:begChr m:val="["/>
            <m:endChr m:val="]"/>
            <m:ctrlPr>
              <w:rPr>
                <w:rFonts w:ascii="Cambria Math" w:hAnsi="Cambria Math" w:cs="Times New Roman"/>
                <w:i/>
                <w:sz w:val="24"/>
                <w:szCs w:val="24"/>
              </w:rPr>
            </m:ctrlPr>
          </m:dPr>
          <m:e>
            <m:r>
              <w:rPr>
                <w:rFonts w:ascii="Cambria Math" w:hAnsi="Cambria Math" w:cs="Times New Roman"/>
                <w:sz w:val="24"/>
                <w:szCs w:val="24"/>
              </w:rPr>
              <m:t>MPa</m:t>
            </m:r>
          </m:e>
        </m:d>
      </m:oMath>
      <w:r w:rsidRPr="00612E7F">
        <w:rPr>
          <w:rFonts w:ascii="Times New Roman" w:hAnsi="Times New Roman" w:cs="Times New Roman"/>
          <w:sz w:val="24"/>
          <w:szCs w:val="24"/>
        </w:rPr>
        <w:t>. Tutta l’analisi verrà condotta dividendo tale valore di resistenza per un fattore, detto appunto fattore di confidenza, FC, pari a 1,35.</w:t>
      </w:r>
    </w:p>
    <w:p w:rsidR="001B7BC8" w:rsidRDefault="001B7BC8" w:rsidP="007364D1">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Per il rinforzo si è assunto un materiale in CFRP, di seguito è allegata la scheda tecnica del materiale (Fig. 4.4.1).</w:t>
      </w:r>
    </w:p>
    <w:p w:rsidR="001B7BC8" w:rsidRDefault="001B7BC8" w:rsidP="004F66AA">
      <w:pPr>
        <w:pStyle w:val="Paragrafoelenco"/>
        <w:spacing w:after="0" w:line="360" w:lineRule="auto"/>
        <w:ind w:left="42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9FE8C25" wp14:editId="655351FD">
            <wp:extent cx="5630355" cy="2604211"/>
            <wp:effectExtent l="0" t="0" r="8890" b="5715"/>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P UTILIZZATO.png"/>
                    <pic:cNvPicPr/>
                  </pic:nvPicPr>
                  <pic:blipFill>
                    <a:blip r:embed="rId58">
                      <a:extLst>
                        <a:ext uri="{28A0092B-C50C-407E-A947-70E740481C1C}">
                          <a14:useLocalDpi xmlns:a14="http://schemas.microsoft.com/office/drawing/2010/main" val="0"/>
                        </a:ext>
                      </a:extLst>
                    </a:blip>
                    <a:stretch>
                      <a:fillRect/>
                    </a:stretch>
                  </pic:blipFill>
                  <pic:spPr>
                    <a:xfrm>
                      <a:off x="0" y="0"/>
                      <a:ext cx="5630948" cy="2604485"/>
                    </a:xfrm>
                    <a:prstGeom prst="rect">
                      <a:avLst/>
                    </a:prstGeom>
                  </pic:spPr>
                </pic:pic>
              </a:graphicData>
            </a:graphic>
          </wp:inline>
        </w:drawing>
      </w:r>
    </w:p>
    <w:p w:rsidR="00603ADE" w:rsidRDefault="00603ADE" w:rsidP="004F66AA">
      <w:pPr>
        <w:pStyle w:val="Paragrafoelenco"/>
        <w:spacing w:after="0" w:line="360" w:lineRule="auto"/>
        <w:ind w:left="420"/>
        <w:jc w:val="center"/>
        <w:rPr>
          <w:rFonts w:ascii="Times New Roman" w:hAnsi="Times New Roman" w:cs="Times New Roman"/>
        </w:rPr>
      </w:pPr>
      <w:r w:rsidRPr="00603ADE">
        <w:rPr>
          <w:rFonts w:ascii="Times New Roman" w:hAnsi="Times New Roman" w:cs="Times New Roman"/>
        </w:rPr>
        <w:t>(Fig. 4.4.1) scheda tecnica del materiale.</w:t>
      </w:r>
    </w:p>
    <w:p w:rsidR="00603ADE" w:rsidRPr="00603ADE" w:rsidRDefault="00603ADE" w:rsidP="007364D1">
      <w:pPr>
        <w:pStyle w:val="Paragrafoelenco"/>
        <w:spacing w:after="0" w:line="360" w:lineRule="auto"/>
        <w:ind w:left="0"/>
        <w:jc w:val="both"/>
        <w:rPr>
          <w:rFonts w:ascii="Times New Roman" w:hAnsi="Times New Roman" w:cs="Times New Roman"/>
          <w:sz w:val="24"/>
          <w:szCs w:val="24"/>
        </w:rPr>
      </w:pPr>
      <w:r w:rsidRPr="00603ADE">
        <w:rPr>
          <w:rFonts w:ascii="Times New Roman" w:hAnsi="Times New Roman" w:cs="Times New Roman"/>
          <w:sz w:val="24"/>
          <w:szCs w:val="24"/>
        </w:rPr>
        <w:t>FIDCARBON UNIDIR 300 HS240 è</w:t>
      </w:r>
      <w:r>
        <w:rPr>
          <w:rFonts w:ascii="Times New Roman" w:hAnsi="Times New Roman" w:cs="Times New Roman"/>
          <w:sz w:val="24"/>
          <w:szCs w:val="24"/>
        </w:rPr>
        <w:t xml:space="preserve"> un tessuto costituito da fibre </w:t>
      </w:r>
      <w:r w:rsidRPr="00603ADE">
        <w:rPr>
          <w:rFonts w:ascii="Times New Roman" w:hAnsi="Times New Roman" w:cs="Times New Roman"/>
          <w:sz w:val="24"/>
          <w:szCs w:val="24"/>
        </w:rPr>
        <w:t>di carbonio unidirezionali ad alta resistenza, realizzato tramite</w:t>
      </w:r>
      <w:r>
        <w:rPr>
          <w:rFonts w:ascii="Times New Roman" w:hAnsi="Times New Roman" w:cs="Times New Roman"/>
          <w:sz w:val="24"/>
          <w:szCs w:val="24"/>
        </w:rPr>
        <w:t xml:space="preserve"> </w:t>
      </w:r>
      <w:r w:rsidRPr="00603ADE">
        <w:rPr>
          <w:rFonts w:ascii="Times New Roman" w:hAnsi="Times New Roman" w:cs="Times New Roman"/>
          <w:sz w:val="24"/>
          <w:szCs w:val="24"/>
        </w:rPr>
        <w:t>termosaldatura, processo che impedisce la sfilacciatura delle</w:t>
      </w:r>
      <w:r>
        <w:rPr>
          <w:rFonts w:ascii="Times New Roman" w:hAnsi="Times New Roman" w:cs="Times New Roman"/>
          <w:sz w:val="24"/>
          <w:szCs w:val="24"/>
        </w:rPr>
        <w:t xml:space="preserve"> fibre e che ne migliora e </w:t>
      </w:r>
      <w:r w:rsidRPr="00603ADE">
        <w:rPr>
          <w:rFonts w:ascii="Times New Roman" w:hAnsi="Times New Roman" w:cs="Times New Roman"/>
          <w:sz w:val="24"/>
          <w:szCs w:val="24"/>
        </w:rPr>
        <w:t>facilita l’installazione in cantiere. È un</w:t>
      </w:r>
      <w:r>
        <w:rPr>
          <w:rFonts w:ascii="Times New Roman" w:hAnsi="Times New Roman" w:cs="Times New Roman"/>
          <w:sz w:val="24"/>
          <w:szCs w:val="24"/>
        </w:rPr>
        <w:t xml:space="preserve"> </w:t>
      </w:r>
      <w:r w:rsidRPr="00603ADE">
        <w:rPr>
          <w:rFonts w:ascii="Times New Roman" w:hAnsi="Times New Roman" w:cs="Times New Roman"/>
          <w:sz w:val="24"/>
          <w:szCs w:val="24"/>
        </w:rPr>
        <w:t>tessuto adatto per rinforzare elementi in CA, CAP, muratura,</w:t>
      </w:r>
      <w:r>
        <w:rPr>
          <w:rFonts w:ascii="Times New Roman" w:hAnsi="Times New Roman" w:cs="Times New Roman"/>
          <w:sz w:val="24"/>
          <w:szCs w:val="24"/>
        </w:rPr>
        <w:t xml:space="preserve"> </w:t>
      </w:r>
      <w:r w:rsidRPr="00603ADE">
        <w:rPr>
          <w:rFonts w:ascii="Times New Roman" w:hAnsi="Times New Roman" w:cs="Times New Roman"/>
          <w:sz w:val="24"/>
          <w:szCs w:val="24"/>
        </w:rPr>
        <w:t>legno ed acciaio, incrementandone la resistenza al taglio, flessione</w:t>
      </w:r>
      <w:r>
        <w:rPr>
          <w:rFonts w:ascii="Times New Roman" w:hAnsi="Times New Roman" w:cs="Times New Roman"/>
          <w:sz w:val="24"/>
          <w:szCs w:val="24"/>
        </w:rPr>
        <w:t xml:space="preserve"> </w:t>
      </w:r>
      <w:r w:rsidRPr="00603ADE">
        <w:rPr>
          <w:rFonts w:ascii="Times New Roman" w:hAnsi="Times New Roman" w:cs="Times New Roman"/>
          <w:sz w:val="24"/>
          <w:szCs w:val="24"/>
        </w:rPr>
        <w:t>e compressione.</w:t>
      </w:r>
    </w:p>
    <w:p w:rsidR="00603ADE" w:rsidRPr="00603ADE" w:rsidRDefault="00603ADE" w:rsidP="007364D1">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Ideale per: </w:t>
      </w:r>
      <w:r w:rsidRPr="00603ADE">
        <w:rPr>
          <w:rFonts w:ascii="Times New Roman" w:hAnsi="Times New Roman" w:cs="Times New Roman"/>
          <w:sz w:val="24"/>
          <w:szCs w:val="24"/>
        </w:rPr>
        <w:t>rinforzi di travi e solai alle sollecitazioni di flessione o di taglio;</w:t>
      </w:r>
      <w:r>
        <w:rPr>
          <w:rFonts w:ascii="Times New Roman" w:hAnsi="Times New Roman" w:cs="Times New Roman"/>
          <w:sz w:val="24"/>
          <w:szCs w:val="24"/>
        </w:rPr>
        <w:t xml:space="preserve"> </w:t>
      </w:r>
      <w:r w:rsidRPr="00603ADE">
        <w:rPr>
          <w:rFonts w:ascii="Times New Roman" w:hAnsi="Times New Roman" w:cs="Times New Roman"/>
          <w:sz w:val="24"/>
          <w:szCs w:val="24"/>
        </w:rPr>
        <w:t>il confinamento di pilastri per incrementare la resistenza a</w:t>
      </w:r>
      <w:r>
        <w:rPr>
          <w:rFonts w:ascii="Times New Roman" w:hAnsi="Times New Roman" w:cs="Times New Roman"/>
          <w:sz w:val="24"/>
          <w:szCs w:val="24"/>
        </w:rPr>
        <w:t xml:space="preserve"> </w:t>
      </w:r>
      <w:r w:rsidRPr="00603ADE">
        <w:rPr>
          <w:rFonts w:ascii="Times New Roman" w:hAnsi="Times New Roman" w:cs="Times New Roman"/>
          <w:sz w:val="24"/>
          <w:szCs w:val="24"/>
        </w:rPr>
        <w:t>compressione;</w:t>
      </w:r>
      <w:r>
        <w:rPr>
          <w:rFonts w:ascii="Times New Roman" w:hAnsi="Times New Roman" w:cs="Times New Roman"/>
          <w:sz w:val="24"/>
          <w:szCs w:val="24"/>
        </w:rPr>
        <w:t xml:space="preserve"> </w:t>
      </w:r>
      <w:r w:rsidRPr="00603ADE">
        <w:rPr>
          <w:rFonts w:ascii="Times New Roman" w:hAnsi="Times New Roman" w:cs="Times New Roman"/>
          <w:sz w:val="24"/>
          <w:szCs w:val="24"/>
        </w:rPr>
        <w:t>rinforzi di strutture in seguito ad aumenti di carico</w:t>
      </w:r>
      <w:r>
        <w:rPr>
          <w:rFonts w:ascii="Times New Roman" w:hAnsi="Times New Roman" w:cs="Times New Roman"/>
          <w:sz w:val="24"/>
          <w:szCs w:val="24"/>
        </w:rPr>
        <w:t xml:space="preserve"> </w:t>
      </w:r>
      <w:r w:rsidRPr="00603ADE">
        <w:rPr>
          <w:rFonts w:ascii="Times New Roman" w:hAnsi="Times New Roman" w:cs="Times New Roman"/>
          <w:sz w:val="24"/>
          <w:szCs w:val="24"/>
        </w:rPr>
        <w:t>(adeguamento statico);</w:t>
      </w:r>
      <w:r>
        <w:rPr>
          <w:rFonts w:ascii="Times New Roman" w:hAnsi="Times New Roman" w:cs="Times New Roman"/>
          <w:sz w:val="24"/>
          <w:szCs w:val="24"/>
        </w:rPr>
        <w:t xml:space="preserve"> </w:t>
      </w:r>
      <w:r w:rsidRPr="00603ADE">
        <w:rPr>
          <w:rFonts w:ascii="Times New Roman" w:hAnsi="Times New Roman" w:cs="Times New Roman"/>
          <w:sz w:val="24"/>
          <w:szCs w:val="24"/>
        </w:rPr>
        <w:t>adeguamento sismico;</w:t>
      </w:r>
      <w:r>
        <w:rPr>
          <w:rFonts w:ascii="Times New Roman" w:hAnsi="Times New Roman" w:cs="Times New Roman"/>
          <w:sz w:val="24"/>
          <w:szCs w:val="24"/>
        </w:rPr>
        <w:t xml:space="preserve"> </w:t>
      </w:r>
      <w:r w:rsidRPr="00603ADE">
        <w:rPr>
          <w:rFonts w:ascii="Times New Roman" w:hAnsi="Times New Roman" w:cs="Times New Roman"/>
          <w:sz w:val="24"/>
          <w:szCs w:val="24"/>
        </w:rPr>
        <w:t>rimediare a difetti di progetto o costruzione;</w:t>
      </w:r>
      <w:r>
        <w:rPr>
          <w:rFonts w:ascii="Times New Roman" w:hAnsi="Times New Roman" w:cs="Times New Roman"/>
          <w:sz w:val="24"/>
          <w:szCs w:val="24"/>
        </w:rPr>
        <w:t xml:space="preserve"> </w:t>
      </w:r>
      <w:r w:rsidRPr="00603ADE">
        <w:rPr>
          <w:rFonts w:ascii="Times New Roman" w:hAnsi="Times New Roman" w:cs="Times New Roman"/>
          <w:sz w:val="24"/>
          <w:szCs w:val="24"/>
        </w:rPr>
        <w:t>rinforzo di strutture modificate a causa di nuove esigenze</w:t>
      </w:r>
      <w:r>
        <w:rPr>
          <w:rFonts w:ascii="Times New Roman" w:hAnsi="Times New Roman" w:cs="Times New Roman"/>
          <w:sz w:val="24"/>
          <w:szCs w:val="24"/>
        </w:rPr>
        <w:t xml:space="preserve">; </w:t>
      </w:r>
      <w:r w:rsidRPr="00603ADE">
        <w:rPr>
          <w:rFonts w:ascii="Times New Roman" w:hAnsi="Times New Roman" w:cs="Times New Roman"/>
          <w:sz w:val="24"/>
          <w:szCs w:val="24"/>
        </w:rPr>
        <w:t>architettoniche o di utilizzo;</w:t>
      </w:r>
      <w:r>
        <w:rPr>
          <w:rFonts w:ascii="Times New Roman" w:hAnsi="Times New Roman" w:cs="Times New Roman"/>
          <w:sz w:val="24"/>
          <w:szCs w:val="24"/>
        </w:rPr>
        <w:t xml:space="preserve"> </w:t>
      </w:r>
      <w:r w:rsidRPr="00603ADE">
        <w:rPr>
          <w:rFonts w:ascii="Times New Roman" w:hAnsi="Times New Roman" w:cs="Times New Roman"/>
          <w:sz w:val="24"/>
          <w:szCs w:val="24"/>
        </w:rPr>
        <w:t>limitare gli stati fessurativi.</w:t>
      </w:r>
    </w:p>
    <w:p w:rsidR="00603ADE" w:rsidRDefault="00603ADE" w:rsidP="007364D1">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Vantaggi: </w:t>
      </w:r>
      <w:r w:rsidRPr="00603ADE">
        <w:rPr>
          <w:rFonts w:ascii="Times New Roman" w:hAnsi="Times New Roman" w:cs="Times New Roman"/>
          <w:sz w:val="24"/>
          <w:szCs w:val="24"/>
        </w:rPr>
        <w:t>sistema di rinforzo resistente alla corrosione;</w:t>
      </w:r>
      <w:r>
        <w:rPr>
          <w:rFonts w:ascii="Times New Roman" w:hAnsi="Times New Roman" w:cs="Times New Roman"/>
          <w:sz w:val="24"/>
          <w:szCs w:val="24"/>
        </w:rPr>
        <w:t xml:space="preserve"> e</w:t>
      </w:r>
      <w:r w:rsidRPr="00603ADE">
        <w:rPr>
          <w:rFonts w:ascii="Times New Roman" w:hAnsi="Times New Roman" w:cs="Times New Roman"/>
          <w:sz w:val="24"/>
          <w:szCs w:val="24"/>
        </w:rPr>
        <w:t>levata resistenza a fatica;</w:t>
      </w:r>
      <w:r>
        <w:rPr>
          <w:rFonts w:ascii="Times New Roman" w:hAnsi="Times New Roman" w:cs="Times New Roman"/>
          <w:sz w:val="24"/>
          <w:szCs w:val="24"/>
        </w:rPr>
        <w:t xml:space="preserve"> </w:t>
      </w:r>
      <w:r w:rsidRPr="00603ADE">
        <w:rPr>
          <w:rFonts w:ascii="Times New Roman" w:hAnsi="Times New Roman" w:cs="Times New Roman"/>
          <w:sz w:val="24"/>
          <w:szCs w:val="24"/>
        </w:rPr>
        <w:t>durabilità e leggerezza;</w:t>
      </w:r>
      <w:r>
        <w:rPr>
          <w:rFonts w:ascii="Times New Roman" w:hAnsi="Times New Roman" w:cs="Times New Roman"/>
          <w:sz w:val="24"/>
          <w:szCs w:val="24"/>
        </w:rPr>
        <w:t xml:space="preserve"> </w:t>
      </w:r>
      <w:r w:rsidRPr="00603ADE">
        <w:rPr>
          <w:rFonts w:ascii="Times New Roman" w:hAnsi="Times New Roman" w:cs="Times New Roman"/>
          <w:sz w:val="24"/>
          <w:szCs w:val="24"/>
        </w:rPr>
        <w:t>adattabile a sagome complesse;</w:t>
      </w:r>
      <w:r>
        <w:rPr>
          <w:rFonts w:ascii="Times New Roman" w:hAnsi="Times New Roman" w:cs="Times New Roman"/>
          <w:sz w:val="24"/>
          <w:szCs w:val="24"/>
        </w:rPr>
        <w:t xml:space="preserve"> </w:t>
      </w:r>
      <w:r w:rsidRPr="00603ADE">
        <w:rPr>
          <w:rFonts w:ascii="Times New Roman" w:hAnsi="Times New Roman" w:cs="Times New Roman"/>
          <w:sz w:val="24"/>
          <w:szCs w:val="24"/>
        </w:rPr>
        <w:t>peso trascurabile;</w:t>
      </w:r>
      <w:r>
        <w:rPr>
          <w:rFonts w:ascii="Times New Roman" w:hAnsi="Times New Roman" w:cs="Times New Roman"/>
          <w:sz w:val="24"/>
          <w:szCs w:val="24"/>
        </w:rPr>
        <w:t xml:space="preserve"> </w:t>
      </w:r>
      <w:r w:rsidRPr="00603ADE">
        <w:rPr>
          <w:rFonts w:ascii="Times New Roman" w:hAnsi="Times New Roman" w:cs="Times New Roman"/>
          <w:sz w:val="24"/>
          <w:szCs w:val="24"/>
        </w:rPr>
        <w:t>incremento trascurabile di spessore;</w:t>
      </w:r>
      <w:r>
        <w:rPr>
          <w:rFonts w:ascii="Times New Roman" w:hAnsi="Times New Roman" w:cs="Times New Roman"/>
          <w:sz w:val="24"/>
          <w:szCs w:val="24"/>
        </w:rPr>
        <w:t xml:space="preserve"> esteticamente non invasivo; </w:t>
      </w:r>
      <w:r w:rsidRPr="00603ADE">
        <w:rPr>
          <w:rFonts w:ascii="Times New Roman" w:hAnsi="Times New Roman" w:cs="Times New Roman"/>
          <w:sz w:val="24"/>
          <w:szCs w:val="24"/>
        </w:rPr>
        <w:t>facilità d’installazione.</w:t>
      </w:r>
    </w:p>
    <w:p w:rsidR="00603ADE" w:rsidRDefault="00603ADE" w:rsidP="007364D1">
      <w:pPr>
        <w:pStyle w:val="Paragrafoelenco"/>
        <w:spacing w:after="0" w:line="360" w:lineRule="auto"/>
        <w:ind w:left="0"/>
        <w:jc w:val="both"/>
        <w:rPr>
          <w:rFonts w:ascii="Times New Roman" w:hAnsi="Times New Roman" w:cs="Times New Roman"/>
          <w:sz w:val="24"/>
          <w:szCs w:val="24"/>
        </w:rPr>
      </w:pPr>
      <w:r w:rsidRPr="00603ADE">
        <w:rPr>
          <w:rFonts w:ascii="Times New Roman" w:hAnsi="Times New Roman" w:cs="Times New Roman"/>
          <w:sz w:val="24"/>
          <w:szCs w:val="24"/>
        </w:rPr>
        <w:t>Il tessuto viene solitamente p</w:t>
      </w:r>
      <w:r>
        <w:rPr>
          <w:rFonts w:ascii="Times New Roman" w:hAnsi="Times New Roman" w:cs="Times New Roman"/>
          <w:sz w:val="24"/>
          <w:szCs w:val="24"/>
        </w:rPr>
        <w:t xml:space="preserve">rodotto con dimensioni di circa </w:t>
      </w:r>
      <w:r w:rsidRPr="00603ADE">
        <w:rPr>
          <w:rFonts w:ascii="Times New Roman" w:hAnsi="Times New Roman" w:cs="Times New Roman"/>
          <w:sz w:val="24"/>
          <w:szCs w:val="24"/>
        </w:rPr>
        <w:t>100, 200 o 500 mm di larghezza, mentre la lunghezza dipende</w:t>
      </w:r>
      <w:r>
        <w:rPr>
          <w:rFonts w:ascii="Times New Roman" w:hAnsi="Times New Roman" w:cs="Times New Roman"/>
          <w:sz w:val="24"/>
          <w:szCs w:val="24"/>
        </w:rPr>
        <w:t xml:space="preserve"> </w:t>
      </w:r>
      <w:r w:rsidRPr="00603ADE">
        <w:rPr>
          <w:rFonts w:ascii="Times New Roman" w:hAnsi="Times New Roman" w:cs="Times New Roman"/>
          <w:sz w:val="24"/>
          <w:szCs w:val="24"/>
        </w:rPr>
        <w:t>dall’elemento da rinforzare. A seconda delle necessità di cantiere,</w:t>
      </w:r>
      <w:r>
        <w:rPr>
          <w:rFonts w:ascii="Times New Roman" w:hAnsi="Times New Roman" w:cs="Times New Roman"/>
          <w:sz w:val="24"/>
          <w:szCs w:val="24"/>
        </w:rPr>
        <w:t xml:space="preserve"> </w:t>
      </w:r>
      <w:r w:rsidRPr="00603ADE">
        <w:rPr>
          <w:rFonts w:ascii="Times New Roman" w:hAnsi="Times New Roman" w:cs="Times New Roman"/>
          <w:sz w:val="24"/>
          <w:szCs w:val="24"/>
        </w:rPr>
        <w:t>il tessuto può essere confezionato su misura in modo da</w:t>
      </w:r>
      <w:r>
        <w:rPr>
          <w:rFonts w:ascii="Times New Roman" w:hAnsi="Times New Roman" w:cs="Times New Roman"/>
          <w:sz w:val="24"/>
          <w:szCs w:val="24"/>
        </w:rPr>
        <w:t xml:space="preserve"> </w:t>
      </w:r>
      <w:r w:rsidRPr="00603ADE">
        <w:rPr>
          <w:rFonts w:ascii="Times New Roman" w:hAnsi="Times New Roman" w:cs="Times New Roman"/>
          <w:sz w:val="24"/>
          <w:szCs w:val="24"/>
        </w:rPr>
        <w:t>ridurre i tempi di installazione.</w:t>
      </w:r>
    </w:p>
    <w:p w:rsidR="00603ADE" w:rsidRDefault="00603ADE" w:rsidP="007364D1">
      <w:pPr>
        <w:pStyle w:val="Paragrafoelenco"/>
        <w:spacing w:after="0" w:line="360" w:lineRule="auto"/>
        <w:ind w:left="0"/>
        <w:jc w:val="both"/>
        <w:rPr>
          <w:rFonts w:ascii="Times New Roman" w:hAnsi="Times New Roman" w:cs="Times New Roman"/>
          <w:sz w:val="24"/>
          <w:szCs w:val="24"/>
        </w:rPr>
      </w:pPr>
      <w:r w:rsidRPr="00603ADE">
        <w:rPr>
          <w:rFonts w:ascii="Times New Roman" w:hAnsi="Times New Roman" w:cs="Times New Roman"/>
          <w:sz w:val="24"/>
          <w:szCs w:val="24"/>
        </w:rPr>
        <w:t>Maneggiando il tessuto indossare i</w:t>
      </w:r>
      <w:r>
        <w:rPr>
          <w:rFonts w:ascii="Times New Roman" w:hAnsi="Times New Roman" w:cs="Times New Roman"/>
          <w:sz w:val="24"/>
          <w:szCs w:val="24"/>
        </w:rPr>
        <w:t xml:space="preserve">ndumenti protettivi ed occhiali </w:t>
      </w:r>
      <w:r w:rsidRPr="00603ADE">
        <w:rPr>
          <w:rFonts w:ascii="Times New Roman" w:hAnsi="Times New Roman" w:cs="Times New Roman"/>
          <w:sz w:val="24"/>
          <w:szCs w:val="24"/>
        </w:rPr>
        <w:t>ed attenersi alle istruzioni concernenti le modalità di applicazione</w:t>
      </w:r>
      <w:r>
        <w:rPr>
          <w:rFonts w:ascii="Times New Roman" w:hAnsi="Times New Roman" w:cs="Times New Roman"/>
          <w:sz w:val="24"/>
          <w:szCs w:val="24"/>
        </w:rPr>
        <w:t xml:space="preserve"> </w:t>
      </w:r>
      <w:r w:rsidRPr="00603ADE">
        <w:rPr>
          <w:rFonts w:ascii="Times New Roman" w:hAnsi="Times New Roman" w:cs="Times New Roman"/>
          <w:sz w:val="24"/>
          <w:szCs w:val="24"/>
        </w:rPr>
        <w:t>del materiale.</w:t>
      </w:r>
    </w:p>
    <w:p w:rsidR="0042783C" w:rsidRDefault="0042783C" w:rsidP="007364D1">
      <w:pPr>
        <w:pStyle w:val="Paragrafoelenco"/>
        <w:spacing w:after="0" w:line="360" w:lineRule="auto"/>
        <w:ind w:left="0"/>
        <w:jc w:val="both"/>
        <w:rPr>
          <w:rFonts w:ascii="Times New Roman" w:hAnsi="Times New Roman" w:cs="Times New Roman"/>
          <w:sz w:val="24"/>
          <w:szCs w:val="24"/>
        </w:rPr>
      </w:pPr>
    </w:p>
    <w:p w:rsidR="007364D1" w:rsidRDefault="007364D1" w:rsidP="007364D1">
      <w:pPr>
        <w:pStyle w:val="Paragrafoelenco"/>
        <w:spacing w:after="0" w:line="360" w:lineRule="auto"/>
        <w:ind w:left="0"/>
        <w:jc w:val="both"/>
        <w:rPr>
          <w:rFonts w:ascii="Times New Roman" w:hAnsi="Times New Roman" w:cs="Times New Roman"/>
          <w:sz w:val="24"/>
          <w:szCs w:val="24"/>
        </w:rPr>
      </w:pPr>
    </w:p>
    <w:p w:rsidR="007364D1" w:rsidRDefault="007364D1" w:rsidP="007364D1">
      <w:pPr>
        <w:pStyle w:val="Paragrafoelenco"/>
        <w:spacing w:after="0" w:line="360" w:lineRule="auto"/>
        <w:ind w:left="0"/>
        <w:jc w:val="both"/>
        <w:rPr>
          <w:rFonts w:ascii="Times New Roman" w:hAnsi="Times New Roman" w:cs="Times New Roman"/>
          <w:sz w:val="24"/>
          <w:szCs w:val="24"/>
        </w:rPr>
      </w:pPr>
    </w:p>
    <w:p w:rsidR="007364D1" w:rsidRDefault="007364D1" w:rsidP="007364D1">
      <w:pPr>
        <w:pStyle w:val="Paragrafoelenco"/>
        <w:spacing w:after="0" w:line="360" w:lineRule="auto"/>
        <w:ind w:left="0"/>
        <w:jc w:val="both"/>
        <w:rPr>
          <w:rFonts w:ascii="Times New Roman" w:hAnsi="Times New Roman" w:cs="Times New Roman"/>
          <w:sz w:val="24"/>
          <w:szCs w:val="24"/>
        </w:rPr>
      </w:pPr>
    </w:p>
    <w:p w:rsidR="00603ADE" w:rsidRDefault="00603ADE" w:rsidP="007364D1">
      <w:pPr>
        <w:pStyle w:val="Paragrafoelenco"/>
        <w:spacing w:after="0" w:line="360" w:lineRule="auto"/>
        <w:ind w:left="0"/>
        <w:jc w:val="both"/>
        <w:rPr>
          <w:rFonts w:ascii="Times New Roman" w:hAnsi="Times New Roman" w:cs="Times New Roman"/>
          <w:sz w:val="24"/>
          <w:szCs w:val="24"/>
        </w:rPr>
      </w:pPr>
      <w:r w:rsidRPr="00603ADE">
        <w:rPr>
          <w:rFonts w:ascii="Times New Roman" w:hAnsi="Times New Roman" w:cs="Times New Roman"/>
          <w:sz w:val="24"/>
          <w:szCs w:val="24"/>
        </w:rPr>
        <w:lastRenderedPageBreak/>
        <w:t>MODALITA’ DI APPLICAZIONE</w:t>
      </w:r>
    </w:p>
    <w:p w:rsidR="00603ADE" w:rsidRPr="00E63B8B" w:rsidRDefault="00603ADE" w:rsidP="007364D1">
      <w:pPr>
        <w:pStyle w:val="Paragrafoelenco"/>
        <w:spacing w:after="0" w:line="360" w:lineRule="auto"/>
        <w:ind w:left="0"/>
        <w:jc w:val="both"/>
        <w:rPr>
          <w:rFonts w:ascii="Times New Roman" w:hAnsi="Times New Roman" w:cs="Times New Roman"/>
          <w:sz w:val="24"/>
          <w:szCs w:val="24"/>
          <w:u w:val="single"/>
        </w:rPr>
      </w:pPr>
      <w:r w:rsidRPr="00E63B8B">
        <w:rPr>
          <w:rFonts w:ascii="Times New Roman" w:hAnsi="Times New Roman" w:cs="Times New Roman"/>
          <w:sz w:val="24"/>
          <w:szCs w:val="24"/>
          <w:u w:val="single"/>
        </w:rPr>
        <w:t>Preparazione del sottofondo</w:t>
      </w:r>
      <w:r w:rsidR="00E63B8B" w:rsidRPr="00E63B8B">
        <w:rPr>
          <w:rFonts w:ascii="Times New Roman" w:hAnsi="Times New Roman" w:cs="Times New Roman"/>
          <w:sz w:val="24"/>
          <w:szCs w:val="24"/>
          <w:u w:val="single"/>
        </w:rPr>
        <w:t>:</w:t>
      </w:r>
    </w:p>
    <w:p w:rsidR="00603ADE" w:rsidRPr="00E63B8B" w:rsidRDefault="00603ADE" w:rsidP="007364D1">
      <w:pPr>
        <w:pStyle w:val="Paragrafoelenco"/>
        <w:spacing w:after="0" w:line="360" w:lineRule="auto"/>
        <w:ind w:left="0"/>
        <w:jc w:val="both"/>
        <w:rPr>
          <w:rFonts w:ascii="Times New Roman" w:hAnsi="Times New Roman" w:cs="Times New Roman"/>
          <w:sz w:val="24"/>
          <w:szCs w:val="24"/>
        </w:rPr>
      </w:pPr>
      <w:r w:rsidRPr="00603ADE">
        <w:rPr>
          <w:rFonts w:ascii="Times New Roman" w:hAnsi="Times New Roman" w:cs="Times New Roman"/>
          <w:sz w:val="24"/>
          <w:szCs w:val="24"/>
        </w:rPr>
        <w:t>Pulire il substrato, tramite spazzol</w:t>
      </w:r>
      <w:r w:rsidR="00E63B8B">
        <w:rPr>
          <w:rFonts w:ascii="Times New Roman" w:hAnsi="Times New Roman" w:cs="Times New Roman"/>
          <w:sz w:val="24"/>
          <w:szCs w:val="24"/>
        </w:rPr>
        <w:t xml:space="preserve">atura o sabbiatura, da polveri, </w:t>
      </w:r>
      <w:r w:rsidR="00E63B8B" w:rsidRPr="00E63B8B">
        <w:rPr>
          <w:rFonts w:ascii="Times New Roman" w:hAnsi="Times New Roman" w:cs="Times New Roman"/>
          <w:sz w:val="24"/>
          <w:szCs w:val="24"/>
        </w:rPr>
        <w:t>g</w:t>
      </w:r>
      <w:r w:rsidRPr="00E63B8B">
        <w:rPr>
          <w:rFonts w:ascii="Times New Roman" w:hAnsi="Times New Roman" w:cs="Times New Roman"/>
          <w:sz w:val="24"/>
          <w:szCs w:val="24"/>
        </w:rPr>
        <w:t>rassi e parti incoerenti. Pulire le armature da eventuali tracce</w:t>
      </w:r>
      <w:r w:rsidR="00E63B8B">
        <w:rPr>
          <w:rFonts w:ascii="Times New Roman" w:hAnsi="Times New Roman" w:cs="Times New Roman"/>
          <w:sz w:val="24"/>
          <w:szCs w:val="24"/>
        </w:rPr>
        <w:t xml:space="preserve"> </w:t>
      </w:r>
      <w:r w:rsidRPr="00E63B8B">
        <w:rPr>
          <w:rFonts w:ascii="Times New Roman" w:hAnsi="Times New Roman" w:cs="Times New Roman"/>
          <w:sz w:val="24"/>
          <w:szCs w:val="24"/>
        </w:rPr>
        <w:t>di ruggine e sigillare possibili fessurazioni mediante iniezioni.</w:t>
      </w:r>
    </w:p>
    <w:p w:rsidR="00603ADE" w:rsidRPr="00E63B8B" w:rsidRDefault="00603ADE" w:rsidP="007364D1">
      <w:pPr>
        <w:pStyle w:val="Paragrafoelenco"/>
        <w:spacing w:after="0" w:line="360" w:lineRule="auto"/>
        <w:ind w:left="0"/>
        <w:jc w:val="both"/>
        <w:rPr>
          <w:rFonts w:ascii="Times New Roman" w:hAnsi="Times New Roman" w:cs="Times New Roman"/>
          <w:sz w:val="24"/>
          <w:szCs w:val="24"/>
          <w:u w:val="single"/>
        </w:rPr>
      </w:pPr>
      <w:r w:rsidRPr="00E63B8B">
        <w:rPr>
          <w:rFonts w:ascii="Times New Roman" w:hAnsi="Times New Roman" w:cs="Times New Roman"/>
          <w:sz w:val="24"/>
          <w:szCs w:val="24"/>
          <w:u w:val="single"/>
        </w:rPr>
        <w:t>Rasatura della superficie</w:t>
      </w:r>
      <w:r w:rsidR="00E63B8B">
        <w:rPr>
          <w:rFonts w:ascii="Times New Roman" w:hAnsi="Times New Roman" w:cs="Times New Roman"/>
          <w:sz w:val="24"/>
          <w:szCs w:val="24"/>
          <w:u w:val="single"/>
        </w:rPr>
        <w:t>:</w:t>
      </w:r>
    </w:p>
    <w:p w:rsidR="00603ADE" w:rsidRPr="00E63B8B" w:rsidRDefault="00603ADE" w:rsidP="007364D1">
      <w:pPr>
        <w:pStyle w:val="Paragrafoelenco"/>
        <w:spacing w:after="0" w:line="360" w:lineRule="auto"/>
        <w:ind w:left="0"/>
        <w:jc w:val="both"/>
        <w:rPr>
          <w:rFonts w:ascii="Times New Roman" w:hAnsi="Times New Roman" w:cs="Times New Roman"/>
          <w:sz w:val="24"/>
          <w:szCs w:val="24"/>
        </w:rPr>
      </w:pPr>
      <w:r w:rsidRPr="00603ADE">
        <w:rPr>
          <w:rFonts w:ascii="Times New Roman" w:hAnsi="Times New Roman" w:cs="Times New Roman"/>
          <w:sz w:val="24"/>
          <w:szCs w:val="24"/>
        </w:rPr>
        <w:t>Eseguire la rasatura della superficie s</w:t>
      </w:r>
      <w:r w:rsidR="00E63B8B">
        <w:rPr>
          <w:rFonts w:ascii="Times New Roman" w:hAnsi="Times New Roman" w:cs="Times New Roman"/>
          <w:sz w:val="24"/>
          <w:szCs w:val="24"/>
        </w:rPr>
        <w:t xml:space="preserve">ino a 1 cm al fine di eliminare </w:t>
      </w:r>
      <w:r w:rsidRPr="00E63B8B">
        <w:rPr>
          <w:rFonts w:ascii="Times New Roman" w:hAnsi="Times New Roman" w:cs="Times New Roman"/>
          <w:sz w:val="24"/>
          <w:szCs w:val="24"/>
        </w:rPr>
        <w:t>eventuali asperità e materiali incoerenti.</w:t>
      </w:r>
    </w:p>
    <w:p w:rsidR="00603ADE" w:rsidRPr="00E63B8B" w:rsidRDefault="00603ADE" w:rsidP="007364D1">
      <w:pPr>
        <w:pStyle w:val="Paragrafoelenco"/>
        <w:spacing w:after="0" w:line="360" w:lineRule="auto"/>
        <w:ind w:left="0"/>
        <w:jc w:val="both"/>
        <w:rPr>
          <w:rFonts w:ascii="Times New Roman" w:hAnsi="Times New Roman" w:cs="Times New Roman"/>
          <w:sz w:val="24"/>
          <w:szCs w:val="24"/>
          <w:u w:val="single"/>
        </w:rPr>
      </w:pPr>
      <w:r w:rsidRPr="00E63B8B">
        <w:rPr>
          <w:rFonts w:ascii="Times New Roman" w:hAnsi="Times New Roman" w:cs="Times New Roman"/>
          <w:sz w:val="24"/>
          <w:szCs w:val="24"/>
          <w:u w:val="single"/>
        </w:rPr>
        <w:t xml:space="preserve">Applicazione di </w:t>
      </w:r>
      <w:proofErr w:type="spellStart"/>
      <w:r w:rsidRPr="00E63B8B">
        <w:rPr>
          <w:rFonts w:ascii="Times New Roman" w:hAnsi="Times New Roman" w:cs="Times New Roman"/>
          <w:sz w:val="24"/>
          <w:szCs w:val="24"/>
          <w:u w:val="single"/>
        </w:rPr>
        <w:t>primer</w:t>
      </w:r>
      <w:proofErr w:type="spellEnd"/>
      <w:r w:rsidR="00E63B8B">
        <w:rPr>
          <w:rFonts w:ascii="Times New Roman" w:hAnsi="Times New Roman" w:cs="Times New Roman"/>
          <w:sz w:val="24"/>
          <w:szCs w:val="24"/>
          <w:u w:val="single"/>
        </w:rPr>
        <w:t>:</w:t>
      </w:r>
    </w:p>
    <w:p w:rsidR="00603ADE" w:rsidRPr="00E63B8B" w:rsidRDefault="00603ADE" w:rsidP="007364D1">
      <w:pPr>
        <w:pStyle w:val="Paragrafoelenco"/>
        <w:spacing w:after="0" w:line="360" w:lineRule="auto"/>
        <w:ind w:left="0"/>
        <w:jc w:val="both"/>
        <w:rPr>
          <w:rFonts w:ascii="Times New Roman" w:hAnsi="Times New Roman" w:cs="Times New Roman"/>
          <w:sz w:val="24"/>
          <w:szCs w:val="24"/>
        </w:rPr>
      </w:pPr>
      <w:r w:rsidRPr="00603ADE">
        <w:rPr>
          <w:rFonts w:ascii="Times New Roman" w:hAnsi="Times New Roman" w:cs="Times New Roman"/>
          <w:sz w:val="24"/>
          <w:szCs w:val="24"/>
        </w:rPr>
        <w:t xml:space="preserve">Stendere sulla superficie, a pennello </w:t>
      </w:r>
      <w:r w:rsidR="00E63B8B">
        <w:rPr>
          <w:rFonts w:ascii="Times New Roman" w:hAnsi="Times New Roman" w:cs="Times New Roman"/>
          <w:sz w:val="24"/>
          <w:szCs w:val="24"/>
        </w:rPr>
        <w:t xml:space="preserve">o a rullo, uno strato di </w:t>
      </w:r>
      <w:proofErr w:type="spellStart"/>
      <w:r w:rsidR="00E63B8B">
        <w:rPr>
          <w:rFonts w:ascii="Times New Roman" w:hAnsi="Times New Roman" w:cs="Times New Roman"/>
          <w:sz w:val="24"/>
          <w:szCs w:val="24"/>
        </w:rPr>
        <w:t>primer</w:t>
      </w:r>
      <w:proofErr w:type="spellEnd"/>
      <w:r w:rsidR="00E63B8B">
        <w:rPr>
          <w:rFonts w:ascii="Times New Roman" w:hAnsi="Times New Roman" w:cs="Times New Roman"/>
          <w:sz w:val="24"/>
          <w:szCs w:val="24"/>
        </w:rPr>
        <w:t xml:space="preserve"> </w:t>
      </w:r>
      <w:r w:rsidRPr="00E63B8B">
        <w:rPr>
          <w:rFonts w:ascii="Times New Roman" w:hAnsi="Times New Roman" w:cs="Times New Roman"/>
          <w:sz w:val="24"/>
          <w:szCs w:val="24"/>
        </w:rPr>
        <w:t>ed attendere la sua maturazione per circa 2/3 ore. Livellare</w:t>
      </w:r>
      <w:r w:rsidR="00E63B8B">
        <w:rPr>
          <w:rFonts w:ascii="Times New Roman" w:hAnsi="Times New Roman" w:cs="Times New Roman"/>
          <w:sz w:val="24"/>
          <w:szCs w:val="24"/>
        </w:rPr>
        <w:t xml:space="preserve"> </w:t>
      </w:r>
      <w:r w:rsidRPr="00E63B8B">
        <w:rPr>
          <w:rFonts w:ascii="Times New Roman" w:hAnsi="Times New Roman" w:cs="Times New Roman"/>
          <w:sz w:val="24"/>
          <w:szCs w:val="24"/>
        </w:rPr>
        <w:t>la superf</w:t>
      </w:r>
      <w:r w:rsidR="00E63B8B">
        <w:rPr>
          <w:rFonts w:ascii="Times New Roman" w:hAnsi="Times New Roman" w:cs="Times New Roman"/>
          <w:sz w:val="24"/>
          <w:szCs w:val="24"/>
        </w:rPr>
        <w:t>icie mediante stucco epossidico.</w:t>
      </w:r>
    </w:p>
    <w:p w:rsidR="00603ADE" w:rsidRPr="00E63B8B" w:rsidRDefault="00603ADE" w:rsidP="007364D1">
      <w:pPr>
        <w:pStyle w:val="Paragrafoelenco"/>
        <w:spacing w:after="0" w:line="360" w:lineRule="auto"/>
        <w:ind w:left="0"/>
        <w:jc w:val="both"/>
        <w:rPr>
          <w:rFonts w:ascii="Times New Roman" w:hAnsi="Times New Roman" w:cs="Times New Roman"/>
          <w:sz w:val="24"/>
          <w:szCs w:val="24"/>
          <w:u w:val="single"/>
        </w:rPr>
      </w:pPr>
      <w:r w:rsidRPr="00E63B8B">
        <w:rPr>
          <w:rFonts w:ascii="Times New Roman" w:hAnsi="Times New Roman" w:cs="Times New Roman"/>
          <w:sz w:val="24"/>
          <w:szCs w:val="24"/>
          <w:u w:val="single"/>
        </w:rPr>
        <w:t>Stesura resina primo strato</w:t>
      </w:r>
      <w:r w:rsidR="00E63B8B">
        <w:rPr>
          <w:rFonts w:ascii="Times New Roman" w:hAnsi="Times New Roman" w:cs="Times New Roman"/>
          <w:sz w:val="24"/>
          <w:szCs w:val="24"/>
          <w:u w:val="single"/>
        </w:rPr>
        <w:t>:</w:t>
      </w:r>
    </w:p>
    <w:p w:rsidR="00603ADE" w:rsidRPr="00E63B8B" w:rsidRDefault="00603ADE" w:rsidP="007364D1">
      <w:pPr>
        <w:pStyle w:val="Paragrafoelenco"/>
        <w:spacing w:after="0" w:line="360" w:lineRule="auto"/>
        <w:ind w:left="0"/>
        <w:jc w:val="both"/>
        <w:rPr>
          <w:rFonts w:ascii="Times New Roman" w:hAnsi="Times New Roman" w:cs="Times New Roman"/>
          <w:sz w:val="24"/>
          <w:szCs w:val="24"/>
        </w:rPr>
      </w:pPr>
      <w:r w:rsidRPr="00603ADE">
        <w:rPr>
          <w:rFonts w:ascii="Times New Roman" w:hAnsi="Times New Roman" w:cs="Times New Roman"/>
          <w:sz w:val="24"/>
          <w:szCs w:val="24"/>
        </w:rPr>
        <w:t xml:space="preserve">Dopo un’ulteriore lisciatura della </w:t>
      </w:r>
      <w:r w:rsidR="00E63B8B">
        <w:rPr>
          <w:rFonts w:ascii="Times New Roman" w:hAnsi="Times New Roman" w:cs="Times New Roman"/>
          <w:sz w:val="24"/>
          <w:szCs w:val="24"/>
        </w:rPr>
        <w:t xml:space="preserve">superficie, applicare una prima </w:t>
      </w:r>
      <w:r w:rsidRPr="00E63B8B">
        <w:rPr>
          <w:rFonts w:ascii="Times New Roman" w:hAnsi="Times New Roman" w:cs="Times New Roman"/>
          <w:sz w:val="24"/>
          <w:szCs w:val="24"/>
        </w:rPr>
        <w:t>mano di resina adesivo-impregnante.</w:t>
      </w:r>
    </w:p>
    <w:p w:rsidR="00E63B8B" w:rsidRDefault="00E63B8B" w:rsidP="007364D1">
      <w:pPr>
        <w:pStyle w:val="Paragrafoelenco"/>
        <w:spacing w:after="0" w:line="360" w:lineRule="auto"/>
        <w:ind w:left="0"/>
        <w:jc w:val="both"/>
        <w:rPr>
          <w:rFonts w:ascii="Times New Roman" w:hAnsi="Times New Roman" w:cs="Times New Roman"/>
          <w:sz w:val="24"/>
          <w:szCs w:val="24"/>
          <w:u w:val="single"/>
        </w:rPr>
      </w:pPr>
    </w:p>
    <w:p w:rsidR="00603ADE" w:rsidRPr="00E63B8B" w:rsidRDefault="00603ADE" w:rsidP="007364D1">
      <w:pPr>
        <w:pStyle w:val="Paragrafoelenco"/>
        <w:spacing w:after="0" w:line="360" w:lineRule="auto"/>
        <w:ind w:left="0"/>
        <w:jc w:val="both"/>
        <w:rPr>
          <w:rFonts w:ascii="Times New Roman" w:hAnsi="Times New Roman" w:cs="Times New Roman"/>
          <w:sz w:val="24"/>
          <w:szCs w:val="24"/>
          <w:u w:val="single"/>
        </w:rPr>
      </w:pPr>
      <w:r w:rsidRPr="00E63B8B">
        <w:rPr>
          <w:rFonts w:ascii="Times New Roman" w:hAnsi="Times New Roman" w:cs="Times New Roman"/>
          <w:sz w:val="24"/>
          <w:szCs w:val="24"/>
          <w:u w:val="single"/>
        </w:rPr>
        <w:t>Stesura del tessuto</w:t>
      </w:r>
      <w:r w:rsidR="00E63B8B">
        <w:rPr>
          <w:rFonts w:ascii="Times New Roman" w:hAnsi="Times New Roman" w:cs="Times New Roman"/>
          <w:sz w:val="24"/>
          <w:szCs w:val="24"/>
          <w:u w:val="single"/>
        </w:rPr>
        <w:t>:</w:t>
      </w:r>
    </w:p>
    <w:p w:rsidR="00603ADE" w:rsidRPr="00E63B8B" w:rsidRDefault="00603ADE" w:rsidP="007364D1">
      <w:pPr>
        <w:pStyle w:val="Paragrafoelenco"/>
        <w:spacing w:after="0" w:line="360" w:lineRule="auto"/>
        <w:ind w:left="0"/>
        <w:jc w:val="both"/>
        <w:rPr>
          <w:rFonts w:ascii="Times New Roman" w:hAnsi="Times New Roman" w:cs="Times New Roman"/>
          <w:sz w:val="24"/>
          <w:szCs w:val="24"/>
        </w:rPr>
      </w:pPr>
      <w:r w:rsidRPr="00603ADE">
        <w:rPr>
          <w:rFonts w:ascii="Times New Roman" w:hAnsi="Times New Roman" w:cs="Times New Roman"/>
          <w:sz w:val="24"/>
          <w:szCs w:val="24"/>
        </w:rPr>
        <w:t>Assicurandosi che lo strato sia ancora</w:t>
      </w:r>
      <w:r w:rsidR="00E63B8B">
        <w:rPr>
          <w:rFonts w:ascii="Times New Roman" w:hAnsi="Times New Roman" w:cs="Times New Roman"/>
          <w:sz w:val="24"/>
          <w:szCs w:val="24"/>
        </w:rPr>
        <w:t xml:space="preserve"> “fresco”, applicare il tessuto </w:t>
      </w:r>
      <w:r w:rsidRPr="00E63B8B">
        <w:rPr>
          <w:rFonts w:ascii="Times New Roman" w:hAnsi="Times New Roman" w:cs="Times New Roman"/>
          <w:sz w:val="24"/>
          <w:szCs w:val="24"/>
        </w:rPr>
        <w:t>prestando attenzione a non formare grinze, spianandolo</w:t>
      </w:r>
      <w:r w:rsidR="00E63B8B">
        <w:rPr>
          <w:rFonts w:ascii="Times New Roman" w:hAnsi="Times New Roman" w:cs="Times New Roman"/>
          <w:sz w:val="24"/>
          <w:szCs w:val="24"/>
        </w:rPr>
        <w:t xml:space="preserve"> </w:t>
      </w:r>
      <w:r w:rsidRPr="00E63B8B">
        <w:rPr>
          <w:rFonts w:ascii="Times New Roman" w:hAnsi="Times New Roman" w:cs="Times New Roman"/>
          <w:sz w:val="24"/>
          <w:szCs w:val="24"/>
        </w:rPr>
        <w:t>manualmente oppure passando il rullo che elimina le eventuali</w:t>
      </w:r>
      <w:r w:rsidR="00E63B8B">
        <w:rPr>
          <w:rFonts w:ascii="Times New Roman" w:hAnsi="Times New Roman" w:cs="Times New Roman"/>
          <w:sz w:val="24"/>
          <w:szCs w:val="24"/>
        </w:rPr>
        <w:t xml:space="preserve"> </w:t>
      </w:r>
      <w:r w:rsidRPr="00E63B8B">
        <w:rPr>
          <w:rFonts w:ascii="Times New Roman" w:hAnsi="Times New Roman" w:cs="Times New Roman"/>
          <w:sz w:val="24"/>
          <w:szCs w:val="24"/>
        </w:rPr>
        <w:t>bolle d’aria.</w:t>
      </w:r>
    </w:p>
    <w:p w:rsidR="00603ADE" w:rsidRPr="00E63B8B" w:rsidRDefault="00603ADE" w:rsidP="007364D1">
      <w:pPr>
        <w:pStyle w:val="Paragrafoelenco"/>
        <w:spacing w:after="0" w:line="360" w:lineRule="auto"/>
        <w:ind w:left="0"/>
        <w:jc w:val="both"/>
        <w:rPr>
          <w:rFonts w:ascii="Times New Roman" w:hAnsi="Times New Roman" w:cs="Times New Roman"/>
          <w:sz w:val="24"/>
          <w:szCs w:val="24"/>
          <w:u w:val="single"/>
        </w:rPr>
      </w:pPr>
      <w:r w:rsidRPr="00E63B8B">
        <w:rPr>
          <w:rFonts w:ascii="Times New Roman" w:hAnsi="Times New Roman" w:cs="Times New Roman"/>
          <w:sz w:val="24"/>
          <w:szCs w:val="24"/>
          <w:u w:val="single"/>
        </w:rPr>
        <w:t>Impregnazione del tessuto</w:t>
      </w:r>
      <w:r w:rsidR="00E63B8B">
        <w:rPr>
          <w:rFonts w:ascii="Times New Roman" w:hAnsi="Times New Roman" w:cs="Times New Roman"/>
          <w:sz w:val="24"/>
          <w:szCs w:val="24"/>
          <w:u w:val="single"/>
        </w:rPr>
        <w:t>:</w:t>
      </w:r>
    </w:p>
    <w:p w:rsidR="00603ADE" w:rsidRPr="00E63B8B" w:rsidRDefault="00603ADE" w:rsidP="007364D1">
      <w:pPr>
        <w:pStyle w:val="Paragrafoelenco"/>
        <w:spacing w:after="0" w:line="360" w:lineRule="auto"/>
        <w:ind w:left="0"/>
        <w:jc w:val="both"/>
        <w:rPr>
          <w:rFonts w:ascii="Times New Roman" w:hAnsi="Times New Roman" w:cs="Times New Roman"/>
          <w:sz w:val="24"/>
          <w:szCs w:val="24"/>
        </w:rPr>
      </w:pPr>
      <w:r w:rsidRPr="00603ADE">
        <w:rPr>
          <w:rFonts w:ascii="Times New Roman" w:hAnsi="Times New Roman" w:cs="Times New Roman"/>
          <w:sz w:val="24"/>
          <w:szCs w:val="24"/>
        </w:rPr>
        <w:t xml:space="preserve">Manualmente o per mezzo di una </w:t>
      </w:r>
      <w:r w:rsidR="00E63B8B">
        <w:rPr>
          <w:rFonts w:ascii="Times New Roman" w:hAnsi="Times New Roman" w:cs="Times New Roman"/>
          <w:sz w:val="24"/>
          <w:szCs w:val="24"/>
        </w:rPr>
        <w:t xml:space="preserve">macchina, impregnare il tessuto </w:t>
      </w:r>
      <w:r w:rsidRPr="00E63B8B">
        <w:rPr>
          <w:rFonts w:ascii="Times New Roman" w:hAnsi="Times New Roman" w:cs="Times New Roman"/>
          <w:sz w:val="24"/>
          <w:szCs w:val="24"/>
        </w:rPr>
        <w:t>precedentemente tagliato nelle dimensioni richieste.</w:t>
      </w:r>
    </w:p>
    <w:p w:rsidR="00603ADE" w:rsidRPr="00E63B8B" w:rsidRDefault="00603ADE" w:rsidP="007364D1">
      <w:pPr>
        <w:pStyle w:val="Paragrafoelenco"/>
        <w:spacing w:after="0" w:line="360" w:lineRule="auto"/>
        <w:ind w:left="0"/>
        <w:jc w:val="both"/>
        <w:rPr>
          <w:rFonts w:ascii="Times New Roman" w:hAnsi="Times New Roman" w:cs="Times New Roman"/>
          <w:sz w:val="24"/>
          <w:szCs w:val="24"/>
          <w:u w:val="single"/>
        </w:rPr>
      </w:pPr>
      <w:r w:rsidRPr="00E63B8B">
        <w:rPr>
          <w:rFonts w:ascii="Times New Roman" w:hAnsi="Times New Roman" w:cs="Times New Roman"/>
          <w:sz w:val="24"/>
          <w:szCs w:val="24"/>
          <w:u w:val="single"/>
        </w:rPr>
        <w:t>Finitura</w:t>
      </w:r>
      <w:r w:rsidR="00E63B8B">
        <w:rPr>
          <w:rFonts w:ascii="Times New Roman" w:hAnsi="Times New Roman" w:cs="Times New Roman"/>
          <w:sz w:val="24"/>
          <w:szCs w:val="24"/>
          <w:u w:val="single"/>
        </w:rPr>
        <w:t>:</w:t>
      </w:r>
    </w:p>
    <w:p w:rsidR="00603ADE" w:rsidRPr="00E63B8B" w:rsidRDefault="00603ADE" w:rsidP="007364D1">
      <w:pPr>
        <w:pStyle w:val="Paragrafoelenco"/>
        <w:spacing w:after="0" w:line="360" w:lineRule="auto"/>
        <w:ind w:left="0"/>
        <w:jc w:val="both"/>
        <w:rPr>
          <w:rFonts w:ascii="Times New Roman" w:hAnsi="Times New Roman" w:cs="Times New Roman"/>
          <w:sz w:val="24"/>
          <w:szCs w:val="24"/>
        </w:rPr>
      </w:pPr>
      <w:r w:rsidRPr="00603ADE">
        <w:rPr>
          <w:rFonts w:ascii="Times New Roman" w:hAnsi="Times New Roman" w:cs="Times New Roman"/>
          <w:sz w:val="24"/>
          <w:szCs w:val="24"/>
        </w:rPr>
        <w:t xml:space="preserve">Applicare una seconda mano di resina </w:t>
      </w:r>
      <w:r w:rsidR="00E63B8B">
        <w:rPr>
          <w:rFonts w:ascii="Times New Roman" w:hAnsi="Times New Roman" w:cs="Times New Roman"/>
          <w:sz w:val="24"/>
          <w:szCs w:val="24"/>
        </w:rPr>
        <w:t xml:space="preserve">e terminare con un ulteriore </w:t>
      </w:r>
      <w:r w:rsidRPr="00E63B8B">
        <w:rPr>
          <w:rFonts w:ascii="Times New Roman" w:hAnsi="Times New Roman" w:cs="Times New Roman"/>
          <w:sz w:val="24"/>
          <w:szCs w:val="24"/>
        </w:rPr>
        <w:t>spolvero di sabbia su resina; procedere infine con</w:t>
      </w:r>
      <w:r w:rsidR="00E63B8B">
        <w:rPr>
          <w:rFonts w:ascii="Times New Roman" w:hAnsi="Times New Roman" w:cs="Times New Roman"/>
          <w:sz w:val="24"/>
          <w:szCs w:val="24"/>
        </w:rPr>
        <w:t xml:space="preserve"> </w:t>
      </w:r>
      <w:r w:rsidRPr="00E63B8B">
        <w:rPr>
          <w:rFonts w:ascii="Times New Roman" w:hAnsi="Times New Roman" w:cs="Times New Roman"/>
          <w:sz w:val="24"/>
          <w:szCs w:val="24"/>
        </w:rPr>
        <w:t>l’applicazione di una pittura e</w:t>
      </w:r>
      <w:r w:rsidR="00E63B8B">
        <w:rPr>
          <w:rFonts w:ascii="Times New Roman" w:hAnsi="Times New Roman" w:cs="Times New Roman"/>
          <w:sz w:val="24"/>
          <w:szCs w:val="24"/>
        </w:rPr>
        <w:t xml:space="preserve">possidica e poliuretanica per la </w:t>
      </w:r>
      <w:r w:rsidRPr="00E63B8B">
        <w:rPr>
          <w:rFonts w:ascii="Times New Roman" w:hAnsi="Times New Roman" w:cs="Times New Roman"/>
          <w:sz w:val="24"/>
          <w:szCs w:val="24"/>
        </w:rPr>
        <w:t>protezione del sistema di rinforzo.</w:t>
      </w:r>
    </w:p>
    <w:p w:rsidR="00603ADE" w:rsidRDefault="00603ADE" w:rsidP="004F66AA">
      <w:pPr>
        <w:pStyle w:val="Paragrafoelenco"/>
        <w:spacing w:after="0" w:line="360" w:lineRule="auto"/>
        <w:ind w:left="420"/>
        <w:jc w:val="both"/>
        <w:rPr>
          <w:rFonts w:ascii="Times New Roman" w:hAnsi="Times New Roman" w:cs="Times New Roman"/>
          <w:sz w:val="24"/>
          <w:szCs w:val="24"/>
        </w:rPr>
      </w:pPr>
    </w:p>
    <w:p w:rsidR="0042783C" w:rsidRDefault="0042783C" w:rsidP="004F66AA">
      <w:pPr>
        <w:pStyle w:val="Paragrafoelenco"/>
        <w:spacing w:after="0" w:line="360" w:lineRule="auto"/>
        <w:ind w:left="420"/>
        <w:jc w:val="both"/>
        <w:rPr>
          <w:rFonts w:ascii="Times New Roman" w:hAnsi="Times New Roman" w:cs="Times New Roman"/>
          <w:sz w:val="24"/>
          <w:szCs w:val="24"/>
        </w:rPr>
      </w:pPr>
    </w:p>
    <w:p w:rsidR="0042783C" w:rsidRDefault="0042783C" w:rsidP="004F66AA">
      <w:pPr>
        <w:pStyle w:val="Paragrafoelenco"/>
        <w:spacing w:after="0" w:line="360" w:lineRule="auto"/>
        <w:ind w:left="420"/>
        <w:jc w:val="both"/>
        <w:rPr>
          <w:rFonts w:ascii="Times New Roman" w:hAnsi="Times New Roman" w:cs="Times New Roman"/>
          <w:sz w:val="24"/>
          <w:szCs w:val="24"/>
        </w:rPr>
      </w:pPr>
    </w:p>
    <w:p w:rsidR="0042783C" w:rsidRDefault="0042783C" w:rsidP="004F66AA">
      <w:pPr>
        <w:pStyle w:val="Paragrafoelenco"/>
        <w:spacing w:after="0" w:line="360" w:lineRule="auto"/>
        <w:ind w:left="420"/>
        <w:jc w:val="both"/>
        <w:rPr>
          <w:rFonts w:ascii="Times New Roman" w:hAnsi="Times New Roman" w:cs="Times New Roman"/>
          <w:sz w:val="24"/>
          <w:szCs w:val="24"/>
        </w:rPr>
      </w:pPr>
    </w:p>
    <w:p w:rsidR="0042783C" w:rsidRDefault="0042783C" w:rsidP="004F66AA">
      <w:pPr>
        <w:pStyle w:val="Paragrafoelenco"/>
        <w:spacing w:after="0" w:line="360" w:lineRule="auto"/>
        <w:ind w:left="420"/>
        <w:jc w:val="both"/>
        <w:rPr>
          <w:rFonts w:ascii="Times New Roman" w:hAnsi="Times New Roman" w:cs="Times New Roman"/>
          <w:sz w:val="24"/>
          <w:szCs w:val="24"/>
        </w:rPr>
      </w:pPr>
    </w:p>
    <w:p w:rsidR="0042783C" w:rsidRDefault="0042783C" w:rsidP="004F66AA">
      <w:pPr>
        <w:pStyle w:val="Paragrafoelenco"/>
        <w:spacing w:after="0" w:line="360" w:lineRule="auto"/>
        <w:ind w:left="420"/>
        <w:jc w:val="both"/>
        <w:rPr>
          <w:rFonts w:ascii="Times New Roman" w:hAnsi="Times New Roman" w:cs="Times New Roman"/>
          <w:sz w:val="24"/>
          <w:szCs w:val="24"/>
        </w:rPr>
      </w:pPr>
    </w:p>
    <w:p w:rsidR="0042783C" w:rsidRDefault="0042783C" w:rsidP="004F66AA">
      <w:pPr>
        <w:pStyle w:val="Paragrafoelenco"/>
        <w:spacing w:after="0" w:line="360" w:lineRule="auto"/>
        <w:ind w:left="420"/>
        <w:jc w:val="both"/>
        <w:rPr>
          <w:rFonts w:ascii="Times New Roman" w:hAnsi="Times New Roman" w:cs="Times New Roman"/>
          <w:sz w:val="24"/>
          <w:szCs w:val="24"/>
        </w:rPr>
      </w:pPr>
    </w:p>
    <w:p w:rsidR="007364D1" w:rsidRDefault="007364D1" w:rsidP="004F66AA">
      <w:pPr>
        <w:pStyle w:val="Paragrafoelenco"/>
        <w:spacing w:after="0" w:line="360" w:lineRule="auto"/>
        <w:ind w:left="420"/>
        <w:jc w:val="both"/>
        <w:rPr>
          <w:rFonts w:ascii="Times New Roman" w:hAnsi="Times New Roman" w:cs="Times New Roman"/>
          <w:sz w:val="24"/>
          <w:szCs w:val="24"/>
        </w:rPr>
      </w:pPr>
    </w:p>
    <w:p w:rsidR="00B635E4" w:rsidRDefault="00B635E4" w:rsidP="007364D1">
      <w:pPr>
        <w:pStyle w:val="Paragrafoelenco"/>
        <w:spacing w:after="0" w:line="360" w:lineRule="auto"/>
        <w:ind w:left="0"/>
        <w:jc w:val="both"/>
        <w:rPr>
          <w:rFonts w:ascii="Times New Roman" w:hAnsi="Times New Roman" w:cs="Times New Roman"/>
          <w:sz w:val="24"/>
          <w:szCs w:val="24"/>
        </w:rPr>
      </w:pPr>
      <w:r w:rsidRPr="00B635E4">
        <w:rPr>
          <w:rFonts w:ascii="Times New Roman" w:hAnsi="Times New Roman" w:cs="Times New Roman"/>
          <w:sz w:val="24"/>
          <w:szCs w:val="24"/>
        </w:rPr>
        <w:lastRenderedPageBreak/>
        <w:t>ANALISI DELLA SEZIONE 1</w:t>
      </w:r>
    </w:p>
    <w:p w:rsidR="00603ADE" w:rsidRDefault="00603ADE" w:rsidP="004F66AA">
      <w:pPr>
        <w:pStyle w:val="Paragrafoelenco"/>
        <w:spacing w:after="0" w:line="360" w:lineRule="auto"/>
        <w:ind w:left="420"/>
        <w:jc w:val="both"/>
        <w:rPr>
          <w:rFonts w:ascii="Times New Roman" w:hAnsi="Times New Roman" w:cs="Times New Roman"/>
          <w:sz w:val="24"/>
          <w:szCs w:val="24"/>
        </w:rPr>
      </w:pPr>
    </w:p>
    <w:p w:rsidR="00B635E4" w:rsidRPr="00B635E4" w:rsidRDefault="00B635E4" w:rsidP="004F66AA">
      <w:pPr>
        <w:pStyle w:val="Paragrafoelenco"/>
        <w:spacing w:after="0" w:line="360" w:lineRule="auto"/>
        <w:ind w:left="4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7D3BFD" wp14:editId="07733407">
            <wp:extent cx="2506446" cy="2223820"/>
            <wp:effectExtent l="133350" t="114300" r="141605" b="15748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ZIONE1 PART.ti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14318" cy="22308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03ADE" w:rsidRDefault="00603ADE" w:rsidP="004F66AA">
      <w:pPr>
        <w:spacing w:after="0" w:line="360" w:lineRule="auto"/>
        <w:jc w:val="both"/>
        <w:rPr>
          <w:rFonts w:ascii="Times New Roman" w:hAnsi="Times New Roman" w:cs="Times New Roman"/>
          <w:sz w:val="24"/>
          <w:szCs w:val="24"/>
        </w:rPr>
      </w:pPr>
    </w:p>
    <w:p w:rsidR="001B7BC8" w:rsidRDefault="001B7BC8"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Visualizzazione del dominio di interazione adimensionalizzato relativo alla sezione quadrata confinata con </w:t>
      </w:r>
      <w:r w:rsidR="007406F9">
        <w:rPr>
          <w:rFonts w:ascii="Times New Roman" w:hAnsi="Times New Roman" w:cs="Times New Roman"/>
          <w:sz w:val="24"/>
          <w:szCs w:val="24"/>
        </w:rPr>
        <w:t>C</w:t>
      </w:r>
      <w:r>
        <w:rPr>
          <w:rFonts w:ascii="Times New Roman" w:hAnsi="Times New Roman" w:cs="Times New Roman"/>
          <w:sz w:val="24"/>
          <w:szCs w:val="24"/>
        </w:rPr>
        <w:t>FRP (Fig. 4.4</w:t>
      </w:r>
      <w:r w:rsidR="00E63B8B">
        <w:rPr>
          <w:rFonts w:ascii="Times New Roman" w:hAnsi="Times New Roman" w:cs="Times New Roman"/>
          <w:sz w:val="24"/>
          <w:szCs w:val="24"/>
        </w:rPr>
        <w:t>.2</w:t>
      </w:r>
      <w:r>
        <w:rPr>
          <w:rFonts w:ascii="Times New Roman" w:hAnsi="Times New Roman" w:cs="Times New Roman"/>
          <w:sz w:val="24"/>
          <w:szCs w:val="24"/>
        </w:rPr>
        <w:t>).</w:t>
      </w:r>
    </w:p>
    <w:p w:rsidR="001B7BC8" w:rsidRDefault="001B7BC8" w:rsidP="004F66AA">
      <w:pPr>
        <w:spacing w:after="0" w:line="360" w:lineRule="auto"/>
        <w:jc w:val="both"/>
        <w:rPr>
          <w:rFonts w:ascii="Times New Roman" w:hAnsi="Times New Roman" w:cs="Times New Roman"/>
          <w:sz w:val="24"/>
          <w:szCs w:val="24"/>
        </w:rPr>
      </w:pPr>
    </w:p>
    <w:p w:rsidR="001B7BC8" w:rsidRPr="00DD1B27" w:rsidRDefault="007406F9" w:rsidP="004F66AA">
      <w:pPr>
        <w:spacing w:after="0" w:line="360" w:lineRule="auto"/>
        <w:jc w:val="both"/>
        <w:rPr>
          <w:rFonts w:ascii="Times New Roman" w:hAnsi="Times New Roman" w:cs="Times New Roman"/>
          <w:sz w:val="24"/>
          <w:szCs w:val="24"/>
        </w:rPr>
      </w:pPr>
      <w:r>
        <w:rPr>
          <w:noProof/>
        </w:rPr>
        <w:drawing>
          <wp:inline distT="0" distB="0" distL="0" distR="0" wp14:anchorId="6E2C391F" wp14:editId="25203C9C">
            <wp:extent cx="5219700" cy="3557268"/>
            <wp:effectExtent l="0" t="0" r="19050" b="24765"/>
            <wp:docPr id="92" name="Grafico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B7BC8" w:rsidRPr="00F80799" w:rsidRDefault="001B7BC8" w:rsidP="004F66AA">
      <w:pPr>
        <w:spacing w:after="0" w:line="360" w:lineRule="auto"/>
        <w:ind w:hanging="5"/>
        <w:jc w:val="center"/>
        <w:rPr>
          <w:rFonts w:ascii="Times New Roman" w:hAnsi="Times New Roman" w:cs="Times New Roman"/>
        </w:rPr>
      </w:pPr>
      <w:r>
        <w:rPr>
          <w:rFonts w:ascii="Times New Roman" w:hAnsi="Times New Roman" w:cs="Times New Roman"/>
        </w:rPr>
        <w:t>(Fig.4.4</w:t>
      </w:r>
      <w:r w:rsidR="00E63B8B">
        <w:rPr>
          <w:rFonts w:ascii="Times New Roman" w:hAnsi="Times New Roman" w:cs="Times New Roman"/>
        </w:rPr>
        <w:t>.2</w:t>
      </w:r>
      <w:r>
        <w:rPr>
          <w:rFonts w:ascii="Times New Roman" w:hAnsi="Times New Roman" w:cs="Times New Roman"/>
        </w:rPr>
        <w:t xml:space="preserve">) Dominio di interazione adimensionalizzato della sezione quadrata confinata con </w:t>
      </w:r>
      <w:r w:rsidR="00E63B8B">
        <w:rPr>
          <w:rFonts w:ascii="Times New Roman" w:hAnsi="Times New Roman" w:cs="Times New Roman"/>
        </w:rPr>
        <w:t>C</w:t>
      </w:r>
      <w:r>
        <w:rPr>
          <w:rFonts w:ascii="Times New Roman" w:hAnsi="Times New Roman" w:cs="Times New Roman"/>
        </w:rPr>
        <w:t>FRP.</w:t>
      </w:r>
    </w:p>
    <w:p w:rsidR="001B7BC8" w:rsidRDefault="001B7BC8" w:rsidP="004F66AA">
      <w:pPr>
        <w:spacing w:after="0" w:line="360" w:lineRule="auto"/>
        <w:jc w:val="both"/>
        <w:rPr>
          <w:rFonts w:ascii="Times New Roman" w:hAnsi="Times New Roman" w:cs="Times New Roman"/>
          <w:sz w:val="24"/>
          <w:szCs w:val="24"/>
        </w:rPr>
      </w:pPr>
    </w:p>
    <w:p w:rsidR="001B7BC8" w:rsidRDefault="001B7BC8"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 ascisse è riportato lo sforzo normale adimensionalizzato</w:t>
      </w:r>
      <w:proofErr w:type="gramStart"/>
      <w:r>
        <w:rPr>
          <w:rFonts w:ascii="Times New Roman" w:hAnsi="Times New Roman" w:cs="Times New Roman"/>
          <w:sz w:val="24"/>
          <w:szCs w:val="24"/>
        </w:rPr>
        <w:t xml:space="preserve">, </w:t>
      </w:r>
      <m:oMath>
        <m:r>
          <w:rPr>
            <w:rFonts w:ascii="Cambria Math" w:hAnsi="Cambria Math" w:cs="Times New Roman"/>
            <w:sz w:val="24"/>
            <w:szCs w:val="24"/>
          </w:rPr>
          <m:t>ν</m:t>
        </m:r>
      </m:oMath>
      <w:r>
        <w:rPr>
          <w:rFonts w:ascii="Times New Roman" w:hAnsi="Times New Roman" w:cs="Times New Roman"/>
          <w:sz w:val="24"/>
          <w:szCs w:val="24"/>
        </w:rPr>
        <w:t>,</w:t>
      </w:r>
      <w:proofErr w:type="gramEnd"/>
      <w:r>
        <w:rPr>
          <w:rFonts w:ascii="Times New Roman" w:hAnsi="Times New Roman" w:cs="Times New Roman"/>
          <w:sz w:val="24"/>
          <w:szCs w:val="24"/>
        </w:rPr>
        <w:t xml:space="preserve"> mentre in ordinate vi è</w:t>
      </w:r>
    </w:p>
    <w:p w:rsidR="001B7BC8" w:rsidRDefault="001B7BC8"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Il momento flettente adimensionalizzato</w:t>
      </w:r>
      <w:proofErr w:type="gramStart"/>
      <w:r>
        <w:rPr>
          <w:rFonts w:ascii="Times New Roman" w:hAnsi="Times New Roman" w:cs="Times New Roman"/>
          <w:sz w:val="24"/>
          <w:szCs w:val="24"/>
        </w:rPr>
        <w:t xml:space="preserve">, </w:t>
      </w:r>
      <m:oMath>
        <m:r>
          <w:rPr>
            <w:rFonts w:ascii="Cambria Math" w:hAnsi="Cambria Math" w:cs="Times New Roman"/>
            <w:sz w:val="24"/>
            <w:szCs w:val="24"/>
          </w:rPr>
          <m:t>μ</m:t>
        </m:r>
      </m:oMath>
      <w:r>
        <w:rPr>
          <w:rFonts w:ascii="Times New Roman" w:hAnsi="Times New Roman" w:cs="Times New Roman"/>
          <w:sz w:val="24"/>
          <w:szCs w:val="24"/>
        </w:rPr>
        <w:t>.</w:t>
      </w:r>
      <w:proofErr w:type="gramEnd"/>
    </w:p>
    <w:p w:rsidR="001B7BC8" w:rsidRDefault="001B7BC8"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 tratti colorati identificano i vari campi di rottura che caratterizzano la sezione:</w:t>
      </w:r>
    </w:p>
    <w:p w:rsidR="001B7BC8" w:rsidRDefault="001B7BC8" w:rsidP="004F66AA">
      <w:pPr>
        <w:pStyle w:val="Paragrafoelenco"/>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Campo 1: verde</w:t>
      </w:r>
      <w:r w:rsidR="007406F9">
        <w:rPr>
          <w:rFonts w:ascii="Times New Roman" w:hAnsi="Times New Roman" w:cs="Times New Roman"/>
          <w:sz w:val="24"/>
          <w:szCs w:val="24"/>
        </w:rPr>
        <w:t>;</w:t>
      </w:r>
    </w:p>
    <w:p w:rsidR="001B7BC8" w:rsidRDefault="001B7BC8" w:rsidP="004F66AA">
      <w:pPr>
        <w:pStyle w:val="Paragrafoelenco"/>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Campo 2: rosso</w:t>
      </w:r>
      <w:r w:rsidR="007406F9">
        <w:rPr>
          <w:rFonts w:ascii="Times New Roman" w:hAnsi="Times New Roman" w:cs="Times New Roman"/>
          <w:sz w:val="24"/>
          <w:szCs w:val="24"/>
        </w:rPr>
        <w:t>;</w:t>
      </w:r>
    </w:p>
    <w:p w:rsidR="001B7BC8" w:rsidRDefault="007406F9" w:rsidP="004F66AA">
      <w:pPr>
        <w:pStyle w:val="Paragrafoelenco"/>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Campo 3,</w:t>
      </w:r>
      <w:r w:rsidR="001B7BC8">
        <w:rPr>
          <w:rFonts w:ascii="Times New Roman" w:hAnsi="Times New Roman" w:cs="Times New Roman"/>
          <w:sz w:val="24"/>
          <w:szCs w:val="24"/>
        </w:rPr>
        <w:t>4</w:t>
      </w:r>
      <w:r>
        <w:rPr>
          <w:rFonts w:ascii="Times New Roman" w:hAnsi="Times New Roman" w:cs="Times New Roman"/>
          <w:sz w:val="24"/>
          <w:szCs w:val="24"/>
        </w:rPr>
        <w:t>,4</w:t>
      </w:r>
      <w:proofErr w:type="gramStart"/>
      <w:r>
        <w:rPr>
          <w:rFonts w:ascii="Times New Roman" w:hAnsi="Times New Roman" w:cs="Times New Roman"/>
          <w:sz w:val="24"/>
          <w:szCs w:val="24"/>
        </w:rPr>
        <w:t xml:space="preserve">a </w:t>
      </w:r>
      <w:r w:rsidR="001B7BC8">
        <w:rPr>
          <w:rFonts w:ascii="Times New Roman" w:hAnsi="Times New Roman" w:cs="Times New Roman"/>
          <w:sz w:val="24"/>
          <w:szCs w:val="24"/>
        </w:rPr>
        <w:t>:</w:t>
      </w:r>
      <w:proofErr w:type="gramEnd"/>
      <w:r w:rsidR="001B7BC8">
        <w:rPr>
          <w:rFonts w:ascii="Times New Roman" w:hAnsi="Times New Roman" w:cs="Times New Roman"/>
          <w:sz w:val="24"/>
          <w:szCs w:val="24"/>
        </w:rPr>
        <w:t xml:space="preserve"> blu</w:t>
      </w:r>
      <w:r>
        <w:rPr>
          <w:rFonts w:ascii="Times New Roman" w:hAnsi="Times New Roman" w:cs="Times New Roman"/>
          <w:sz w:val="24"/>
          <w:szCs w:val="24"/>
        </w:rPr>
        <w:t>;</w:t>
      </w:r>
    </w:p>
    <w:p w:rsidR="001B7BC8" w:rsidRDefault="007406F9" w:rsidP="004F66AA">
      <w:pPr>
        <w:pStyle w:val="Paragrafoelenco"/>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Campo 5: arancio.</w:t>
      </w:r>
    </w:p>
    <w:p w:rsidR="001B7BC8" w:rsidRDefault="001B7BC8" w:rsidP="004F66AA">
      <w:pPr>
        <w:spacing w:after="0" w:line="360" w:lineRule="auto"/>
        <w:jc w:val="both"/>
        <w:rPr>
          <w:rFonts w:ascii="Times New Roman" w:hAnsi="Times New Roman" w:cs="Times New Roman"/>
          <w:sz w:val="24"/>
          <w:szCs w:val="24"/>
        </w:rPr>
      </w:pPr>
    </w:p>
    <w:p w:rsidR="001B7BC8" w:rsidRDefault="001B7BC8"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Convenzionalmente gli sforzi di trazione sul diagramma sono negativi, questo giustifica il fatto che la quasi totalità di esso è situato sul primo e quarto quadrante.</w:t>
      </w:r>
    </w:p>
    <w:p w:rsidR="001B7BC8" w:rsidRDefault="001B7BC8"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Siccome l’armatura è simmetrica è stato sufficiente ribaltare il diagramma attorno all’asse x per ottenere la porzione inferiore, riuscendo così ad ottenere una frontiera chiusa luogo dei punti ammissibili per la sezione in esame.</w:t>
      </w:r>
    </w:p>
    <w:p w:rsidR="001B7BC8" w:rsidRDefault="001B7BC8"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Per rendersi conto maggiormente delle sollecitazioni in gioco è più opportuno valutare un diagramma che non si riferisca alle grandezze </w:t>
      </w:r>
      <w:proofErr w:type="spellStart"/>
      <w:r>
        <w:rPr>
          <w:rFonts w:ascii="Times New Roman" w:hAnsi="Times New Roman" w:cs="Times New Roman"/>
          <w:sz w:val="24"/>
          <w:szCs w:val="24"/>
        </w:rPr>
        <w:t>adimen</w:t>
      </w:r>
      <w:r w:rsidR="007406F9">
        <w:rPr>
          <w:rFonts w:ascii="Times New Roman" w:hAnsi="Times New Roman" w:cs="Times New Roman"/>
          <w:sz w:val="24"/>
          <w:szCs w:val="24"/>
        </w:rPr>
        <w:t>sionalizzate</w:t>
      </w:r>
      <w:proofErr w:type="spellEnd"/>
      <w:r w:rsidR="007406F9">
        <w:rPr>
          <w:rFonts w:ascii="Times New Roman" w:hAnsi="Times New Roman" w:cs="Times New Roman"/>
          <w:sz w:val="24"/>
          <w:szCs w:val="24"/>
        </w:rPr>
        <w:t xml:space="preserve">, </w:t>
      </w:r>
      <w:r>
        <w:rPr>
          <w:rFonts w:ascii="Times New Roman" w:hAnsi="Times New Roman" w:cs="Times New Roman"/>
          <w:sz w:val="24"/>
          <w:szCs w:val="24"/>
        </w:rPr>
        <w:t xml:space="preserve">in cui in ascisse vi sia la forza normale </w:t>
      </w:r>
      <w:proofErr w:type="gramStart"/>
      <w:r>
        <w:rPr>
          <w:rFonts w:ascii="Times New Roman" w:hAnsi="Times New Roman" w:cs="Times New Roman"/>
          <w:sz w:val="24"/>
          <w:szCs w:val="24"/>
        </w:rPr>
        <w:t xml:space="preserve">resistente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 xml:space="preserve">Rd  </m:t>
            </m:r>
          </m:sub>
        </m:sSub>
        <m:r>
          <w:rPr>
            <w:rFonts w:ascii="Cambria Math" w:hAnsi="Cambria Math" w:cs="Times New Roman"/>
            <w:sz w:val="24"/>
            <w:szCs w:val="24"/>
          </w:rPr>
          <m:t>[kN]</m:t>
        </m:r>
      </m:oMath>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ed in ordinate il momento flettente resistente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 xml:space="preserve">Rd  </m:t>
            </m:r>
          </m:sub>
        </m:sSub>
        <m:r>
          <w:rPr>
            <w:rFonts w:ascii="Cambria Math" w:hAnsi="Cambria Math" w:cs="Times New Roman"/>
            <w:sz w:val="24"/>
            <w:szCs w:val="24"/>
          </w:rPr>
          <m:t>[kNm]</m:t>
        </m:r>
      </m:oMath>
      <w:r>
        <w:rPr>
          <w:rFonts w:ascii="Times New Roman" w:hAnsi="Times New Roman" w:cs="Times New Roman"/>
          <w:sz w:val="24"/>
          <w:szCs w:val="24"/>
        </w:rPr>
        <w:t xml:space="preserve"> </w:t>
      </w:r>
      <w:r w:rsidR="00E63B8B">
        <w:rPr>
          <w:rFonts w:ascii="Times New Roman" w:hAnsi="Times New Roman" w:cs="Times New Roman"/>
          <w:sz w:val="24"/>
          <w:szCs w:val="24"/>
        </w:rPr>
        <w:t xml:space="preserve"> (Fig.4.4.3</w:t>
      </w:r>
      <w:r>
        <w:rPr>
          <w:rFonts w:ascii="Times New Roman" w:hAnsi="Times New Roman" w:cs="Times New Roman"/>
          <w:sz w:val="24"/>
          <w:szCs w:val="24"/>
        </w:rPr>
        <w:t>).</w:t>
      </w:r>
    </w:p>
    <w:p w:rsidR="001B7BC8" w:rsidRDefault="001B7BC8" w:rsidP="004F66AA">
      <w:pPr>
        <w:spacing w:after="0" w:line="360" w:lineRule="auto"/>
        <w:jc w:val="both"/>
        <w:rPr>
          <w:rFonts w:ascii="Times New Roman" w:hAnsi="Times New Roman" w:cs="Times New Roman"/>
          <w:sz w:val="24"/>
          <w:szCs w:val="24"/>
        </w:rPr>
      </w:pPr>
    </w:p>
    <w:p w:rsidR="001B7BC8" w:rsidRPr="00AB5D02" w:rsidRDefault="007406F9" w:rsidP="004F66AA">
      <w:pPr>
        <w:spacing w:after="0" w:line="360" w:lineRule="auto"/>
        <w:jc w:val="center"/>
        <w:rPr>
          <w:rFonts w:ascii="Times New Roman" w:hAnsi="Times New Roman" w:cs="Times New Roman"/>
          <w:sz w:val="24"/>
          <w:szCs w:val="24"/>
        </w:rPr>
      </w:pPr>
      <w:r>
        <w:rPr>
          <w:noProof/>
        </w:rPr>
        <w:drawing>
          <wp:inline distT="0" distB="0" distL="0" distR="0" wp14:anchorId="67EE167B" wp14:editId="537027FC">
            <wp:extent cx="5219700" cy="3684987"/>
            <wp:effectExtent l="0" t="0" r="19050" b="10795"/>
            <wp:docPr id="93" name="Grafico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1B7BC8" w:rsidRDefault="00E63B8B" w:rsidP="004F66AA">
      <w:pPr>
        <w:spacing w:after="0" w:line="360" w:lineRule="auto"/>
        <w:ind w:hanging="5"/>
        <w:jc w:val="center"/>
        <w:rPr>
          <w:rFonts w:ascii="Times New Roman" w:hAnsi="Times New Roman" w:cs="Times New Roman"/>
        </w:rPr>
      </w:pPr>
      <w:r>
        <w:rPr>
          <w:rFonts w:ascii="Times New Roman" w:hAnsi="Times New Roman" w:cs="Times New Roman"/>
        </w:rPr>
        <w:t>(Fig.4.4.3</w:t>
      </w:r>
      <w:r w:rsidR="001B7BC8">
        <w:rPr>
          <w:rFonts w:ascii="Times New Roman" w:hAnsi="Times New Roman" w:cs="Times New Roman"/>
        </w:rPr>
        <w:t>) Dominio di interazione</w:t>
      </w:r>
      <w:r w:rsidR="001B7BC8" w:rsidRPr="000F4F3A">
        <w:rPr>
          <w:rFonts w:ascii="Times New Roman" w:hAnsi="Times New Roman" w:cs="Times New Roman"/>
        </w:rPr>
        <w:t xml:space="preserve"> della sezione quadrata</w:t>
      </w:r>
      <w:r>
        <w:rPr>
          <w:rFonts w:ascii="Times New Roman" w:hAnsi="Times New Roman" w:cs="Times New Roman"/>
        </w:rPr>
        <w:t xml:space="preserve"> confinata con CFRP</w:t>
      </w:r>
      <w:r w:rsidR="001B7BC8">
        <w:rPr>
          <w:rFonts w:ascii="Times New Roman" w:hAnsi="Times New Roman" w:cs="Times New Roman"/>
        </w:rPr>
        <w:t>.</w:t>
      </w:r>
    </w:p>
    <w:p w:rsidR="000741B2" w:rsidRDefault="000741B2" w:rsidP="004F66AA">
      <w:pPr>
        <w:spacing w:after="0" w:line="360" w:lineRule="auto"/>
        <w:ind w:hanging="5"/>
        <w:jc w:val="center"/>
        <w:rPr>
          <w:rFonts w:ascii="Times New Roman" w:hAnsi="Times New Roman" w:cs="Times New Roman"/>
          <w:sz w:val="24"/>
          <w:szCs w:val="24"/>
        </w:rPr>
      </w:pPr>
    </w:p>
    <w:p w:rsidR="00BF0B0B" w:rsidRDefault="00BF0B0B"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Questi risultati sono stati ottenuti ipotizzando di eseguire due avvolgimenti di materiale </w:t>
      </w:r>
      <w:r w:rsidR="007406F9">
        <w:rPr>
          <w:rFonts w:ascii="Times New Roman" w:hAnsi="Times New Roman" w:cs="Times New Roman"/>
          <w:sz w:val="24"/>
          <w:szCs w:val="24"/>
        </w:rPr>
        <w:t>composito</w:t>
      </w:r>
      <w:r>
        <w:rPr>
          <w:rFonts w:ascii="Times New Roman" w:hAnsi="Times New Roman" w:cs="Times New Roman"/>
          <w:sz w:val="24"/>
          <w:szCs w:val="24"/>
        </w:rPr>
        <w:t xml:space="preserve"> attorno all’elemento strutturale. Di seguito si allegano i risultati numerici ottenuti:</w:t>
      </w:r>
    </w:p>
    <w:p w:rsidR="007F4D4B" w:rsidRDefault="007F4D4B" w:rsidP="004F66AA">
      <w:pPr>
        <w:pStyle w:val="Paragrafoelenco"/>
        <w:spacing w:after="0" w:line="360" w:lineRule="auto"/>
        <w:ind w:left="0"/>
        <w:jc w:val="both"/>
        <w:rPr>
          <w:rFonts w:ascii="Times New Roman" w:hAnsi="Times New Roman" w:cs="Times New Roman"/>
          <w:sz w:val="24"/>
          <w:szCs w:val="24"/>
        </w:rPr>
      </w:pPr>
    </w:p>
    <w:p w:rsidR="00BF0B0B" w:rsidRDefault="003D2B52" w:rsidP="004F66AA">
      <w:pPr>
        <w:pStyle w:val="Paragrafoelenco"/>
        <w:spacing w:after="0" w:line="360" w:lineRule="auto"/>
        <w:ind w:left="0"/>
        <w:jc w:val="center"/>
        <w:rPr>
          <w:rFonts w:ascii="Times New Roman" w:hAnsi="Times New Roman" w:cs="Times New Roman"/>
          <w:sz w:val="24"/>
          <w:szCs w:val="24"/>
        </w:rPr>
      </w:pPr>
      <w:r w:rsidRPr="003D2B52">
        <w:rPr>
          <w:noProof/>
        </w:rPr>
        <w:drawing>
          <wp:inline distT="0" distB="0" distL="0" distR="0" wp14:anchorId="69916229" wp14:editId="096FBFA0">
            <wp:extent cx="3533242" cy="6642278"/>
            <wp:effectExtent l="0" t="0" r="0" b="635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40597" cy="6656105"/>
                    </a:xfrm>
                    <a:prstGeom prst="rect">
                      <a:avLst/>
                    </a:prstGeom>
                    <a:noFill/>
                    <a:ln>
                      <a:noFill/>
                    </a:ln>
                  </pic:spPr>
                </pic:pic>
              </a:graphicData>
            </a:graphic>
          </wp:inline>
        </w:drawing>
      </w:r>
    </w:p>
    <w:p w:rsidR="00BF0B0B" w:rsidRDefault="00BF0B0B" w:rsidP="004F66AA">
      <w:pPr>
        <w:pStyle w:val="Paragrafoelenco"/>
        <w:spacing w:after="0" w:line="360" w:lineRule="auto"/>
        <w:ind w:left="0"/>
        <w:jc w:val="both"/>
        <w:rPr>
          <w:rFonts w:ascii="Times New Roman" w:hAnsi="Times New Roman" w:cs="Times New Roman"/>
          <w:sz w:val="24"/>
          <w:szCs w:val="24"/>
        </w:rPr>
      </w:pPr>
    </w:p>
    <w:p w:rsidR="00BF0B0B" w:rsidRDefault="00BF0B0B" w:rsidP="004F66AA">
      <w:pPr>
        <w:pStyle w:val="Paragrafoelenco"/>
        <w:spacing w:after="0" w:line="360" w:lineRule="auto"/>
        <w:ind w:left="0"/>
        <w:jc w:val="both"/>
        <w:rPr>
          <w:rFonts w:ascii="Times New Roman" w:hAnsi="Times New Roman" w:cs="Times New Roman"/>
          <w:sz w:val="24"/>
          <w:szCs w:val="24"/>
        </w:rPr>
      </w:pPr>
    </w:p>
    <w:p w:rsidR="003D2B52" w:rsidRDefault="003D2B52" w:rsidP="004F66AA">
      <w:pPr>
        <w:pStyle w:val="Paragrafoelenco"/>
        <w:spacing w:after="0" w:line="360" w:lineRule="auto"/>
        <w:ind w:left="0"/>
        <w:jc w:val="both"/>
        <w:rPr>
          <w:rFonts w:ascii="Times New Roman" w:hAnsi="Times New Roman" w:cs="Times New Roman"/>
          <w:sz w:val="24"/>
          <w:szCs w:val="24"/>
        </w:rPr>
      </w:pPr>
    </w:p>
    <w:p w:rsidR="00235AEC" w:rsidRDefault="00235AEC" w:rsidP="004F66AA">
      <w:pPr>
        <w:pStyle w:val="Paragrafoelenco"/>
        <w:spacing w:after="0" w:line="360" w:lineRule="auto"/>
        <w:ind w:left="0"/>
        <w:jc w:val="both"/>
        <w:rPr>
          <w:rFonts w:ascii="Times New Roman" w:hAnsi="Times New Roman" w:cs="Times New Roman"/>
          <w:sz w:val="24"/>
          <w:szCs w:val="24"/>
        </w:rPr>
      </w:pPr>
    </w:p>
    <w:p w:rsidR="00BF0B0B" w:rsidRDefault="00BF0B0B"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ANALISI DELLA SEZIONE 2</w:t>
      </w:r>
    </w:p>
    <w:p w:rsidR="00BF0B0B" w:rsidRDefault="00BF0B0B" w:rsidP="004F66AA">
      <w:pPr>
        <w:pStyle w:val="Paragrafoelenco"/>
        <w:spacing w:after="0" w:line="360" w:lineRule="auto"/>
        <w:ind w:left="0"/>
        <w:jc w:val="both"/>
        <w:rPr>
          <w:rFonts w:ascii="Times New Roman" w:hAnsi="Times New Roman" w:cs="Times New Roman"/>
          <w:sz w:val="24"/>
          <w:szCs w:val="24"/>
        </w:rPr>
      </w:pPr>
    </w:p>
    <w:p w:rsidR="00AB11F1" w:rsidRDefault="00BF0B0B" w:rsidP="004F66AA">
      <w:pPr>
        <w:pStyle w:val="Paragrafoelenco"/>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1712DA" wp14:editId="533AF1BD">
            <wp:extent cx="2823667" cy="1939662"/>
            <wp:effectExtent l="133350" t="114300" r="148590" b="15621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ZIONE2 PARZ.tif"/>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40270" cy="19510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F0B0B" w:rsidRDefault="003D2B52"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La stessa analisi è stata condotta sulla sezione rettangolare, utilizzando il medesimo materiale ed applicando due avvolgimenti di rinforzo. Sono stati ottenuti i seguenti risultati.</w:t>
      </w:r>
    </w:p>
    <w:p w:rsidR="003D2B52" w:rsidRDefault="003D2B52"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Visualizzazione del dominio di interazione adimensionalizzato relativo alla sezione rettangolare confinata con </w:t>
      </w:r>
      <w:r w:rsidR="007406F9">
        <w:rPr>
          <w:rFonts w:ascii="Times New Roman" w:hAnsi="Times New Roman" w:cs="Times New Roman"/>
          <w:sz w:val="24"/>
          <w:szCs w:val="24"/>
        </w:rPr>
        <w:t>C</w:t>
      </w:r>
      <w:r>
        <w:rPr>
          <w:rFonts w:ascii="Times New Roman" w:hAnsi="Times New Roman" w:cs="Times New Roman"/>
          <w:sz w:val="24"/>
          <w:szCs w:val="24"/>
        </w:rPr>
        <w:t>FRP (Fig. 4.4.4).</w:t>
      </w:r>
    </w:p>
    <w:p w:rsidR="00AB11F1" w:rsidRDefault="007406F9" w:rsidP="004F66AA">
      <w:pPr>
        <w:spacing w:after="0" w:line="360" w:lineRule="auto"/>
        <w:jc w:val="both"/>
        <w:rPr>
          <w:rFonts w:ascii="Times New Roman" w:hAnsi="Times New Roman" w:cs="Times New Roman"/>
          <w:sz w:val="24"/>
          <w:szCs w:val="24"/>
        </w:rPr>
      </w:pPr>
      <w:r>
        <w:rPr>
          <w:noProof/>
        </w:rPr>
        <w:drawing>
          <wp:inline distT="0" distB="0" distL="0" distR="0" wp14:anchorId="27A0E5DB" wp14:editId="03B725DC">
            <wp:extent cx="5219700" cy="3713776"/>
            <wp:effectExtent l="0" t="0" r="19050" b="20320"/>
            <wp:docPr id="95" name="Grafico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3D2B52" w:rsidRDefault="003D2B52" w:rsidP="004F66AA">
      <w:pPr>
        <w:spacing w:after="0" w:line="360" w:lineRule="auto"/>
        <w:jc w:val="center"/>
        <w:rPr>
          <w:rFonts w:ascii="Times New Roman" w:hAnsi="Times New Roman" w:cs="Times New Roman"/>
          <w:sz w:val="24"/>
          <w:szCs w:val="24"/>
        </w:rPr>
      </w:pPr>
    </w:p>
    <w:p w:rsidR="003D2B52" w:rsidRDefault="003D2B52" w:rsidP="004F66AA">
      <w:pPr>
        <w:spacing w:after="0" w:line="360" w:lineRule="auto"/>
        <w:ind w:hanging="5"/>
        <w:jc w:val="center"/>
        <w:rPr>
          <w:rFonts w:ascii="Times New Roman" w:hAnsi="Times New Roman" w:cs="Times New Roman"/>
        </w:rPr>
      </w:pPr>
      <w:r>
        <w:rPr>
          <w:rFonts w:ascii="Times New Roman" w:hAnsi="Times New Roman" w:cs="Times New Roman"/>
        </w:rPr>
        <w:t>(Fig.4.4.4) Dominio di interazione adimensionalizzato della sezione rettangolare confinata con CFRP.</w:t>
      </w:r>
    </w:p>
    <w:p w:rsidR="001002AF" w:rsidRDefault="001002AF" w:rsidP="004F66AA">
      <w:pPr>
        <w:spacing w:after="0" w:line="360" w:lineRule="auto"/>
        <w:ind w:hanging="5"/>
        <w:jc w:val="center"/>
        <w:rPr>
          <w:rFonts w:ascii="Times New Roman" w:hAnsi="Times New Roman" w:cs="Times New Roman"/>
        </w:rPr>
      </w:pPr>
    </w:p>
    <w:p w:rsidR="001002AF" w:rsidRDefault="001002AF" w:rsidP="001002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In ascisse è riportato lo sforzo normale adimensionalizzato</w:t>
      </w:r>
      <w:proofErr w:type="gramStart"/>
      <w:r>
        <w:rPr>
          <w:rFonts w:ascii="Times New Roman" w:hAnsi="Times New Roman" w:cs="Times New Roman"/>
          <w:sz w:val="24"/>
          <w:szCs w:val="24"/>
        </w:rPr>
        <w:t xml:space="preserve">, </w:t>
      </w:r>
      <m:oMath>
        <m:r>
          <w:rPr>
            <w:rFonts w:ascii="Cambria Math" w:hAnsi="Cambria Math" w:cs="Times New Roman"/>
            <w:sz w:val="24"/>
            <w:szCs w:val="24"/>
          </w:rPr>
          <m:t>ν</m:t>
        </m:r>
      </m:oMath>
      <w:r>
        <w:rPr>
          <w:rFonts w:ascii="Times New Roman" w:hAnsi="Times New Roman" w:cs="Times New Roman"/>
          <w:sz w:val="24"/>
          <w:szCs w:val="24"/>
        </w:rPr>
        <w:t>,</w:t>
      </w:r>
      <w:proofErr w:type="gramEnd"/>
      <w:r>
        <w:rPr>
          <w:rFonts w:ascii="Times New Roman" w:hAnsi="Times New Roman" w:cs="Times New Roman"/>
          <w:sz w:val="24"/>
          <w:szCs w:val="24"/>
        </w:rPr>
        <w:t xml:space="preserve"> mentre in ordinate vi è</w:t>
      </w:r>
    </w:p>
    <w:p w:rsidR="001002AF" w:rsidRDefault="001002AF" w:rsidP="001002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Il momento flettente adimensionalizzato</w:t>
      </w:r>
      <w:proofErr w:type="gramStart"/>
      <w:r>
        <w:rPr>
          <w:rFonts w:ascii="Times New Roman" w:hAnsi="Times New Roman" w:cs="Times New Roman"/>
          <w:sz w:val="24"/>
          <w:szCs w:val="24"/>
        </w:rPr>
        <w:t xml:space="preserve">, </w:t>
      </w:r>
      <m:oMath>
        <m:r>
          <w:rPr>
            <w:rFonts w:ascii="Cambria Math" w:hAnsi="Cambria Math" w:cs="Times New Roman"/>
            <w:sz w:val="24"/>
            <w:szCs w:val="24"/>
          </w:rPr>
          <m:t>μ</m:t>
        </m:r>
      </m:oMath>
      <w:r>
        <w:rPr>
          <w:rFonts w:ascii="Times New Roman" w:hAnsi="Times New Roman" w:cs="Times New Roman"/>
          <w:sz w:val="24"/>
          <w:szCs w:val="24"/>
        </w:rPr>
        <w:t>.</w:t>
      </w:r>
      <w:proofErr w:type="gramEnd"/>
    </w:p>
    <w:p w:rsidR="001002AF" w:rsidRDefault="001002AF" w:rsidP="001002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 tratti colorati identificano i vari campi di rottura che caratterizzano la sezione:</w:t>
      </w:r>
    </w:p>
    <w:p w:rsidR="001002AF" w:rsidRDefault="001002AF" w:rsidP="001002AF">
      <w:pPr>
        <w:pStyle w:val="Paragrafoelenco"/>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Campo 1: verde;</w:t>
      </w:r>
    </w:p>
    <w:p w:rsidR="001002AF" w:rsidRDefault="001002AF" w:rsidP="001002AF">
      <w:pPr>
        <w:pStyle w:val="Paragrafoelenco"/>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Campo 2: rosso;</w:t>
      </w:r>
    </w:p>
    <w:p w:rsidR="001002AF" w:rsidRDefault="001002AF" w:rsidP="001002AF">
      <w:pPr>
        <w:pStyle w:val="Paragrafoelenco"/>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Campo 3,4,4</w:t>
      </w:r>
      <w:proofErr w:type="gramStart"/>
      <w:r>
        <w:rPr>
          <w:rFonts w:ascii="Times New Roman" w:hAnsi="Times New Roman" w:cs="Times New Roman"/>
          <w:sz w:val="24"/>
          <w:szCs w:val="24"/>
        </w:rPr>
        <w:t>a :</w:t>
      </w:r>
      <w:proofErr w:type="gramEnd"/>
      <w:r>
        <w:rPr>
          <w:rFonts w:ascii="Times New Roman" w:hAnsi="Times New Roman" w:cs="Times New Roman"/>
          <w:sz w:val="24"/>
          <w:szCs w:val="24"/>
        </w:rPr>
        <w:t xml:space="preserve"> blu;</w:t>
      </w:r>
    </w:p>
    <w:p w:rsidR="001002AF" w:rsidRDefault="001002AF" w:rsidP="001002AF">
      <w:pPr>
        <w:pStyle w:val="Paragrafoelenco"/>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Campo 5: arancio.</w:t>
      </w:r>
    </w:p>
    <w:p w:rsidR="001002AF" w:rsidRPr="001002AF" w:rsidRDefault="001002AF" w:rsidP="001002AF">
      <w:pPr>
        <w:spacing w:after="0" w:line="360" w:lineRule="auto"/>
        <w:ind w:hanging="5"/>
        <w:jc w:val="both"/>
        <w:rPr>
          <w:rFonts w:ascii="Times New Roman" w:hAnsi="Times New Roman" w:cs="Times New Roman"/>
          <w:sz w:val="24"/>
          <w:szCs w:val="24"/>
        </w:rPr>
      </w:pPr>
    </w:p>
    <w:p w:rsidR="00AB11F1" w:rsidRDefault="00367CBF" w:rsidP="004F66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Visualizzazione del dominio di interazione riferito alle grandezze finite, in cui in ascisse vi è la forza normale </w:t>
      </w:r>
      <w:proofErr w:type="gramStart"/>
      <w:r>
        <w:rPr>
          <w:rFonts w:ascii="Times New Roman" w:hAnsi="Times New Roman" w:cs="Times New Roman"/>
          <w:sz w:val="24"/>
          <w:szCs w:val="24"/>
        </w:rPr>
        <w:t xml:space="preserve">resistente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 xml:space="preserve">Rd  </m:t>
            </m:r>
          </m:sub>
        </m:sSub>
        <m:r>
          <w:rPr>
            <w:rFonts w:ascii="Cambria Math" w:hAnsi="Cambria Math" w:cs="Times New Roman"/>
            <w:sz w:val="24"/>
            <w:szCs w:val="24"/>
          </w:rPr>
          <m:t>[kN]</m:t>
        </m:r>
      </m:oMath>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ed in ordinate il momento flettente resistente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 xml:space="preserve">Rd  </m:t>
            </m:r>
          </m:sub>
        </m:sSub>
        <m:r>
          <w:rPr>
            <w:rFonts w:ascii="Cambria Math" w:hAnsi="Cambria Math" w:cs="Times New Roman"/>
            <w:sz w:val="24"/>
            <w:szCs w:val="24"/>
          </w:rPr>
          <m:t>[kNm]</m:t>
        </m:r>
      </m:oMath>
      <w:r>
        <w:rPr>
          <w:rFonts w:ascii="Times New Roman" w:hAnsi="Times New Roman" w:cs="Times New Roman"/>
          <w:sz w:val="24"/>
          <w:szCs w:val="24"/>
        </w:rPr>
        <w:t xml:space="preserve">  (Fig.4.4.5).</w:t>
      </w:r>
    </w:p>
    <w:p w:rsidR="00AB11F1" w:rsidRDefault="00AB11F1" w:rsidP="004F66AA">
      <w:pPr>
        <w:spacing w:after="0" w:line="360" w:lineRule="auto"/>
        <w:jc w:val="both"/>
        <w:rPr>
          <w:rFonts w:ascii="Times New Roman" w:hAnsi="Times New Roman" w:cs="Times New Roman"/>
          <w:sz w:val="24"/>
          <w:szCs w:val="24"/>
        </w:rPr>
      </w:pPr>
    </w:p>
    <w:p w:rsidR="00367CBF" w:rsidRDefault="001002AF" w:rsidP="004F66AA">
      <w:pPr>
        <w:spacing w:after="0" w:line="360" w:lineRule="auto"/>
        <w:jc w:val="center"/>
        <w:rPr>
          <w:rFonts w:ascii="Times New Roman" w:hAnsi="Times New Roman" w:cs="Times New Roman"/>
          <w:sz w:val="24"/>
          <w:szCs w:val="24"/>
        </w:rPr>
      </w:pPr>
      <w:r>
        <w:rPr>
          <w:noProof/>
        </w:rPr>
        <w:drawing>
          <wp:inline distT="0" distB="0" distL="0" distR="0" wp14:anchorId="31FEEB3C" wp14:editId="4A2734F8">
            <wp:extent cx="5219700" cy="3684987"/>
            <wp:effectExtent l="0" t="0" r="19050" b="10795"/>
            <wp:docPr id="96" name="Grafico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367CBF" w:rsidRDefault="00367CBF" w:rsidP="004F66AA">
      <w:pPr>
        <w:spacing w:after="0" w:line="360" w:lineRule="auto"/>
        <w:ind w:hanging="5"/>
        <w:jc w:val="center"/>
        <w:rPr>
          <w:rFonts w:ascii="Times New Roman" w:hAnsi="Times New Roman" w:cs="Times New Roman"/>
        </w:rPr>
      </w:pPr>
      <w:r>
        <w:rPr>
          <w:rFonts w:ascii="Times New Roman" w:hAnsi="Times New Roman" w:cs="Times New Roman"/>
        </w:rPr>
        <w:t>(Fig.4.4.5) Dominio di interazione</w:t>
      </w:r>
      <w:r w:rsidRPr="000F4F3A">
        <w:rPr>
          <w:rFonts w:ascii="Times New Roman" w:hAnsi="Times New Roman" w:cs="Times New Roman"/>
        </w:rPr>
        <w:t xml:space="preserve"> della sezione </w:t>
      </w:r>
      <w:r>
        <w:rPr>
          <w:rFonts w:ascii="Times New Roman" w:hAnsi="Times New Roman" w:cs="Times New Roman"/>
        </w:rPr>
        <w:t>rettangolare confinata con CFRP.</w:t>
      </w:r>
    </w:p>
    <w:p w:rsidR="00AB11F1" w:rsidRDefault="00AB11F1" w:rsidP="004F66AA">
      <w:pPr>
        <w:pStyle w:val="Paragrafoelenco"/>
        <w:spacing w:after="0" w:line="360" w:lineRule="auto"/>
        <w:ind w:left="0"/>
        <w:jc w:val="both"/>
        <w:rPr>
          <w:rFonts w:ascii="Times New Roman" w:hAnsi="Times New Roman" w:cs="Times New Roman"/>
          <w:sz w:val="24"/>
          <w:szCs w:val="24"/>
        </w:rPr>
      </w:pPr>
    </w:p>
    <w:p w:rsidR="007364D1" w:rsidRDefault="007364D1" w:rsidP="004F66AA">
      <w:pPr>
        <w:pStyle w:val="Paragrafoelenco"/>
        <w:spacing w:after="0" w:line="360" w:lineRule="auto"/>
        <w:ind w:left="0"/>
        <w:jc w:val="both"/>
        <w:rPr>
          <w:rFonts w:ascii="Times New Roman" w:hAnsi="Times New Roman" w:cs="Times New Roman"/>
          <w:sz w:val="24"/>
          <w:szCs w:val="24"/>
        </w:rPr>
      </w:pPr>
    </w:p>
    <w:p w:rsidR="007364D1" w:rsidRDefault="007364D1" w:rsidP="004F66AA">
      <w:pPr>
        <w:pStyle w:val="Paragrafoelenco"/>
        <w:spacing w:after="0" w:line="360" w:lineRule="auto"/>
        <w:ind w:left="0"/>
        <w:jc w:val="both"/>
        <w:rPr>
          <w:rFonts w:ascii="Times New Roman" w:hAnsi="Times New Roman" w:cs="Times New Roman"/>
          <w:sz w:val="24"/>
          <w:szCs w:val="24"/>
        </w:rPr>
      </w:pPr>
    </w:p>
    <w:p w:rsidR="007364D1" w:rsidRDefault="007364D1" w:rsidP="004F66AA">
      <w:pPr>
        <w:pStyle w:val="Paragrafoelenco"/>
        <w:spacing w:after="0" w:line="360" w:lineRule="auto"/>
        <w:ind w:left="0"/>
        <w:jc w:val="both"/>
        <w:rPr>
          <w:rFonts w:ascii="Times New Roman" w:hAnsi="Times New Roman" w:cs="Times New Roman"/>
          <w:sz w:val="24"/>
          <w:szCs w:val="24"/>
        </w:rPr>
      </w:pPr>
    </w:p>
    <w:p w:rsidR="007364D1" w:rsidRDefault="007364D1" w:rsidP="004F66AA">
      <w:pPr>
        <w:pStyle w:val="Paragrafoelenco"/>
        <w:spacing w:after="0" w:line="360" w:lineRule="auto"/>
        <w:ind w:left="0"/>
        <w:jc w:val="both"/>
        <w:rPr>
          <w:rFonts w:ascii="Times New Roman" w:hAnsi="Times New Roman" w:cs="Times New Roman"/>
          <w:sz w:val="24"/>
          <w:szCs w:val="24"/>
        </w:rPr>
      </w:pPr>
    </w:p>
    <w:p w:rsidR="00367CBF" w:rsidRDefault="00367CBF"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Di seguito si allegano i risultati numerici che h</w:t>
      </w:r>
      <w:r w:rsidR="007F4D4B">
        <w:rPr>
          <w:rFonts w:ascii="Times New Roman" w:hAnsi="Times New Roman" w:cs="Times New Roman"/>
          <w:sz w:val="24"/>
          <w:szCs w:val="24"/>
        </w:rPr>
        <w:t>anno permesso la costruzione del</w:t>
      </w:r>
      <w:r>
        <w:rPr>
          <w:rFonts w:ascii="Times New Roman" w:hAnsi="Times New Roman" w:cs="Times New Roman"/>
          <w:sz w:val="24"/>
          <w:szCs w:val="24"/>
        </w:rPr>
        <w:t xml:space="preserve"> diagramm</w:t>
      </w:r>
      <w:r w:rsidR="007F4D4B">
        <w:rPr>
          <w:rFonts w:ascii="Times New Roman" w:hAnsi="Times New Roman" w:cs="Times New Roman"/>
          <w:sz w:val="24"/>
          <w:szCs w:val="24"/>
        </w:rPr>
        <w:t>a</w:t>
      </w:r>
      <w:r>
        <w:rPr>
          <w:rFonts w:ascii="Times New Roman" w:hAnsi="Times New Roman" w:cs="Times New Roman"/>
          <w:sz w:val="24"/>
          <w:szCs w:val="24"/>
        </w:rPr>
        <w:t>:</w:t>
      </w:r>
    </w:p>
    <w:p w:rsidR="00AB11F1" w:rsidRDefault="00AB11F1" w:rsidP="004F66AA">
      <w:pPr>
        <w:pStyle w:val="Paragrafoelenco"/>
        <w:spacing w:after="0" w:line="360" w:lineRule="auto"/>
        <w:ind w:left="0"/>
        <w:jc w:val="center"/>
        <w:rPr>
          <w:rFonts w:ascii="Times New Roman" w:hAnsi="Times New Roman" w:cs="Times New Roman"/>
          <w:sz w:val="24"/>
          <w:szCs w:val="24"/>
        </w:rPr>
      </w:pPr>
      <w:r w:rsidRPr="00AB11F1">
        <w:rPr>
          <w:noProof/>
        </w:rPr>
        <w:lastRenderedPageBreak/>
        <w:drawing>
          <wp:inline distT="0" distB="0" distL="0" distR="0" wp14:anchorId="37014BEB" wp14:editId="47CA53CE">
            <wp:extent cx="3456929" cy="6498821"/>
            <wp:effectExtent l="0" t="0" r="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63581" cy="6511326"/>
                    </a:xfrm>
                    <a:prstGeom prst="rect">
                      <a:avLst/>
                    </a:prstGeom>
                    <a:noFill/>
                    <a:ln>
                      <a:noFill/>
                    </a:ln>
                  </pic:spPr>
                </pic:pic>
              </a:graphicData>
            </a:graphic>
          </wp:inline>
        </w:drawing>
      </w:r>
    </w:p>
    <w:p w:rsidR="007364D1" w:rsidRDefault="007364D1" w:rsidP="004F66AA">
      <w:pPr>
        <w:spacing w:after="0" w:line="360" w:lineRule="auto"/>
        <w:ind w:hanging="5"/>
        <w:jc w:val="both"/>
        <w:rPr>
          <w:rFonts w:ascii="Times New Roman" w:hAnsi="Times New Roman" w:cs="Times New Roman"/>
          <w:sz w:val="24"/>
          <w:szCs w:val="24"/>
        </w:rPr>
      </w:pPr>
    </w:p>
    <w:p w:rsidR="00367CBF" w:rsidRDefault="005670C0" w:rsidP="004F66AA">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t>Sarà utile valutare l’incremento di resistenza offerto dal rinforzo.</w:t>
      </w:r>
    </w:p>
    <w:p w:rsidR="008430D7" w:rsidRDefault="008430D7" w:rsidP="004F66AA">
      <w:pPr>
        <w:spacing w:after="0" w:line="360" w:lineRule="auto"/>
        <w:ind w:hanging="5"/>
        <w:jc w:val="both"/>
        <w:rPr>
          <w:rFonts w:ascii="Times New Roman" w:hAnsi="Times New Roman" w:cs="Times New Roman"/>
          <w:sz w:val="24"/>
          <w:szCs w:val="24"/>
        </w:rPr>
      </w:pPr>
    </w:p>
    <w:p w:rsidR="005101FF" w:rsidRDefault="005101FF" w:rsidP="004F66AA">
      <w:pPr>
        <w:spacing w:after="0" w:line="360" w:lineRule="auto"/>
        <w:ind w:hanging="5"/>
        <w:jc w:val="both"/>
        <w:rPr>
          <w:rFonts w:ascii="Times New Roman" w:hAnsi="Times New Roman" w:cs="Times New Roman"/>
          <w:sz w:val="24"/>
          <w:szCs w:val="24"/>
        </w:rPr>
      </w:pPr>
    </w:p>
    <w:p w:rsidR="005101FF" w:rsidRDefault="005101FF" w:rsidP="004F66AA">
      <w:pPr>
        <w:spacing w:after="0" w:line="360" w:lineRule="auto"/>
        <w:ind w:hanging="5"/>
        <w:jc w:val="both"/>
        <w:rPr>
          <w:rFonts w:ascii="Times New Roman" w:hAnsi="Times New Roman" w:cs="Times New Roman"/>
          <w:sz w:val="24"/>
          <w:szCs w:val="24"/>
        </w:rPr>
      </w:pPr>
    </w:p>
    <w:p w:rsidR="005101FF" w:rsidRDefault="005101FF" w:rsidP="004F66AA">
      <w:pPr>
        <w:spacing w:after="0" w:line="360" w:lineRule="auto"/>
        <w:ind w:hanging="5"/>
        <w:jc w:val="both"/>
        <w:rPr>
          <w:rFonts w:ascii="Times New Roman" w:hAnsi="Times New Roman" w:cs="Times New Roman"/>
          <w:sz w:val="24"/>
          <w:szCs w:val="24"/>
        </w:rPr>
      </w:pPr>
    </w:p>
    <w:p w:rsidR="0042783C" w:rsidRDefault="0042783C" w:rsidP="004F66AA">
      <w:pPr>
        <w:spacing w:after="0" w:line="360" w:lineRule="auto"/>
        <w:ind w:hanging="5"/>
        <w:jc w:val="both"/>
        <w:rPr>
          <w:rFonts w:ascii="Times New Roman" w:hAnsi="Times New Roman" w:cs="Times New Roman"/>
          <w:sz w:val="24"/>
          <w:szCs w:val="24"/>
        </w:rPr>
      </w:pPr>
    </w:p>
    <w:p w:rsidR="005101FF" w:rsidRPr="005101FF" w:rsidRDefault="008430D7" w:rsidP="004F66AA">
      <w:pPr>
        <w:pStyle w:val="Paragrafoelenco"/>
        <w:numPr>
          <w:ilvl w:val="1"/>
          <w:numId w:val="42"/>
        </w:numPr>
        <w:spacing w:after="0" w:line="360" w:lineRule="auto"/>
        <w:ind w:left="426"/>
        <w:rPr>
          <w:rFonts w:ascii="Times New Roman" w:hAnsi="Times New Roman" w:cs="Times New Roman"/>
          <w:i/>
          <w:sz w:val="24"/>
          <w:szCs w:val="24"/>
        </w:rPr>
      </w:pPr>
      <w:r w:rsidRPr="005101FF">
        <w:rPr>
          <w:rFonts w:ascii="Times New Roman" w:hAnsi="Times New Roman" w:cs="Times New Roman"/>
          <w:i/>
          <w:sz w:val="24"/>
          <w:szCs w:val="24"/>
          <w:u w:val="single"/>
        </w:rPr>
        <w:lastRenderedPageBreak/>
        <w:t>DUTTILIA’ DI ELEMENTI PRESSOINFLESSI CONFINATI CON FRP</w:t>
      </w:r>
      <w:r w:rsidR="005101FF">
        <w:rPr>
          <w:rFonts w:ascii="Times New Roman" w:hAnsi="Times New Roman" w:cs="Times New Roman"/>
          <w:i/>
          <w:sz w:val="24"/>
          <w:szCs w:val="24"/>
        </w:rPr>
        <w:t>: v</w:t>
      </w:r>
      <w:r w:rsidR="005101FF" w:rsidRPr="005101FF">
        <w:rPr>
          <w:rFonts w:ascii="Times New Roman" w:hAnsi="Times New Roman" w:cs="Times New Roman"/>
          <w:i/>
          <w:sz w:val="24"/>
          <w:szCs w:val="24"/>
        </w:rPr>
        <w:t xml:space="preserve">alutazione della duttilità negli elementi strutturali </w:t>
      </w:r>
      <w:r w:rsidR="005101FF">
        <w:rPr>
          <w:rFonts w:ascii="Times New Roman" w:hAnsi="Times New Roman" w:cs="Times New Roman"/>
          <w:i/>
          <w:sz w:val="24"/>
          <w:szCs w:val="24"/>
        </w:rPr>
        <w:t>rinforzati</w:t>
      </w:r>
      <w:r w:rsidR="005101FF" w:rsidRPr="005101FF">
        <w:rPr>
          <w:rFonts w:ascii="Times New Roman" w:hAnsi="Times New Roman" w:cs="Times New Roman"/>
          <w:i/>
          <w:sz w:val="24"/>
          <w:szCs w:val="24"/>
        </w:rPr>
        <w:t xml:space="preserve"> e visualizzazione del diagramma momento-curvatura.</w:t>
      </w:r>
    </w:p>
    <w:p w:rsidR="005670C0" w:rsidRPr="008430D7" w:rsidRDefault="005670C0" w:rsidP="004F66AA">
      <w:pPr>
        <w:pStyle w:val="Paragrafoelenco"/>
        <w:spacing w:after="0" w:line="360" w:lineRule="auto"/>
        <w:ind w:left="426"/>
        <w:jc w:val="both"/>
        <w:rPr>
          <w:rFonts w:ascii="Times New Roman" w:hAnsi="Times New Roman" w:cs="Times New Roman"/>
          <w:sz w:val="24"/>
          <w:szCs w:val="24"/>
        </w:rPr>
      </w:pPr>
    </w:p>
    <w:p w:rsidR="008430D7" w:rsidRPr="008430D7" w:rsidRDefault="008430D7" w:rsidP="004F66AA">
      <w:pPr>
        <w:pStyle w:val="Paragrafoelenco"/>
        <w:spacing w:after="0" w:line="360" w:lineRule="auto"/>
        <w:ind w:left="0"/>
        <w:jc w:val="both"/>
        <w:rPr>
          <w:rFonts w:ascii="Times New Roman" w:hAnsi="Times New Roman" w:cs="Times New Roman"/>
          <w:sz w:val="24"/>
          <w:szCs w:val="24"/>
        </w:rPr>
      </w:pPr>
      <w:r w:rsidRPr="008430D7">
        <w:rPr>
          <w:rFonts w:ascii="Times New Roman" w:hAnsi="Times New Roman" w:cs="Times New Roman"/>
          <w:sz w:val="24"/>
          <w:szCs w:val="24"/>
        </w:rPr>
        <w:t>Il confinamento con FRP può essere realizzato anche su elementi di calcestruzzo soggetti a pressoflessione;</w:t>
      </w:r>
      <w:r>
        <w:rPr>
          <w:rFonts w:ascii="Times New Roman" w:hAnsi="Times New Roman" w:cs="Times New Roman"/>
          <w:sz w:val="24"/>
          <w:szCs w:val="24"/>
        </w:rPr>
        <w:t xml:space="preserve"> </w:t>
      </w:r>
      <w:r w:rsidRPr="008430D7">
        <w:rPr>
          <w:rFonts w:ascii="Times New Roman" w:hAnsi="Times New Roman" w:cs="Times New Roman"/>
          <w:sz w:val="24"/>
          <w:szCs w:val="24"/>
        </w:rPr>
        <w:t>in tal modo è possibile incrementare la loro duttilità e, solo in misura ridotta, la loro resistenza.</w:t>
      </w:r>
    </w:p>
    <w:p w:rsidR="00367CBF" w:rsidRDefault="008430D7" w:rsidP="004F66AA">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t xml:space="preserve">Per la valutazione della duttilità di un elemento pressoinflesso può essere </w:t>
      </w:r>
      <w:proofErr w:type="spellStart"/>
      <w:r>
        <w:rPr>
          <w:rFonts w:ascii="Times New Roman" w:hAnsi="Times New Roman" w:cs="Times New Roman"/>
          <w:sz w:val="24"/>
          <w:szCs w:val="24"/>
        </w:rPr>
        <w:t>utilizato</w:t>
      </w:r>
      <w:proofErr w:type="spellEnd"/>
      <w:r w:rsidR="005C53DA">
        <w:rPr>
          <w:rFonts w:ascii="Times New Roman" w:hAnsi="Times New Roman" w:cs="Times New Roman"/>
          <w:sz w:val="24"/>
          <w:szCs w:val="24"/>
        </w:rPr>
        <w:t xml:space="preserve"> come </w:t>
      </w:r>
      <w:r w:rsidR="005C53DA" w:rsidRPr="005C53DA">
        <w:rPr>
          <w:rFonts w:ascii="Times New Roman" w:hAnsi="Times New Roman" w:cs="Times New Roman"/>
          <w:sz w:val="24"/>
          <w:szCs w:val="24"/>
        </w:rPr>
        <w:t>valore della deformazione ultima di progetto</w:t>
      </w:r>
      <w:proofErr w:type="gramStart"/>
      <w:r w:rsidR="005C53DA" w:rsidRPr="005C53DA">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ccu</m:t>
            </m:r>
          </m:sub>
        </m:sSub>
      </m:oMath>
      <w:r w:rsidR="005C53DA" w:rsidRPr="005C53DA">
        <w:rPr>
          <w:rFonts w:ascii="Times New Roman" w:hAnsi="Times New Roman" w:cs="Times New Roman"/>
          <w:sz w:val="24"/>
          <w:szCs w:val="24"/>
        </w:rPr>
        <w:t>,</w:t>
      </w:r>
      <w:proofErr w:type="gramEnd"/>
      <w:r w:rsidR="005C53DA" w:rsidRPr="005C53DA">
        <w:rPr>
          <w:rFonts w:ascii="Times New Roman" w:hAnsi="Times New Roman" w:cs="Times New Roman"/>
          <w:sz w:val="24"/>
          <w:szCs w:val="24"/>
        </w:rPr>
        <w:t xml:space="preserve"> fornito dalla seguente relazione:</w:t>
      </w:r>
    </w:p>
    <w:p w:rsidR="005C53DA" w:rsidRPr="005C53DA" w:rsidRDefault="00E3316A" w:rsidP="004F66AA">
      <w:pPr>
        <w:spacing w:after="0" w:line="360" w:lineRule="auto"/>
        <w:ind w:hanging="5"/>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ccu</m:t>
              </m:r>
            </m:sub>
          </m:sSub>
          <m:r>
            <w:rPr>
              <w:rFonts w:ascii="Cambria Math" w:hAnsi="Cambria Math" w:cs="Times New Roman"/>
              <w:sz w:val="24"/>
              <w:szCs w:val="24"/>
            </w:rPr>
            <m:t>=0,0035+0,015∙</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1,eff</m:t>
                      </m:r>
                    </m:sub>
                  </m:sSub>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den>
              </m:f>
            </m:e>
          </m:rad>
        </m:oMath>
      </m:oMathPara>
    </w:p>
    <w:p w:rsidR="005C53DA" w:rsidRPr="005C53DA" w:rsidRDefault="005C53DA" w:rsidP="004F66AA">
      <w:pPr>
        <w:spacing w:after="0" w:line="360" w:lineRule="auto"/>
        <w:ind w:hanging="5"/>
        <w:jc w:val="both"/>
        <w:rPr>
          <w:rFonts w:ascii="Times New Roman" w:hAnsi="Times New Roman" w:cs="Times New Roman"/>
          <w:sz w:val="24"/>
          <w:szCs w:val="24"/>
        </w:rPr>
      </w:pPr>
      <w:proofErr w:type="gramStart"/>
      <w:r w:rsidRPr="005C53DA">
        <w:rPr>
          <w:rFonts w:ascii="Times New Roman" w:hAnsi="Times New Roman" w:cs="Times New Roman"/>
          <w:sz w:val="24"/>
          <w:szCs w:val="24"/>
        </w:rPr>
        <w:t xml:space="preserve">essendo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1,eff</m:t>
            </m:r>
          </m:sub>
        </m:sSub>
      </m:oMath>
      <w:r w:rsidRPr="005C53DA">
        <w:rPr>
          <w:rFonts w:ascii="Times New Roman" w:hAnsi="Times New Roman" w:cs="Times New Roman"/>
          <w:sz w:val="24"/>
          <w:szCs w:val="24"/>
        </w:rPr>
        <w:t xml:space="preserve"> la</w:t>
      </w:r>
      <w:proofErr w:type="gramEnd"/>
      <w:r w:rsidRPr="005C53DA">
        <w:rPr>
          <w:rFonts w:ascii="Times New Roman" w:hAnsi="Times New Roman" w:cs="Times New Roman"/>
          <w:sz w:val="24"/>
          <w:szCs w:val="24"/>
        </w:rPr>
        <w:t xml:space="preserve"> pressione efficace di confinamento 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cd</m:t>
            </m:r>
          </m:sub>
        </m:sSub>
      </m:oMath>
      <w:r w:rsidRPr="005C53DA">
        <w:rPr>
          <w:rFonts w:ascii="Times New Roman" w:hAnsi="Times New Roman" w:cs="Times New Roman"/>
          <w:sz w:val="24"/>
          <w:szCs w:val="24"/>
        </w:rPr>
        <w:t xml:space="preserve"> la resistenza d</w:t>
      </w:r>
      <w:r>
        <w:rPr>
          <w:rFonts w:ascii="Times New Roman" w:hAnsi="Times New Roman" w:cs="Times New Roman"/>
          <w:sz w:val="24"/>
          <w:szCs w:val="24"/>
        </w:rPr>
        <w:t xml:space="preserve">i progetto del calcestruzzo non </w:t>
      </w:r>
      <w:r w:rsidRPr="005C53DA">
        <w:rPr>
          <w:rFonts w:ascii="Times New Roman" w:hAnsi="Times New Roman" w:cs="Times New Roman"/>
          <w:sz w:val="24"/>
          <w:szCs w:val="24"/>
        </w:rPr>
        <w:t>confinato.</w:t>
      </w:r>
    </w:p>
    <w:p w:rsidR="005C53DA" w:rsidRPr="005C53DA" w:rsidRDefault="005C53DA" w:rsidP="004F66AA">
      <w:pPr>
        <w:spacing w:after="0" w:line="360" w:lineRule="auto"/>
        <w:ind w:hanging="5"/>
        <w:jc w:val="both"/>
        <w:rPr>
          <w:rFonts w:ascii="Times New Roman" w:hAnsi="Times New Roman" w:cs="Times New Roman"/>
          <w:sz w:val="24"/>
          <w:szCs w:val="24"/>
        </w:rPr>
      </w:pPr>
      <w:r w:rsidRPr="005C53DA">
        <w:rPr>
          <w:rFonts w:ascii="Times New Roman" w:hAnsi="Times New Roman" w:cs="Times New Roman"/>
          <w:sz w:val="24"/>
          <w:szCs w:val="24"/>
        </w:rPr>
        <w:t xml:space="preserve">Nella </w:t>
      </w:r>
      <w:r>
        <w:rPr>
          <w:rFonts w:ascii="Times New Roman" w:hAnsi="Times New Roman" w:cs="Times New Roman"/>
          <w:sz w:val="24"/>
          <w:szCs w:val="24"/>
        </w:rPr>
        <w:t>relazione</w:t>
      </w:r>
      <w:r w:rsidRPr="005C53DA">
        <w:rPr>
          <w:rFonts w:ascii="Times New Roman" w:hAnsi="Times New Roman" w:cs="Times New Roman"/>
          <w:sz w:val="24"/>
          <w:szCs w:val="24"/>
        </w:rPr>
        <w:t xml:space="preserve"> la pressione efficace è calcolata assumendo una defo</w:t>
      </w:r>
      <w:r>
        <w:rPr>
          <w:rFonts w:ascii="Times New Roman" w:hAnsi="Times New Roman" w:cs="Times New Roman"/>
          <w:sz w:val="24"/>
          <w:szCs w:val="24"/>
        </w:rPr>
        <w:t xml:space="preserve">rmazione ridotta di calcolo del </w:t>
      </w:r>
      <w:r w:rsidRPr="005C53DA">
        <w:rPr>
          <w:rFonts w:ascii="Times New Roman" w:hAnsi="Times New Roman" w:cs="Times New Roman"/>
          <w:sz w:val="24"/>
          <w:szCs w:val="24"/>
        </w:rPr>
        <w:t xml:space="preserve">composito </w:t>
      </w:r>
      <w:proofErr w:type="spellStart"/>
      <w:r w:rsidRPr="005C53DA">
        <w:rPr>
          <w:rFonts w:ascii="Times New Roman" w:hAnsi="Times New Roman" w:cs="Times New Roman"/>
          <w:sz w:val="24"/>
          <w:szCs w:val="24"/>
        </w:rPr>
        <w:t>fibrorinforzato</w:t>
      </w:r>
      <w:proofErr w:type="spellEnd"/>
      <w:r w:rsidRPr="005C53DA">
        <w:rPr>
          <w:rFonts w:ascii="Times New Roman" w:hAnsi="Times New Roman" w:cs="Times New Roman"/>
          <w:sz w:val="24"/>
          <w:szCs w:val="24"/>
        </w:rPr>
        <w:t xml:space="preserve"> data da:</w:t>
      </w:r>
    </w:p>
    <w:p w:rsidR="005C53DA" w:rsidRDefault="00E3316A" w:rsidP="004F66AA">
      <w:pPr>
        <w:spacing w:after="0" w:line="360" w:lineRule="auto"/>
        <w:ind w:hanging="5"/>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fd,rid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a</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fk</m:t>
                  </m:r>
                </m:sub>
              </m:sSub>
            </m:num>
            <m:den>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f</m:t>
                  </m:r>
                </m:sub>
              </m:sSub>
            </m:den>
          </m:f>
          <m:r>
            <w:rPr>
              <w:rFonts w:ascii="Cambria Math" w:hAnsi="Cambria Math" w:cs="Times New Roman"/>
              <w:sz w:val="24"/>
              <w:szCs w:val="24"/>
            </w:rPr>
            <m:t>≤0,6∙</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fk</m:t>
              </m:r>
            </m:sub>
          </m:sSub>
        </m:oMath>
      </m:oMathPara>
    </w:p>
    <w:p w:rsidR="005101FF" w:rsidRDefault="005101FF" w:rsidP="004F66AA">
      <w:pPr>
        <w:spacing w:after="0" w:line="360" w:lineRule="auto"/>
        <w:ind w:hanging="5"/>
        <w:jc w:val="both"/>
        <w:rPr>
          <w:rFonts w:ascii="Times New Roman" w:hAnsi="Times New Roman" w:cs="Times New Roman"/>
          <w:sz w:val="24"/>
          <w:szCs w:val="24"/>
        </w:rPr>
      </w:pPr>
      <w:r>
        <w:rPr>
          <w:rFonts w:ascii="Times New Roman" w:hAnsi="Times New Roman" w:cs="Times New Roman"/>
          <w:sz w:val="24"/>
          <w:szCs w:val="24"/>
        </w:rPr>
        <w:t xml:space="preserve">La costruzione del diagramma momento-curvatura è stata eseguito in modo analogo a quanto visto nel capitolo 3, con la differenza di aver utilizzato come valore </w:t>
      </w:r>
      <w:r w:rsidRPr="005C53DA">
        <w:rPr>
          <w:rFonts w:ascii="Times New Roman" w:hAnsi="Times New Roman" w:cs="Times New Roman"/>
          <w:sz w:val="24"/>
          <w:szCs w:val="24"/>
        </w:rPr>
        <w:t>della deformazione ultima di progetto</w:t>
      </w:r>
      <w:proofErr w:type="gramStart"/>
      <w:r w:rsidRPr="005C53DA">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ccu</m:t>
            </m:r>
          </m:sub>
        </m:sSub>
      </m:oMath>
      <w:r w:rsidRPr="005C53DA">
        <w:rPr>
          <w:rFonts w:ascii="Times New Roman" w:hAnsi="Times New Roman" w:cs="Times New Roman"/>
          <w:sz w:val="24"/>
          <w:szCs w:val="24"/>
        </w:rPr>
        <w:t>,</w:t>
      </w:r>
      <w:proofErr w:type="gramEnd"/>
      <w:r w:rsidR="00D67072">
        <w:rPr>
          <w:rFonts w:ascii="Times New Roman" w:hAnsi="Times New Roman" w:cs="Times New Roman"/>
          <w:sz w:val="24"/>
          <w:szCs w:val="24"/>
        </w:rPr>
        <w:t xml:space="preserve"> appena ricavata.</w:t>
      </w:r>
    </w:p>
    <w:p w:rsidR="00D67072" w:rsidRDefault="00D67072" w:rsidP="004F66AA">
      <w:pPr>
        <w:spacing w:after="0" w:line="360" w:lineRule="auto"/>
        <w:ind w:hanging="5"/>
        <w:jc w:val="both"/>
        <w:rPr>
          <w:rFonts w:ascii="Times New Roman" w:hAnsi="Times New Roman" w:cs="Times New Roman"/>
          <w:sz w:val="24"/>
          <w:szCs w:val="24"/>
        </w:rPr>
      </w:pPr>
    </w:p>
    <w:p w:rsidR="005101FF" w:rsidRDefault="005101FF"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ANALISI DELLA SEZIONE 1</w:t>
      </w:r>
    </w:p>
    <w:p w:rsidR="005101FF" w:rsidRDefault="005101FF"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L’analisi condotta sulla sezione quadrata ha fornito i seguenti risultati:</w:t>
      </w:r>
    </w:p>
    <w:p w:rsidR="005101FF"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ccu</m:t>
              </m:r>
            </m:sub>
          </m:sSub>
          <m:r>
            <w:rPr>
              <w:rFonts w:ascii="Cambria Math" w:hAnsi="Cambria Math" w:cs="Times New Roman"/>
              <w:sz w:val="24"/>
              <w:szCs w:val="24"/>
            </w:rPr>
            <m:t>=0,0411</m:t>
          </m:r>
        </m:oMath>
      </m:oMathPara>
    </w:p>
    <w:p w:rsidR="005101FF" w:rsidRPr="008626C8" w:rsidRDefault="00E3316A" w:rsidP="004F66AA">
      <w:pPr>
        <w:pStyle w:val="Paragrafoelenco"/>
        <w:spacing w:after="0" w:line="360" w:lineRule="auto"/>
        <w:ind w:left="0"/>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 xml:space="preserve">y </m:t>
            </m:r>
          </m:sub>
        </m:sSub>
        <m:r>
          <w:rPr>
            <w:rFonts w:ascii="Cambria Math" w:hAnsi="Cambria Math" w:cs="Times New Roman"/>
            <w:sz w:val="24"/>
            <w:szCs w:val="24"/>
          </w:rPr>
          <m:t>=</m:t>
        </m:r>
        <m:r>
          <m:rPr>
            <m:sty m:val="p"/>
          </m:rPr>
          <w:rPr>
            <w:rFonts w:ascii="Cambria Math" w:hAnsi="Cambria Math" w:cs="Times New Roman"/>
            <w:sz w:val="24"/>
            <w:szCs w:val="24"/>
          </w:rPr>
          <m:t xml:space="preserve">0,00001133 </m:t>
        </m:r>
        <m:r>
          <m:rPr>
            <m:sty m:val="p"/>
          </m:rPr>
          <w:rPr>
            <w:rFonts w:ascii="Cambria Math" w:hAnsi="Times New Roman" w:cs="Times New Roman"/>
            <w:sz w:val="24"/>
            <w:szCs w:val="24"/>
          </w:rPr>
          <m:t xml:space="preserve"> </m:t>
        </m:r>
        <m:d>
          <m:dPr>
            <m:begChr m:val="["/>
            <m:endChr m:val="]"/>
            <m:ctrlPr>
              <w:rPr>
                <w:rFonts w:ascii="Cambria Math" w:hAnsi="Times New Roman" w:cs="Times New Roman"/>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mm</m:t>
                </m:r>
              </m:den>
            </m:f>
          </m:e>
        </m:d>
        <m:r>
          <w:rPr>
            <w:rFonts w:ascii="Cambria Math" w:hAnsi="Times New Roman" w:cs="Times New Roman"/>
            <w:sz w:val="24"/>
            <w:szCs w:val="24"/>
          </w:rPr>
          <m:t xml:space="preserve"> </m:t>
        </m:r>
      </m:oMath>
      <w:r w:rsidR="005101FF">
        <w:rPr>
          <w:rFonts w:ascii="Times New Roman" w:hAnsi="Times New Roman" w:cs="Times New Roman"/>
          <w:sz w:val="24"/>
          <w:szCs w:val="24"/>
        </w:rPr>
        <w:t xml:space="preserve"> </w:t>
      </w:r>
    </w:p>
    <w:p w:rsidR="005101FF" w:rsidRPr="00036AF9" w:rsidRDefault="00E3316A" w:rsidP="004F66AA">
      <w:pPr>
        <w:spacing w:after="0" w:line="360" w:lineRule="auto"/>
        <w:jc w:val="center"/>
        <w:rPr>
          <w:rFonts w:ascii="Calibri" w:eastAsia="Times New Roman" w:hAnsi="Calibri" w:cs="Calibri"/>
          <w:color w:val="000000"/>
        </w:rPr>
      </w:pPr>
      <m:oMath>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u</m:t>
            </m:r>
          </m:sub>
        </m:sSub>
        <m:r>
          <w:rPr>
            <w:rFonts w:ascii="Cambria Math" w:hAnsi="Cambria Math" w:cs="Times New Roman"/>
            <w:sz w:val="24"/>
            <w:szCs w:val="24"/>
          </w:rPr>
          <m:t>=0,00018282</m:t>
        </m:r>
        <m:d>
          <m:dPr>
            <m:begChr m:val="["/>
            <m:endChr m:val="]"/>
            <m:ctrlPr>
              <w:rPr>
                <w:rFonts w:ascii="Cambria Math" w:hAnsi="Times New Roman" w:cs="Times New Roman"/>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mm</m:t>
                </m:r>
              </m:den>
            </m:f>
          </m:e>
        </m:d>
        <m:r>
          <w:rPr>
            <w:rFonts w:ascii="Cambria Math" w:hAnsi="Times New Roman" w:cs="Times New Roman"/>
            <w:sz w:val="24"/>
            <w:szCs w:val="24"/>
          </w:rPr>
          <m:t xml:space="preserve"> ; </m:t>
        </m:r>
        <m:sSub>
          <m:sSubPr>
            <m:ctrlPr>
              <w:rPr>
                <w:rFonts w:ascii="Cambria Math" w:hAnsi="Times New Roman" w:cs="Times New Roman"/>
                <w:i/>
                <w:sz w:val="24"/>
                <w:szCs w:val="24"/>
              </w:rPr>
            </m:ctrlPr>
          </m:sSubPr>
          <m:e>
            <m:r>
              <w:rPr>
                <w:rFonts w:ascii="Cambria Math" w:hAnsi="Times New Roman" w:cs="Times New Roman"/>
                <w:sz w:val="24"/>
                <w:szCs w:val="24"/>
              </w:rPr>
              <m:t>M</m:t>
            </m:r>
          </m:e>
          <m:sub>
            <m:r>
              <w:rPr>
                <w:rFonts w:ascii="Cambria Math" w:hAnsi="Times New Roman" w:cs="Times New Roman"/>
                <w:sz w:val="24"/>
                <w:szCs w:val="24"/>
              </w:rPr>
              <m:t>sd,u</m:t>
            </m:r>
          </m:sub>
        </m:sSub>
        <m:r>
          <w:rPr>
            <w:rFonts w:ascii="Cambria Math" w:hAnsi="Times New Roman" w:cs="Times New Roman"/>
            <w:sz w:val="24"/>
            <w:szCs w:val="24"/>
          </w:rPr>
          <m:t xml:space="preserve">=140 </m:t>
        </m:r>
        <m:d>
          <m:dPr>
            <m:begChr m:val="["/>
            <m:endChr m:val="]"/>
            <m:ctrlPr>
              <w:rPr>
                <w:rFonts w:ascii="Cambria Math" w:hAnsi="Times New Roman" w:cs="Times New Roman"/>
                <w:i/>
                <w:sz w:val="24"/>
                <w:szCs w:val="24"/>
              </w:rPr>
            </m:ctrlPr>
          </m:dPr>
          <m:e>
            <m:r>
              <w:rPr>
                <w:rFonts w:ascii="Cambria Math" w:hAnsi="Times New Roman" w:cs="Times New Roman"/>
                <w:sz w:val="24"/>
                <w:szCs w:val="24"/>
              </w:rPr>
              <m:t>kNm</m:t>
            </m:r>
          </m:e>
        </m:d>
      </m:oMath>
      <w:r w:rsidR="005101FF">
        <w:rPr>
          <w:rFonts w:ascii="Times New Roman" w:hAnsi="Times New Roman" w:cs="Times New Roman"/>
          <w:sz w:val="24"/>
          <w:szCs w:val="24"/>
        </w:rPr>
        <w:t xml:space="preserve"> </w:t>
      </w:r>
    </w:p>
    <w:p w:rsidR="005101FF" w:rsidRDefault="00E3316A" w:rsidP="004F66AA">
      <w:pPr>
        <w:pStyle w:val="Paragrafoelenco"/>
        <w:spacing w:after="0" w:line="360" w:lineRule="auto"/>
        <w:ind w:left="0"/>
        <w:jc w:val="both"/>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μ</m:t>
              </m:r>
            </m:e>
            <m:sub>
              <m:r>
                <w:rPr>
                  <w:rFonts w:ascii="Cambria Math" w:hAnsi="Cambria Math" w:cs="Times New Roman"/>
                  <w:sz w:val="24"/>
                  <w:szCs w:val="24"/>
                </w:rPr>
                <m:t>1/r</m:t>
              </m:r>
            </m:sub>
            <m:sup>
              <m:r>
                <w:rPr>
                  <w:rFonts w:ascii="Cambria Math" w:hAnsi="Cambria Math" w:cs="Times New Roman"/>
                  <w:sz w:val="24"/>
                  <w:szCs w:val="24"/>
                </w:rPr>
                <m:t>c</m:t>
              </m:r>
            </m:sup>
          </m:sSubSup>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u</m:t>
                  </m:r>
                </m:sub>
              </m:sSub>
            </m:num>
            <m:den>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y</m:t>
                  </m:r>
                </m:sub>
              </m:sSub>
            </m:den>
          </m:f>
          <m:r>
            <w:rPr>
              <w:rFonts w:ascii="Cambria Math" w:hAnsi="Cambria Math" w:cs="Times New Roman"/>
              <w:sz w:val="24"/>
              <w:szCs w:val="24"/>
            </w:rPr>
            <m:t>=16,13</m:t>
          </m:r>
        </m:oMath>
      </m:oMathPara>
    </w:p>
    <w:p w:rsidR="005101FF" w:rsidRDefault="005101FF"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In quanto:</w:t>
      </w:r>
    </w:p>
    <w:p w:rsidR="003D2B52" w:rsidRDefault="005101FF" w:rsidP="00EB3CE9">
      <w:pPr>
        <w:pStyle w:val="Paragrafoelenco"/>
        <w:numPr>
          <w:ilvl w:val="0"/>
          <w:numId w:val="41"/>
        </w:numPr>
        <w:spacing w:after="0" w:line="360" w:lineRule="auto"/>
        <w:ind w:left="426"/>
        <w:jc w:val="both"/>
        <w:rPr>
          <w:rFonts w:ascii="Times New Roman" w:hAnsi="Times New Roman" w:cs="Times New Roman"/>
          <w:sz w:val="24"/>
          <w:szCs w:val="24"/>
        </w:rPr>
      </w:pPr>
      <w:proofErr w:type="gramStart"/>
      <w:r w:rsidRPr="007016E5">
        <w:rPr>
          <w:rFonts w:ascii="Times New Roman" w:hAnsi="Times New Roman" w:cs="Times New Roman"/>
          <w:sz w:val="24"/>
          <w:szCs w:val="24"/>
        </w:rPr>
        <w:t>si</w:t>
      </w:r>
      <w:proofErr w:type="gramEnd"/>
      <w:r w:rsidRPr="007016E5">
        <w:rPr>
          <w:rFonts w:ascii="Times New Roman" w:hAnsi="Times New Roman" w:cs="Times New Roman"/>
          <w:sz w:val="24"/>
          <w:szCs w:val="24"/>
        </w:rPr>
        <w:t xml:space="preserve"> </w:t>
      </w:r>
      <w:r w:rsidR="001002AF">
        <w:rPr>
          <w:rFonts w:ascii="Times New Roman" w:hAnsi="Times New Roman" w:cs="Times New Roman"/>
          <w:sz w:val="24"/>
          <w:szCs w:val="24"/>
        </w:rPr>
        <w:t xml:space="preserve">era </w:t>
      </w:r>
      <w:r w:rsidRPr="007016E5">
        <w:rPr>
          <w:rFonts w:ascii="Times New Roman" w:hAnsi="Times New Roman" w:cs="Times New Roman"/>
          <w:sz w:val="24"/>
          <w:szCs w:val="24"/>
        </w:rPr>
        <w:t xml:space="preserve">assunto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sd</m:t>
            </m:r>
          </m:sub>
        </m:sSub>
        <m:r>
          <w:rPr>
            <w:rFonts w:ascii="Cambria Math" w:hAnsi="Cambria Math" w:cs="Times New Roman"/>
            <w:sz w:val="24"/>
            <w:szCs w:val="24"/>
          </w:rPr>
          <m:t>=750 [kN]</m:t>
        </m:r>
      </m:oMath>
      <w:r w:rsidR="001002AF">
        <w:rPr>
          <w:rFonts w:ascii="Times New Roman" w:hAnsi="Times New Roman" w:cs="Times New Roman"/>
          <w:sz w:val="24"/>
          <w:szCs w:val="24"/>
        </w:rPr>
        <w:t xml:space="preserve"> </w:t>
      </w:r>
      <w:r w:rsidRPr="007016E5">
        <w:rPr>
          <w:rFonts w:ascii="Times New Roman" w:hAnsi="Times New Roman" w:cs="Times New Roman"/>
          <w:sz w:val="24"/>
          <w:szCs w:val="24"/>
        </w:rPr>
        <w:t xml:space="preserve">quale valore dello sforzo </w:t>
      </w:r>
      <w:r w:rsidR="001002AF">
        <w:rPr>
          <w:rFonts w:ascii="Times New Roman" w:hAnsi="Times New Roman" w:cs="Times New Roman"/>
          <w:sz w:val="24"/>
          <w:szCs w:val="24"/>
        </w:rPr>
        <w:t xml:space="preserve">normale, se ci si riferisce a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ccd</m:t>
            </m:r>
          </m:sub>
        </m:sSub>
      </m:oMath>
      <w:r w:rsidR="00352593">
        <w:rPr>
          <w:rFonts w:ascii="Times New Roman" w:hAnsi="Times New Roman" w:cs="Times New Roman"/>
          <w:sz w:val="24"/>
          <w:szCs w:val="24"/>
        </w:rPr>
        <w:t xml:space="preserve"> si ottiene</w:t>
      </w:r>
      <w:r w:rsidR="001002AF">
        <w:rPr>
          <w:rFonts w:ascii="Times New Roman" w:hAnsi="Times New Roman" w:cs="Times New Roman"/>
          <w:sz w:val="24"/>
          <w:szCs w:val="24"/>
        </w:rPr>
        <w:t xml:space="preserve"> uno sforzo normale adimensionale pari a</w:t>
      </w:r>
      <w:r w:rsidRPr="007016E5">
        <w:rPr>
          <w:rFonts w:ascii="Times New Roman" w:hAnsi="Times New Roman" w:cs="Times New Roman"/>
          <w:sz w:val="24"/>
          <w:szCs w:val="24"/>
        </w:rPr>
        <w:t xml:space="preserve"> </w:t>
      </w:r>
      <m:oMath>
        <m:r>
          <w:rPr>
            <w:rFonts w:ascii="Cambria Math" w:hAnsi="Cambria Math" w:cs="Times New Roman"/>
            <w:sz w:val="24"/>
            <w:szCs w:val="24"/>
          </w:rPr>
          <m:t xml:space="preserve">ν=0,352 </m:t>
        </m:r>
      </m:oMath>
      <w:r w:rsidR="001002AF">
        <w:rPr>
          <w:rFonts w:ascii="Times New Roman" w:hAnsi="Times New Roman" w:cs="Times New Roman"/>
          <w:sz w:val="24"/>
          <w:szCs w:val="24"/>
        </w:rPr>
        <w:t>.</w:t>
      </w:r>
    </w:p>
    <w:p w:rsidR="001002AF" w:rsidRDefault="001002AF" w:rsidP="001002AF">
      <w:pPr>
        <w:pStyle w:val="Paragrafoelenco"/>
        <w:spacing w:after="0" w:line="360" w:lineRule="auto"/>
        <w:ind w:left="426"/>
        <w:jc w:val="both"/>
        <w:rPr>
          <w:rFonts w:ascii="Times New Roman" w:hAnsi="Times New Roman" w:cs="Times New Roman"/>
          <w:sz w:val="24"/>
          <w:szCs w:val="24"/>
        </w:rPr>
      </w:pPr>
    </w:p>
    <w:p w:rsidR="009A74AB" w:rsidRDefault="009A74AB"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Il diagramma momento curvatura appare (Fig. 4.5.1).</w:t>
      </w:r>
    </w:p>
    <w:p w:rsidR="009A74AB" w:rsidRDefault="00352593" w:rsidP="004F66AA">
      <w:pPr>
        <w:pStyle w:val="Paragrafoelenco"/>
        <w:spacing w:after="0" w:line="360" w:lineRule="auto"/>
        <w:ind w:left="0"/>
        <w:jc w:val="both"/>
        <w:rPr>
          <w:rFonts w:ascii="Times New Roman" w:hAnsi="Times New Roman" w:cs="Times New Roman"/>
          <w:sz w:val="24"/>
          <w:szCs w:val="24"/>
        </w:rPr>
      </w:pPr>
      <w:r>
        <w:rPr>
          <w:noProof/>
        </w:rPr>
        <w:drawing>
          <wp:inline distT="0" distB="0" distL="0" distR="0" wp14:anchorId="4AA8D983" wp14:editId="2A5FBBE8">
            <wp:extent cx="5219700" cy="2653819"/>
            <wp:effectExtent l="0" t="0" r="19050" b="13335"/>
            <wp:docPr id="97" name="Grafico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9A74AB" w:rsidRPr="006D70A6" w:rsidRDefault="006D70A6" w:rsidP="004F66AA">
      <w:pPr>
        <w:spacing w:after="0" w:line="360" w:lineRule="auto"/>
        <w:ind w:hanging="5"/>
        <w:jc w:val="center"/>
        <w:rPr>
          <w:rFonts w:ascii="Times New Roman" w:hAnsi="Times New Roman" w:cs="Times New Roman"/>
        </w:rPr>
      </w:pPr>
      <w:r w:rsidRPr="006D70A6">
        <w:rPr>
          <w:rFonts w:ascii="Times New Roman" w:hAnsi="Times New Roman" w:cs="Times New Roman"/>
        </w:rPr>
        <w:t>(Fig. 4.5.1) Andamento del momento in funzione della curvatura per la sezione 1.</w:t>
      </w:r>
    </w:p>
    <w:p w:rsidR="00235AEC" w:rsidRDefault="00235AEC" w:rsidP="004F66AA">
      <w:pPr>
        <w:pStyle w:val="Paragrafoelenco"/>
        <w:spacing w:after="0" w:line="360" w:lineRule="auto"/>
        <w:ind w:left="0"/>
        <w:jc w:val="both"/>
        <w:rPr>
          <w:rFonts w:ascii="Times New Roman" w:hAnsi="Times New Roman" w:cs="Times New Roman"/>
          <w:sz w:val="24"/>
          <w:szCs w:val="24"/>
        </w:rPr>
      </w:pPr>
    </w:p>
    <w:p w:rsidR="009A74AB" w:rsidRDefault="009A74AB"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ANALISI DELLA SEZIONE 2</w:t>
      </w:r>
    </w:p>
    <w:p w:rsidR="009A74AB" w:rsidRDefault="009A74AB"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L’analisi condotta sulla sezione rettangolare ha fornito i seguenti risultati:</w:t>
      </w:r>
    </w:p>
    <w:p w:rsidR="00235AEC" w:rsidRDefault="00235AEC" w:rsidP="004F66AA">
      <w:pPr>
        <w:pStyle w:val="Paragrafoelenco"/>
        <w:spacing w:after="0" w:line="360" w:lineRule="auto"/>
        <w:ind w:left="0"/>
        <w:jc w:val="both"/>
        <w:rPr>
          <w:rFonts w:ascii="Times New Roman" w:hAnsi="Times New Roman" w:cs="Times New Roman"/>
          <w:sz w:val="24"/>
          <w:szCs w:val="24"/>
        </w:rPr>
      </w:pPr>
    </w:p>
    <w:p w:rsidR="009A74AB"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ccu</m:t>
              </m:r>
            </m:sub>
          </m:sSub>
          <m:r>
            <w:rPr>
              <w:rFonts w:ascii="Cambria Math" w:hAnsi="Cambria Math" w:cs="Times New Roman"/>
              <w:sz w:val="24"/>
              <w:szCs w:val="24"/>
            </w:rPr>
            <m:t>=0,0336</m:t>
          </m:r>
        </m:oMath>
      </m:oMathPara>
    </w:p>
    <w:p w:rsidR="009A74AB" w:rsidRPr="008626C8" w:rsidRDefault="00E3316A" w:rsidP="004F66AA">
      <w:pPr>
        <w:pStyle w:val="Paragrafoelenco"/>
        <w:spacing w:after="0" w:line="360" w:lineRule="auto"/>
        <w:ind w:left="0"/>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 xml:space="preserve">y </m:t>
            </m:r>
          </m:sub>
        </m:sSub>
        <m:r>
          <w:rPr>
            <w:rFonts w:ascii="Cambria Math" w:hAnsi="Cambria Math" w:cs="Times New Roman"/>
            <w:sz w:val="24"/>
            <w:szCs w:val="24"/>
          </w:rPr>
          <m:t>=</m:t>
        </m:r>
        <m:r>
          <m:rPr>
            <m:sty m:val="p"/>
          </m:rPr>
          <w:rPr>
            <w:rFonts w:ascii="Cambria Math" w:hAnsi="Cambria Math" w:cs="Times New Roman"/>
            <w:sz w:val="24"/>
            <w:szCs w:val="24"/>
          </w:rPr>
          <m:t xml:space="preserve">0,00001626 </m:t>
        </m:r>
        <m:r>
          <m:rPr>
            <m:sty m:val="p"/>
          </m:rPr>
          <w:rPr>
            <w:rFonts w:ascii="Cambria Math" w:hAnsi="Times New Roman" w:cs="Times New Roman"/>
            <w:sz w:val="24"/>
            <w:szCs w:val="24"/>
          </w:rPr>
          <m:t xml:space="preserve"> </m:t>
        </m:r>
        <m:d>
          <m:dPr>
            <m:begChr m:val="["/>
            <m:endChr m:val="]"/>
            <m:ctrlPr>
              <w:rPr>
                <w:rFonts w:ascii="Cambria Math" w:hAnsi="Times New Roman" w:cs="Times New Roman"/>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mm</m:t>
                </m:r>
              </m:den>
            </m:f>
          </m:e>
        </m:d>
        <m:r>
          <w:rPr>
            <w:rFonts w:ascii="Cambria Math" w:hAnsi="Times New Roman" w:cs="Times New Roman"/>
            <w:sz w:val="24"/>
            <w:szCs w:val="24"/>
          </w:rPr>
          <m:t xml:space="preserve"> </m:t>
        </m:r>
      </m:oMath>
      <w:r w:rsidR="009A74AB">
        <w:rPr>
          <w:rFonts w:ascii="Times New Roman" w:hAnsi="Times New Roman" w:cs="Times New Roman"/>
          <w:sz w:val="24"/>
          <w:szCs w:val="24"/>
        </w:rPr>
        <w:t xml:space="preserve"> </w:t>
      </w:r>
    </w:p>
    <w:p w:rsidR="009A74AB" w:rsidRPr="00036AF9" w:rsidRDefault="00E3316A" w:rsidP="004F66AA">
      <w:pPr>
        <w:spacing w:after="0" w:line="360" w:lineRule="auto"/>
        <w:jc w:val="center"/>
        <w:rPr>
          <w:rFonts w:ascii="Calibri" w:eastAsia="Times New Roman" w:hAnsi="Calibri" w:cs="Calibri"/>
          <w:color w:val="000000"/>
        </w:rPr>
      </w:pPr>
      <m:oMath>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u</m:t>
            </m:r>
          </m:sub>
        </m:sSub>
        <m:r>
          <w:rPr>
            <w:rFonts w:ascii="Cambria Math" w:hAnsi="Cambria Math" w:cs="Times New Roman"/>
            <w:sz w:val="24"/>
            <w:szCs w:val="24"/>
          </w:rPr>
          <m:t>=0,00019923</m:t>
        </m:r>
        <m:d>
          <m:dPr>
            <m:begChr m:val="["/>
            <m:endChr m:val="]"/>
            <m:ctrlPr>
              <w:rPr>
                <w:rFonts w:ascii="Cambria Math" w:hAnsi="Times New Roman" w:cs="Times New Roman"/>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mm</m:t>
                </m:r>
              </m:den>
            </m:f>
          </m:e>
        </m:d>
        <m:r>
          <w:rPr>
            <w:rFonts w:ascii="Cambria Math" w:hAnsi="Times New Roman" w:cs="Times New Roman"/>
            <w:sz w:val="24"/>
            <w:szCs w:val="24"/>
          </w:rPr>
          <m:t xml:space="preserve"> ; </m:t>
        </m:r>
        <m:sSub>
          <m:sSubPr>
            <m:ctrlPr>
              <w:rPr>
                <w:rFonts w:ascii="Cambria Math" w:hAnsi="Times New Roman" w:cs="Times New Roman"/>
                <w:i/>
                <w:sz w:val="24"/>
                <w:szCs w:val="24"/>
              </w:rPr>
            </m:ctrlPr>
          </m:sSubPr>
          <m:e>
            <m:r>
              <w:rPr>
                <w:rFonts w:ascii="Cambria Math" w:hAnsi="Times New Roman" w:cs="Times New Roman"/>
                <w:sz w:val="24"/>
                <w:szCs w:val="24"/>
              </w:rPr>
              <m:t>M</m:t>
            </m:r>
          </m:e>
          <m:sub>
            <m:r>
              <w:rPr>
                <w:rFonts w:ascii="Cambria Math" w:hAnsi="Times New Roman" w:cs="Times New Roman"/>
                <w:sz w:val="24"/>
                <w:szCs w:val="24"/>
              </w:rPr>
              <m:t>sd,u</m:t>
            </m:r>
          </m:sub>
        </m:sSub>
        <m:r>
          <w:rPr>
            <w:rFonts w:ascii="Cambria Math" w:hAnsi="Times New Roman" w:cs="Times New Roman"/>
            <w:sz w:val="24"/>
            <w:szCs w:val="24"/>
          </w:rPr>
          <m:t xml:space="preserve">=124 </m:t>
        </m:r>
        <m:d>
          <m:dPr>
            <m:begChr m:val="["/>
            <m:endChr m:val="]"/>
            <m:ctrlPr>
              <w:rPr>
                <w:rFonts w:ascii="Cambria Math" w:hAnsi="Times New Roman" w:cs="Times New Roman"/>
                <w:i/>
                <w:sz w:val="24"/>
                <w:szCs w:val="24"/>
              </w:rPr>
            </m:ctrlPr>
          </m:dPr>
          <m:e>
            <m:r>
              <w:rPr>
                <w:rFonts w:ascii="Cambria Math" w:hAnsi="Times New Roman" w:cs="Times New Roman"/>
                <w:sz w:val="24"/>
                <w:szCs w:val="24"/>
              </w:rPr>
              <m:t>kNm</m:t>
            </m:r>
          </m:e>
        </m:d>
      </m:oMath>
      <w:r w:rsidR="009A74AB">
        <w:rPr>
          <w:rFonts w:ascii="Times New Roman" w:hAnsi="Times New Roman" w:cs="Times New Roman"/>
          <w:sz w:val="24"/>
          <w:szCs w:val="24"/>
        </w:rPr>
        <w:t xml:space="preserve"> </w:t>
      </w:r>
    </w:p>
    <w:p w:rsidR="00235AEC" w:rsidRPr="00235AEC" w:rsidRDefault="00E3316A" w:rsidP="004F66AA">
      <w:pPr>
        <w:pStyle w:val="Paragrafoelenco"/>
        <w:spacing w:after="0" w:line="360" w:lineRule="auto"/>
        <w:ind w:left="0"/>
        <w:jc w:val="both"/>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μ</m:t>
              </m:r>
            </m:e>
            <m:sub>
              <m:r>
                <w:rPr>
                  <w:rFonts w:ascii="Cambria Math" w:hAnsi="Cambria Math" w:cs="Times New Roman"/>
                  <w:sz w:val="24"/>
                  <w:szCs w:val="24"/>
                </w:rPr>
                <m:t>1/r</m:t>
              </m:r>
            </m:sub>
            <m:sup>
              <m:r>
                <w:rPr>
                  <w:rFonts w:ascii="Cambria Math" w:hAnsi="Cambria Math" w:cs="Times New Roman"/>
                  <w:sz w:val="24"/>
                  <w:szCs w:val="24"/>
                </w:rPr>
                <m:t>c</m:t>
              </m:r>
            </m:sup>
          </m:sSubSup>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u</m:t>
                  </m:r>
                </m:sub>
              </m:sSub>
            </m:num>
            <m:den>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y</m:t>
                  </m:r>
                </m:sub>
              </m:sSub>
            </m:den>
          </m:f>
          <m:r>
            <w:rPr>
              <w:rFonts w:ascii="Cambria Math" w:hAnsi="Cambria Math" w:cs="Times New Roman"/>
              <w:sz w:val="24"/>
              <w:szCs w:val="24"/>
            </w:rPr>
            <m:t>=12,25</m:t>
          </m:r>
        </m:oMath>
      </m:oMathPara>
    </w:p>
    <w:p w:rsidR="00235AEC" w:rsidRDefault="00235AEC" w:rsidP="004F66AA">
      <w:pPr>
        <w:pStyle w:val="Paragrafoelenco"/>
        <w:spacing w:after="0" w:line="360" w:lineRule="auto"/>
        <w:ind w:left="0"/>
        <w:jc w:val="both"/>
        <w:rPr>
          <w:rFonts w:ascii="Times New Roman" w:hAnsi="Times New Roman" w:cs="Times New Roman"/>
          <w:sz w:val="24"/>
          <w:szCs w:val="24"/>
        </w:rPr>
      </w:pPr>
    </w:p>
    <w:p w:rsidR="009A74AB" w:rsidRDefault="009A74AB"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In quanto:</w:t>
      </w:r>
    </w:p>
    <w:p w:rsidR="00235AEC" w:rsidRDefault="00235AEC" w:rsidP="00235AEC">
      <w:pPr>
        <w:pStyle w:val="Paragrafoelenco"/>
        <w:numPr>
          <w:ilvl w:val="0"/>
          <w:numId w:val="41"/>
        </w:numPr>
        <w:spacing w:after="0" w:line="360" w:lineRule="auto"/>
        <w:ind w:left="426"/>
        <w:jc w:val="both"/>
        <w:rPr>
          <w:rFonts w:ascii="Times New Roman" w:hAnsi="Times New Roman" w:cs="Times New Roman"/>
          <w:sz w:val="24"/>
          <w:szCs w:val="24"/>
        </w:rPr>
      </w:pPr>
      <w:proofErr w:type="gramStart"/>
      <w:r w:rsidRPr="007016E5">
        <w:rPr>
          <w:rFonts w:ascii="Times New Roman" w:hAnsi="Times New Roman" w:cs="Times New Roman"/>
          <w:sz w:val="24"/>
          <w:szCs w:val="24"/>
        </w:rPr>
        <w:t>si</w:t>
      </w:r>
      <w:proofErr w:type="gramEnd"/>
      <w:r w:rsidRPr="007016E5">
        <w:rPr>
          <w:rFonts w:ascii="Times New Roman" w:hAnsi="Times New Roman" w:cs="Times New Roman"/>
          <w:sz w:val="24"/>
          <w:szCs w:val="24"/>
        </w:rPr>
        <w:t xml:space="preserve"> </w:t>
      </w:r>
      <w:r>
        <w:rPr>
          <w:rFonts w:ascii="Times New Roman" w:hAnsi="Times New Roman" w:cs="Times New Roman"/>
          <w:sz w:val="24"/>
          <w:szCs w:val="24"/>
        </w:rPr>
        <w:t xml:space="preserve">era </w:t>
      </w:r>
      <w:r w:rsidRPr="007016E5">
        <w:rPr>
          <w:rFonts w:ascii="Times New Roman" w:hAnsi="Times New Roman" w:cs="Times New Roman"/>
          <w:sz w:val="24"/>
          <w:szCs w:val="24"/>
        </w:rPr>
        <w:t xml:space="preserve">assunto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sd</m:t>
            </m:r>
          </m:sub>
        </m:sSub>
        <m:r>
          <w:rPr>
            <w:rFonts w:ascii="Cambria Math" w:hAnsi="Cambria Math" w:cs="Times New Roman"/>
            <w:sz w:val="24"/>
            <w:szCs w:val="24"/>
          </w:rPr>
          <m:t>=800 [kN]</m:t>
        </m:r>
      </m:oMath>
      <w:r>
        <w:rPr>
          <w:rFonts w:ascii="Times New Roman" w:hAnsi="Times New Roman" w:cs="Times New Roman"/>
          <w:sz w:val="24"/>
          <w:szCs w:val="24"/>
        </w:rPr>
        <w:t xml:space="preserve"> </w:t>
      </w:r>
      <w:r w:rsidRPr="007016E5">
        <w:rPr>
          <w:rFonts w:ascii="Times New Roman" w:hAnsi="Times New Roman" w:cs="Times New Roman"/>
          <w:sz w:val="24"/>
          <w:szCs w:val="24"/>
        </w:rPr>
        <w:t xml:space="preserve">quale valore dello sforzo </w:t>
      </w:r>
      <w:r>
        <w:rPr>
          <w:rFonts w:ascii="Times New Roman" w:hAnsi="Times New Roman" w:cs="Times New Roman"/>
          <w:sz w:val="24"/>
          <w:szCs w:val="24"/>
        </w:rPr>
        <w:t xml:space="preserve">normale, se ci si riferisce a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ccd</m:t>
            </m:r>
          </m:sub>
        </m:sSub>
      </m:oMath>
      <w:r>
        <w:rPr>
          <w:rFonts w:ascii="Times New Roman" w:hAnsi="Times New Roman" w:cs="Times New Roman"/>
          <w:sz w:val="24"/>
          <w:szCs w:val="24"/>
        </w:rPr>
        <w:t xml:space="preserve"> si ottiene uno sforzo normale adimensionale pari a</w:t>
      </w:r>
      <w:r w:rsidRPr="007016E5">
        <w:rPr>
          <w:rFonts w:ascii="Times New Roman" w:hAnsi="Times New Roman" w:cs="Times New Roman"/>
          <w:sz w:val="24"/>
          <w:szCs w:val="24"/>
        </w:rPr>
        <w:t xml:space="preserve"> </w:t>
      </w:r>
      <m:oMath>
        <m:r>
          <w:rPr>
            <w:rFonts w:ascii="Cambria Math" w:hAnsi="Cambria Math" w:cs="Times New Roman"/>
            <w:sz w:val="24"/>
            <w:szCs w:val="24"/>
          </w:rPr>
          <m:t xml:space="preserve">ν=0,361 </m:t>
        </m:r>
      </m:oMath>
      <w:r>
        <w:rPr>
          <w:rFonts w:ascii="Times New Roman" w:hAnsi="Times New Roman" w:cs="Times New Roman"/>
          <w:sz w:val="24"/>
          <w:szCs w:val="24"/>
        </w:rPr>
        <w:t>.</w:t>
      </w:r>
    </w:p>
    <w:p w:rsidR="00235AEC" w:rsidRPr="00235AEC" w:rsidRDefault="00235AEC" w:rsidP="00235AEC">
      <w:pPr>
        <w:spacing w:after="0" w:line="360" w:lineRule="auto"/>
        <w:jc w:val="both"/>
        <w:rPr>
          <w:rFonts w:ascii="Times New Roman" w:hAnsi="Times New Roman" w:cs="Times New Roman"/>
          <w:sz w:val="24"/>
          <w:szCs w:val="24"/>
        </w:rPr>
      </w:pPr>
    </w:p>
    <w:p w:rsidR="009A74AB" w:rsidRDefault="009A74AB"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Il diagramma momento curvatura appare (Fig. </w:t>
      </w:r>
      <w:r w:rsidR="006D70A6">
        <w:rPr>
          <w:rFonts w:ascii="Times New Roman" w:hAnsi="Times New Roman" w:cs="Times New Roman"/>
          <w:sz w:val="24"/>
          <w:szCs w:val="24"/>
        </w:rPr>
        <w:t>4.5.2</w:t>
      </w:r>
      <w:r>
        <w:rPr>
          <w:rFonts w:ascii="Times New Roman" w:hAnsi="Times New Roman" w:cs="Times New Roman"/>
          <w:sz w:val="24"/>
          <w:szCs w:val="24"/>
        </w:rPr>
        <w:t>).</w:t>
      </w:r>
    </w:p>
    <w:p w:rsidR="009A74AB" w:rsidRPr="007016E5" w:rsidRDefault="00235AEC" w:rsidP="004F66AA">
      <w:pPr>
        <w:pStyle w:val="Paragrafoelenco"/>
        <w:spacing w:after="0" w:line="360" w:lineRule="auto"/>
        <w:ind w:left="0"/>
        <w:jc w:val="both"/>
        <w:rPr>
          <w:rFonts w:ascii="Times New Roman" w:hAnsi="Times New Roman" w:cs="Times New Roman"/>
          <w:sz w:val="24"/>
          <w:szCs w:val="24"/>
        </w:rPr>
      </w:pPr>
      <w:r>
        <w:rPr>
          <w:noProof/>
        </w:rPr>
        <w:lastRenderedPageBreak/>
        <w:drawing>
          <wp:inline distT="0" distB="0" distL="0" distR="0" wp14:anchorId="1C7ED316" wp14:editId="50395EEB">
            <wp:extent cx="5219700" cy="2653819"/>
            <wp:effectExtent l="0" t="0" r="19050" b="13335"/>
            <wp:docPr id="98" name="Grafico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9A74AB" w:rsidRDefault="006D70A6" w:rsidP="004F66AA">
      <w:pPr>
        <w:pStyle w:val="Paragrafoelenco"/>
        <w:spacing w:after="0" w:line="360" w:lineRule="auto"/>
        <w:ind w:left="0"/>
        <w:jc w:val="center"/>
        <w:rPr>
          <w:rFonts w:ascii="Times New Roman" w:hAnsi="Times New Roman" w:cs="Times New Roman"/>
        </w:rPr>
      </w:pPr>
      <w:r>
        <w:rPr>
          <w:rFonts w:ascii="Times New Roman" w:hAnsi="Times New Roman" w:cs="Times New Roman"/>
        </w:rPr>
        <w:t>(Fig. 4.5.2</w:t>
      </w:r>
      <w:r w:rsidRPr="006D70A6">
        <w:rPr>
          <w:rFonts w:ascii="Times New Roman" w:hAnsi="Times New Roman" w:cs="Times New Roman"/>
        </w:rPr>
        <w:t xml:space="preserve">) Andamento del momento in funzione </w:t>
      </w:r>
      <w:r>
        <w:rPr>
          <w:rFonts w:ascii="Times New Roman" w:hAnsi="Times New Roman" w:cs="Times New Roman"/>
        </w:rPr>
        <w:t>della curvatura per la sezione 2</w:t>
      </w:r>
      <w:r w:rsidRPr="006D70A6">
        <w:rPr>
          <w:rFonts w:ascii="Times New Roman" w:hAnsi="Times New Roman" w:cs="Times New Roman"/>
        </w:rPr>
        <w:t>.</w:t>
      </w:r>
    </w:p>
    <w:p w:rsidR="004B3BC1" w:rsidRDefault="004B3BC1" w:rsidP="004F66AA">
      <w:pPr>
        <w:pStyle w:val="Paragrafoelenco"/>
        <w:spacing w:after="0" w:line="360" w:lineRule="auto"/>
        <w:ind w:left="0"/>
        <w:jc w:val="center"/>
        <w:rPr>
          <w:rFonts w:ascii="Times New Roman" w:hAnsi="Times New Roman" w:cs="Times New Roman"/>
        </w:rPr>
      </w:pPr>
    </w:p>
    <w:p w:rsidR="004B3BC1" w:rsidRPr="004B3BC1" w:rsidRDefault="004B3BC1" w:rsidP="004F66AA">
      <w:pPr>
        <w:pStyle w:val="Paragrafoelenco"/>
        <w:spacing w:after="0" w:line="360" w:lineRule="auto"/>
        <w:ind w:left="0"/>
        <w:jc w:val="both"/>
        <w:rPr>
          <w:rFonts w:ascii="Times New Roman" w:hAnsi="Times New Roman" w:cs="Times New Roman"/>
          <w:sz w:val="24"/>
          <w:szCs w:val="24"/>
        </w:rPr>
      </w:pPr>
      <w:r w:rsidRPr="004B3BC1">
        <w:rPr>
          <w:rFonts w:ascii="Times New Roman" w:hAnsi="Times New Roman" w:cs="Times New Roman"/>
          <w:sz w:val="24"/>
          <w:szCs w:val="24"/>
        </w:rPr>
        <w:t>In tutti i materiali da costruzione ad ogni sollecitazione applicata su una direzione corrisponde una deformazione anche</w:t>
      </w:r>
      <w:r>
        <w:rPr>
          <w:rFonts w:ascii="Times New Roman" w:hAnsi="Times New Roman" w:cs="Times New Roman"/>
          <w:sz w:val="24"/>
          <w:szCs w:val="24"/>
        </w:rPr>
        <w:t xml:space="preserve"> </w:t>
      </w:r>
      <w:r w:rsidRPr="004B3BC1">
        <w:rPr>
          <w:rFonts w:ascii="Times New Roman" w:hAnsi="Times New Roman" w:cs="Times New Roman"/>
          <w:sz w:val="24"/>
          <w:szCs w:val="24"/>
        </w:rPr>
        <w:t>nelle direzioni ortogonali (il cosiddetto effetto Poisson).</w:t>
      </w:r>
    </w:p>
    <w:p w:rsidR="004B3BC1" w:rsidRDefault="004B3BC1" w:rsidP="004F66AA">
      <w:pPr>
        <w:pStyle w:val="Paragrafoelenco"/>
        <w:spacing w:after="0" w:line="360" w:lineRule="auto"/>
        <w:ind w:left="0"/>
        <w:jc w:val="both"/>
        <w:rPr>
          <w:rFonts w:ascii="Times New Roman" w:hAnsi="Times New Roman" w:cs="Times New Roman"/>
          <w:sz w:val="24"/>
          <w:szCs w:val="24"/>
        </w:rPr>
      </w:pPr>
      <w:r w:rsidRPr="004B3BC1">
        <w:rPr>
          <w:rFonts w:ascii="Times New Roman" w:hAnsi="Times New Roman" w:cs="Times New Roman"/>
          <w:sz w:val="24"/>
          <w:szCs w:val="24"/>
        </w:rPr>
        <w:t>Ad esempio un pilastro in calcestruzzo compresso, ad esempio mentre si accorcia, si sch</w:t>
      </w:r>
      <w:r>
        <w:rPr>
          <w:rFonts w:ascii="Times New Roman" w:hAnsi="Times New Roman" w:cs="Times New Roman"/>
          <w:sz w:val="24"/>
          <w:szCs w:val="24"/>
        </w:rPr>
        <w:t xml:space="preserve">iaccia, subisce una dilatazione </w:t>
      </w:r>
      <w:r w:rsidRPr="004B3BC1">
        <w:rPr>
          <w:rFonts w:ascii="Times New Roman" w:hAnsi="Times New Roman" w:cs="Times New Roman"/>
          <w:sz w:val="24"/>
          <w:szCs w:val="24"/>
        </w:rPr>
        <w:t xml:space="preserve">trasversale che è pari a circa il 15% dello schiacciamento. Superata la soglia di limite </w:t>
      </w:r>
      <w:r>
        <w:rPr>
          <w:rFonts w:ascii="Times New Roman" w:hAnsi="Times New Roman" w:cs="Times New Roman"/>
          <w:sz w:val="24"/>
          <w:szCs w:val="24"/>
        </w:rPr>
        <w:t xml:space="preserve">elastico la proporzionalità tra </w:t>
      </w:r>
      <w:r w:rsidRPr="004B3BC1">
        <w:rPr>
          <w:rFonts w:ascii="Times New Roman" w:hAnsi="Times New Roman" w:cs="Times New Roman"/>
          <w:sz w:val="24"/>
          <w:szCs w:val="24"/>
        </w:rPr>
        <w:t xml:space="preserve">deformazioni longitudinali e trasversali è perduta, il coefficiente di Poisson aumenta ma </w:t>
      </w:r>
      <w:r>
        <w:rPr>
          <w:rFonts w:ascii="Times New Roman" w:hAnsi="Times New Roman" w:cs="Times New Roman"/>
          <w:sz w:val="24"/>
          <w:szCs w:val="24"/>
        </w:rPr>
        <w:t xml:space="preserve">non esiste una chiara legge che </w:t>
      </w:r>
      <w:r w:rsidRPr="004B3BC1">
        <w:rPr>
          <w:rFonts w:ascii="Times New Roman" w:hAnsi="Times New Roman" w:cs="Times New Roman"/>
          <w:sz w:val="24"/>
          <w:szCs w:val="24"/>
        </w:rPr>
        <w:t>ne descriva il comportamento. Se si applica una fasciatura di tessuto di fibre nella dire</w:t>
      </w:r>
      <w:r>
        <w:rPr>
          <w:rFonts w:ascii="Times New Roman" w:hAnsi="Times New Roman" w:cs="Times New Roman"/>
          <w:sz w:val="24"/>
          <w:szCs w:val="24"/>
        </w:rPr>
        <w:t xml:space="preserve">zione orizzontale, si genera un </w:t>
      </w:r>
      <w:r w:rsidRPr="004B3BC1">
        <w:rPr>
          <w:rFonts w:ascii="Times New Roman" w:hAnsi="Times New Roman" w:cs="Times New Roman"/>
          <w:sz w:val="24"/>
          <w:szCs w:val="24"/>
        </w:rPr>
        <w:t>“confinamento passivo” del pilastro. Ai carichi modesti tale confinamento è sottoposto a m</w:t>
      </w:r>
      <w:r>
        <w:rPr>
          <w:rFonts w:ascii="Times New Roman" w:hAnsi="Times New Roman" w:cs="Times New Roman"/>
          <w:sz w:val="24"/>
          <w:szCs w:val="24"/>
        </w:rPr>
        <w:t xml:space="preserve">odeste dilatazioni trasversali, </w:t>
      </w:r>
      <w:r w:rsidRPr="004B3BC1">
        <w:rPr>
          <w:rFonts w:ascii="Times New Roman" w:hAnsi="Times New Roman" w:cs="Times New Roman"/>
          <w:sz w:val="24"/>
          <w:szCs w:val="24"/>
        </w:rPr>
        <w:t>a carichi elevati la fasciatura aumenta molto il suo effetto proprio in relazione all’aumento de</w:t>
      </w:r>
      <w:r>
        <w:rPr>
          <w:rFonts w:ascii="Times New Roman" w:hAnsi="Times New Roman" w:cs="Times New Roman"/>
          <w:sz w:val="24"/>
          <w:szCs w:val="24"/>
        </w:rPr>
        <w:t xml:space="preserve">l coefficiente di Poisson. Tale </w:t>
      </w:r>
      <w:r w:rsidRPr="004B3BC1">
        <w:rPr>
          <w:rFonts w:ascii="Times New Roman" w:hAnsi="Times New Roman" w:cs="Times New Roman"/>
          <w:sz w:val="24"/>
          <w:szCs w:val="24"/>
        </w:rPr>
        <w:t>effetto termina nel momento in cui la dilatazione trasversale supera la deformazione massim</w:t>
      </w:r>
      <w:r>
        <w:rPr>
          <w:rFonts w:ascii="Times New Roman" w:hAnsi="Times New Roman" w:cs="Times New Roman"/>
          <w:sz w:val="24"/>
          <w:szCs w:val="24"/>
        </w:rPr>
        <w:t xml:space="preserve">a di rottura per trazione della </w:t>
      </w:r>
      <w:r w:rsidRPr="004B3BC1">
        <w:rPr>
          <w:rFonts w:ascii="Times New Roman" w:hAnsi="Times New Roman" w:cs="Times New Roman"/>
          <w:sz w:val="24"/>
          <w:szCs w:val="24"/>
        </w:rPr>
        <w:t>fibra, oppure quando la sovrapposizione del tessuto si rompe per eccessivo sforzo di taglio di interfaccia.</w:t>
      </w:r>
    </w:p>
    <w:p w:rsidR="00951F2C" w:rsidRDefault="00951F2C" w:rsidP="004F66AA">
      <w:pPr>
        <w:pStyle w:val="Paragrafoelenco"/>
        <w:spacing w:after="0" w:line="360" w:lineRule="auto"/>
        <w:ind w:left="0"/>
        <w:jc w:val="both"/>
        <w:rPr>
          <w:rFonts w:ascii="Times New Roman" w:hAnsi="Times New Roman" w:cs="Times New Roman"/>
          <w:sz w:val="24"/>
          <w:szCs w:val="24"/>
        </w:rPr>
      </w:pPr>
    </w:p>
    <w:p w:rsidR="00951F2C" w:rsidRDefault="00951F2C"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Per entrambe le sezioni risulta:</w:t>
      </w:r>
    </w:p>
    <w:p w:rsidR="00951F2C" w:rsidRPr="00357BD9" w:rsidRDefault="00E3316A" w:rsidP="00951F2C">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Rcc,d</m:t>
              </m:r>
            </m:sub>
          </m:sSub>
        </m:oMath>
      </m:oMathPara>
    </w:p>
    <w:p w:rsidR="00951F2C" w:rsidRPr="00314875" w:rsidRDefault="00951F2C" w:rsidP="00951F2C">
      <w:pPr>
        <w:pStyle w:val="Paragrafoelenco"/>
        <w:spacing w:after="0" w:line="360" w:lineRule="auto"/>
        <w:ind w:left="0"/>
        <w:jc w:val="both"/>
        <w:rPr>
          <w:rFonts w:ascii="Times New Roman" w:hAnsi="Times New Roman" w:cs="Times New Roman"/>
          <w:sz w:val="24"/>
          <w:szCs w:val="24"/>
        </w:rPr>
      </w:pPr>
      <w:proofErr w:type="gramStart"/>
      <w:r w:rsidRPr="00314875">
        <w:rPr>
          <w:rFonts w:ascii="Times New Roman" w:hAnsi="Times New Roman" w:cs="Times New Roman"/>
          <w:sz w:val="24"/>
          <w:szCs w:val="24"/>
        </w:rPr>
        <w:t xml:space="preserve">essendo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sd</m:t>
            </m:r>
          </m:sub>
        </m:sSub>
      </m:oMath>
      <w:r w:rsidRPr="00314875">
        <w:rPr>
          <w:rFonts w:ascii="Times New Roman" w:hAnsi="Times New Roman" w:cs="Times New Roman"/>
          <w:sz w:val="24"/>
          <w:szCs w:val="24"/>
        </w:rPr>
        <w:t xml:space="preserve"> il</w:t>
      </w:r>
      <w:proofErr w:type="gramEnd"/>
      <w:r w:rsidRPr="00314875">
        <w:rPr>
          <w:rFonts w:ascii="Times New Roman" w:hAnsi="Times New Roman" w:cs="Times New Roman"/>
          <w:sz w:val="24"/>
          <w:szCs w:val="24"/>
        </w:rPr>
        <w:t xml:space="preserve"> valore di progetto dell’azione assiale agente (da valutarsi, per le diverse combinazioni</w:t>
      </w:r>
      <w:r>
        <w:rPr>
          <w:rFonts w:ascii="Times New Roman" w:hAnsi="Times New Roman" w:cs="Times New Roman"/>
          <w:sz w:val="24"/>
          <w:szCs w:val="24"/>
        </w:rPr>
        <w:t xml:space="preserve"> </w:t>
      </w:r>
      <w:r w:rsidRPr="00314875">
        <w:rPr>
          <w:rFonts w:ascii="Times New Roman" w:hAnsi="Times New Roman" w:cs="Times New Roman"/>
          <w:sz w:val="24"/>
          <w:szCs w:val="24"/>
        </w:rPr>
        <w:t>di carico previste, come presc</w:t>
      </w:r>
      <w:r>
        <w:rPr>
          <w:rFonts w:ascii="Times New Roman" w:hAnsi="Times New Roman" w:cs="Times New Roman"/>
          <w:sz w:val="24"/>
          <w:szCs w:val="24"/>
        </w:rPr>
        <w:t xml:space="preserve">ritto dalla Normativa vigente), mentre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Rcc,d</m:t>
            </m:r>
          </m:sub>
        </m:sSub>
      </m:oMath>
      <w:r>
        <w:rPr>
          <w:rFonts w:ascii="Times New Roman" w:hAnsi="Times New Roman" w:cs="Times New Roman"/>
          <w:sz w:val="24"/>
          <w:szCs w:val="24"/>
        </w:rPr>
        <w:t xml:space="preserve"> è il valore di progetto della </w:t>
      </w:r>
      <w:r w:rsidRPr="00314875">
        <w:rPr>
          <w:rFonts w:ascii="Times New Roman" w:hAnsi="Times New Roman" w:cs="Times New Roman"/>
          <w:sz w:val="24"/>
          <w:szCs w:val="24"/>
        </w:rPr>
        <w:t>resistenza dell’elemento confinato.</w:t>
      </w:r>
    </w:p>
    <w:p w:rsidR="00951F2C" w:rsidRPr="00951F2C" w:rsidRDefault="00E3316A" w:rsidP="00951F2C">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Rcc,d</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Rd</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ccd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yd</m:t>
              </m:r>
            </m:sub>
          </m:sSub>
        </m:oMath>
      </m:oMathPara>
    </w:p>
    <w:p w:rsidR="00951F2C" w:rsidRPr="00951F2C" w:rsidRDefault="00951F2C" w:rsidP="00951F2C">
      <w:pPr>
        <w:spacing w:after="0" w:line="360" w:lineRule="auto"/>
        <w:jc w:val="both"/>
        <w:rPr>
          <w:rFonts w:ascii="Times New Roman" w:hAnsi="Times New Roman" w:cs="Times New Roman"/>
          <w:sz w:val="24"/>
          <w:szCs w:val="24"/>
        </w:rPr>
      </w:pPr>
      <w:r w:rsidRPr="00951F2C">
        <w:rPr>
          <w:rFonts w:ascii="Times New Roman" w:hAnsi="Times New Roman" w:cs="Times New Roman"/>
          <w:sz w:val="24"/>
          <w:szCs w:val="24"/>
        </w:rPr>
        <w:t>In particolare:</w:t>
      </w:r>
    </w:p>
    <w:p w:rsidR="00951F2C" w:rsidRDefault="00951F2C" w:rsidP="00951F2C">
      <w:pPr>
        <w:pStyle w:val="Paragrafoelenco"/>
        <w:numPr>
          <w:ilvl w:val="0"/>
          <w:numId w:val="41"/>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Per la sezione </w:t>
      </w:r>
      <w:proofErr w:type="gramStart"/>
      <w:r>
        <w:rPr>
          <w:rFonts w:ascii="Times New Roman" w:hAnsi="Times New Roman" w:cs="Times New Roman"/>
          <w:sz w:val="24"/>
          <w:szCs w:val="24"/>
        </w:rPr>
        <w:t>1 :</w:t>
      </w:r>
      <w:proofErr w:type="gramEnd"/>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sd</m:t>
            </m:r>
          </m:sub>
        </m:sSub>
        <m:r>
          <w:rPr>
            <w:rFonts w:ascii="Cambria Math" w:hAnsi="Cambria Math" w:cs="Times New Roman"/>
            <w:sz w:val="24"/>
            <w:szCs w:val="24"/>
          </w:rPr>
          <m:t>=750 [kN]</m:t>
        </m:r>
      </m:oMath>
      <w:r w:rsidR="00FD4965">
        <w:rPr>
          <w:rFonts w:ascii="Times New Roman" w:hAnsi="Times New Roman" w:cs="Times New Roman"/>
          <w:sz w:val="24"/>
          <w:szCs w:val="24"/>
        </w:rPr>
        <w:t xml:space="preserve"> , </w:t>
      </w: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Rcc,d</m:t>
            </m:r>
          </m:sub>
        </m:sSub>
        <m:r>
          <w:rPr>
            <w:rFonts w:ascii="Cambria Math" w:hAnsi="Cambria Math" w:cs="Times New Roman"/>
            <w:sz w:val="24"/>
            <w:szCs w:val="24"/>
          </w:rPr>
          <m:t>=2431 [kN]</m:t>
        </m:r>
      </m:oMath>
      <w:r w:rsidR="00FD4965">
        <w:rPr>
          <w:rFonts w:ascii="Times New Roman" w:hAnsi="Times New Roman" w:cs="Times New Roman"/>
          <w:sz w:val="24"/>
          <w:szCs w:val="24"/>
        </w:rPr>
        <w:t>;</w:t>
      </w:r>
    </w:p>
    <w:p w:rsidR="00FD4965" w:rsidRDefault="00FD4965" w:rsidP="00FD4965">
      <w:pPr>
        <w:pStyle w:val="Paragrafoelenco"/>
        <w:numPr>
          <w:ilvl w:val="0"/>
          <w:numId w:val="41"/>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Per la sezione </w:t>
      </w:r>
      <w:proofErr w:type="gramStart"/>
      <w:r>
        <w:rPr>
          <w:rFonts w:ascii="Times New Roman" w:hAnsi="Times New Roman" w:cs="Times New Roman"/>
          <w:sz w:val="24"/>
          <w:szCs w:val="24"/>
        </w:rPr>
        <w:t>2 :</w:t>
      </w:r>
      <w:proofErr w:type="gramEnd"/>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sd</m:t>
            </m:r>
          </m:sub>
        </m:sSub>
        <m:r>
          <w:rPr>
            <w:rFonts w:ascii="Cambria Math" w:hAnsi="Cambria Math" w:cs="Times New Roman"/>
            <w:sz w:val="24"/>
            <w:szCs w:val="24"/>
          </w:rPr>
          <m:t>=800 [kN]</m:t>
        </m:r>
      </m:oMath>
      <w:r>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Rcc,d</m:t>
            </m:r>
          </m:sub>
        </m:sSub>
        <m:r>
          <w:rPr>
            <w:rFonts w:ascii="Cambria Math" w:hAnsi="Cambria Math" w:cs="Times New Roman"/>
            <w:sz w:val="24"/>
            <w:szCs w:val="24"/>
          </w:rPr>
          <m:t>=2598 [kN]</m:t>
        </m:r>
      </m:oMath>
      <w:r>
        <w:rPr>
          <w:rFonts w:ascii="Times New Roman" w:hAnsi="Times New Roman" w:cs="Times New Roman"/>
          <w:sz w:val="24"/>
          <w:szCs w:val="24"/>
        </w:rPr>
        <w:t>;</w:t>
      </w:r>
    </w:p>
    <w:p w:rsidR="005436FB" w:rsidRDefault="005436FB" w:rsidP="00FD4965">
      <w:pPr>
        <w:pStyle w:val="Paragrafoelenco"/>
        <w:spacing w:after="0" w:line="360" w:lineRule="auto"/>
        <w:ind w:left="0"/>
        <w:rPr>
          <w:rFonts w:ascii="Times New Roman" w:hAnsi="Times New Roman" w:cs="Times New Roman"/>
        </w:rPr>
      </w:pPr>
    </w:p>
    <w:p w:rsidR="00BB0E3A" w:rsidRDefault="005436FB" w:rsidP="004F66AA">
      <w:pPr>
        <w:pStyle w:val="Paragrafoelenco"/>
        <w:numPr>
          <w:ilvl w:val="1"/>
          <w:numId w:val="42"/>
        </w:numPr>
        <w:spacing w:after="0" w:line="360" w:lineRule="auto"/>
        <w:ind w:left="426"/>
        <w:rPr>
          <w:rFonts w:ascii="Times New Roman" w:hAnsi="Times New Roman" w:cs="Times New Roman"/>
          <w:i/>
          <w:sz w:val="24"/>
          <w:szCs w:val="24"/>
        </w:rPr>
      </w:pPr>
      <w:r w:rsidRPr="00182A6F">
        <w:rPr>
          <w:rFonts w:ascii="Times New Roman" w:hAnsi="Times New Roman" w:cs="Times New Roman"/>
          <w:i/>
          <w:sz w:val="24"/>
          <w:szCs w:val="24"/>
          <w:u w:val="single"/>
        </w:rPr>
        <w:t>RINFORZO A TAGLIO CON FRP</w:t>
      </w:r>
      <w:r w:rsidR="00182A6F">
        <w:rPr>
          <w:rFonts w:ascii="Times New Roman" w:hAnsi="Times New Roman" w:cs="Times New Roman"/>
          <w:i/>
          <w:sz w:val="24"/>
          <w:szCs w:val="24"/>
        </w:rPr>
        <w:t>.</w:t>
      </w:r>
    </w:p>
    <w:p w:rsidR="00182A6F" w:rsidRPr="00182A6F" w:rsidRDefault="00182A6F" w:rsidP="00182A6F">
      <w:pPr>
        <w:pStyle w:val="Paragrafoelenco"/>
        <w:spacing w:after="0" w:line="360" w:lineRule="auto"/>
        <w:ind w:left="426"/>
        <w:rPr>
          <w:rFonts w:ascii="Times New Roman" w:hAnsi="Times New Roman" w:cs="Times New Roman"/>
          <w:i/>
          <w:sz w:val="24"/>
          <w:szCs w:val="24"/>
        </w:rPr>
      </w:pPr>
    </w:p>
    <w:p w:rsidR="005436FB" w:rsidRDefault="005436FB" w:rsidP="004F66AA">
      <w:pPr>
        <w:pStyle w:val="Paragrafoelenco"/>
        <w:spacing w:after="0" w:line="360" w:lineRule="auto"/>
        <w:ind w:left="0"/>
        <w:jc w:val="both"/>
        <w:rPr>
          <w:rFonts w:ascii="Times New Roman" w:hAnsi="Times New Roman" w:cs="Times New Roman"/>
          <w:sz w:val="24"/>
          <w:szCs w:val="24"/>
        </w:rPr>
      </w:pPr>
      <w:r w:rsidRPr="005436FB">
        <w:rPr>
          <w:rFonts w:ascii="Times New Roman" w:hAnsi="Times New Roman" w:cs="Times New Roman"/>
          <w:sz w:val="24"/>
          <w:szCs w:val="24"/>
        </w:rPr>
        <w:t>Il meccanismo del taglio è spesso modellato con il traliccio di</w:t>
      </w:r>
      <w:r>
        <w:rPr>
          <w:rFonts w:ascii="Times New Roman" w:hAnsi="Times New Roman" w:cs="Times New Roman"/>
          <w:sz w:val="24"/>
          <w:szCs w:val="24"/>
        </w:rPr>
        <w:t xml:space="preserve"> </w:t>
      </w:r>
      <w:r w:rsidRPr="005436FB">
        <w:rPr>
          <w:rFonts w:ascii="Times New Roman" w:hAnsi="Times New Roman" w:cs="Times New Roman"/>
          <w:sz w:val="24"/>
          <w:szCs w:val="24"/>
        </w:rPr>
        <w:t xml:space="preserve">resistenza di </w:t>
      </w:r>
      <w:proofErr w:type="spellStart"/>
      <w:r w:rsidRPr="005436FB">
        <w:rPr>
          <w:rFonts w:ascii="Times New Roman" w:hAnsi="Times New Roman" w:cs="Times New Roman"/>
          <w:sz w:val="24"/>
          <w:szCs w:val="24"/>
        </w:rPr>
        <w:t>M</w:t>
      </w:r>
      <w:r>
        <w:rPr>
          <w:rFonts w:ascii="Times New Roman" w:hAnsi="Times New Roman" w:cs="Times New Roman"/>
          <w:sz w:val="24"/>
          <w:szCs w:val="24"/>
        </w:rPr>
        <w:t>ö</w:t>
      </w:r>
      <w:r w:rsidRPr="005436FB">
        <w:rPr>
          <w:rFonts w:ascii="Times New Roman" w:hAnsi="Times New Roman" w:cs="Times New Roman"/>
          <w:sz w:val="24"/>
          <w:szCs w:val="24"/>
        </w:rPr>
        <w:t>rsch</w:t>
      </w:r>
      <w:proofErr w:type="spellEnd"/>
      <w:r w:rsidRPr="005436FB">
        <w:rPr>
          <w:rFonts w:ascii="Times New Roman" w:hAnsi="Times New Roman" w:cs="Times New Roman"/>
          <w:sz w:val="24"/>
          <w:szCs w:val="24"/>
        </w:rPr>
        <w:t>. Secondo qu</w:t>
      </w:r>
      <w:r>
        <w:rPr>
          <w:rFonts w:ascii="Times New Roman" w:hAnsi="Times New Roman" w:cs="Times New Roman"/>
          <w:sz w:val="24"/>
          <w:szCs w:val="24"/>
        </w:rPr>
        <w:t xml:space="preserve">esta teoria lo sforzo di taglio </w:t>
      </w:r>
      <w:r w:rsidRPr="005436FB">
        <w:rPr>
          <w:rFonts w:ascii="Times New Roman" w:hAnsi="Times New Roman" w:cs="Times New Roman"/>
          <w:sz w:val="24"/>
          <w:szCs w:val="24"/>
        </w:rPr>
        <w:t xml:space="preserve">si contrasta con la formazione di un </w:t>
      </w:r>
      <w:r>
        <w:rPr>
          <w:rFonts w:ascii="Times New Roman" w:hAnsi="Times New Roman" w:cs="Times New Roman"/>
          <w:sz w:val="24"/>
          <w:szCs w:val="24"/>
        </w:rPr>
        <w:t xml:space="preserve">“traliccio” di ideali “puntoni” </w:t>
      </w:r>
      <w:r w:rsidRPr="005436FB">
        <w:rPr>
          <w:rFonts w:ascii="Times New Roman" w:hAnsi="Times New Roman" w:cs="Times New Roman"/>
          <w:sz w:val="24"/>
          <w:szCs w:val="24"/>
        </w:rPr>
        <w:t xml:space="preserve">inclinati e di “tiranti” orizzontali e </w:t>
      </w:r>
      <w:r>
        <w:rPr>
          <w:rFonts w:ascii="Times New Roman" w:hAnsi="Times New Roman" w:cs="Times New Roman"/>
          <w:sz w:val="24"/>
          <w:szCs w:val="24"/>
        </w:rPr>
        <w:t xml:space="preserve">verticali. I primi sono formati </w:t>
      </w:r>
      <w:r w:rsidRPr="005436FB">
        <w:rPr>
          <w:rFonts w:ascii="Times New Roman" w:hAnsi="Times New Roman" w:cs="Times New Roman"/>
          <w:sz w:val="24"/>
          <w:szCs w:val="24"/>
        </w:rPr>
        <w:t>dal conglomerato, i secondi dalle</w:t>
      </w:r>
      <w:r>
        <w:rPr>
          <w:rFonts w:ascii="Times New Roman" w:hAnsi="Times New Roman" w:cs="Times New Roman"/>
          <w:sz w:val="24"/>
          <w:szCs w:val="24"/>
        </w:rPr>
        <w:t xml:space="preserve"> armature resistenti a trazione </w:t>
      </w:r>
      <w:r w:rsidRPr="005436FB">
        <w:rPr>
          <w:rFonts w:ascii="Times New Roman" w:hAnsi="Times New Roman" w:cs="Times New Roman"/>
          <w:sz w:val="24"/>
          <w:szCs w:val="24"/>
        </w:rPr>
        <w:t>(barre longitudinali e staffe). All’interno di questa schemat</w:t>
      </w:r>
      <w:r>
        <w:rPr>
          <w:rFonts w:ascii="Times New Roman" w:hAnsi="Times New Roman" w:cs="Times New Roman"/>
          <w:sz w:val="24"/>
          <w:szCs w:val="24"/>
        </w:rPr>
        <w:t xml:space="preserve">izzazione </w:t>
      </w:r>
      <w:r w:rsidRPr="005436FB">
        <w:rPr>
          <w:rFonts w:ascii="Times New Roman" w:hAnsi="Times New Roman" w:cs="Times New Roman"/>
          <w:sz w:val="24"/>
          <w:szCs w:val="24"/>
        </w:rPr>
        <w:t>è possibile eseguire il rinforzo al</w:t>
      </w:r>
      <w:r>
        <w:rPr>
          <w:rFonts w:ascii="Times New Roman" w:hAnsi="Times New Roman" w:cs="Times New Roman"/>
          <w:sz w:val="24"/>
          <w:szCs w:val="24"/>
        </w:rPr>
        <w:t xml:space="preserve"> taglio delle travi aggiungendo </w:t>
      </w:r>
      <w:r w:rsidRPr="005436FB">
        <w:rPr>
          <w:rFonts w:ascii="Times New Roman" w:hAnsi="Times New Roman" w:cs="Times New Roman"/>
          <w:sz w:val="24"/>
          <w:szCs w:val="24"/>
        </w:rPr>
        <w:t>fasciature trasversali di tessuto di c</w:t>
      </w:r>
      <w:r>
        <w:rPr>
          <w:rFonts w:ascii="Times New Roman" w:hAnsi="Times New Roman" w:cs="Times New Roman"/>
          <w:sz w:val="24"/>
          <w:szCs w:val="24"/>
        </w:rPr>
        <w:t xml:space="preserve">arbonio; lo schema più adottato </w:t>
      </w:r>
      <w:r w:rsidRPr="005436FB">
        <w:rPr>
          <w:rFonts w:ascii="Times New Roman" w:hAnsi="Times New Roman" w:cs="Times New Roman"/>
          <w:sz w:val="24"/>
          <w:szCs w:val="24"/>
        </w:rPr>
        <w:t>è quello della fasciatura ad U discont</w:t>
      </w:r>
      <w:r>
        <w:rPr>
          <w:rFonts w:ascii="Times New Roman" w:hAnsi="Times New Roman" w:cs="Times New Roman"/>
          <w:sz w:val="24"/>
          <w:szCs w:val="24"/>
        </w:rPr>
        <w:t>inua</w:t>
      </w:r>
      <w:r w:rsidR="00BB0E3A">
        <w:rPr>
          <w:rFonts w:ascii="Times New Roman" w:hAnsi="Times New Roman" w:cs="Times New Roman"/>
          <w:sz w:val="24"/>
          <w:szCs w:val="24"/>
        </w:rPr>
        <w:t xml:space="preserve"> (Fig. 4.6.1</w:t>
      </w:r>
      <w:proofErr w:type="gramStart"/>
      <w:r w:rsidR="00BB0E3A">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dove le fasce necessitano </w:t>
      </w:r>
      <w:r w:rsidRPr="005436FB">
        <w:rPr>
          <w:rFonts w:ascii="Times New Roman" w:hAnsi="Times New Roman" w:cs="Times New Roman"/>
          <w:sz w:val="24"/>
          <w:szCs w:val="24"/>
        </w:rPr>
        <w:t>della smussatura degli spigoli dell’ala</w:t>
      </w:r>
      <w:r>
        <w:rPr>
          <w:rFonts w:ascii="Times New Roman" w:hAnsi="Times New Roman" w:cs="Times New Roman"/>
          <w:sz w:val="24"/>
          <w:szCs w:val="24"/>
        </w:rPr>
        <w:t xml:space="preserve"> della trave e l’ancoraggio </w:t>
      </w:r>
      <w:r w:rsidRPr="005436FB">
        <w:rPr>
          <w:rFonts w:ascii="Times New Roman" w:hAnsi="Times New Roman" w:cs="Times New Roman"/>
          <w:sz w:val="24"/>
          <w:szCs w:val="24"/>
        </w:rPr>
        <w:t>all’intradosso della soletta.</w:t>
      </w:r>
    </w:p>
    <w:p w:rsidR="005436FB" w:rsidRDefault="005436FB" w:rsidP="004F66AA">
      <w:pPr>
        <w:pStyle w:val="Paragrafoelenco"/>
        <w:spacing w:after="0" w:line="360" w:lineRule="auto"/>
        <w:ind w:left="0"/>
        <w:jc w:val="both"/>
        <w:rPr>
          <w:rFonts w:ascii="Times New Roman" w:hAnsi="Times New Roman" w:cs="Times New Roman"/>
          <w:sz w:val="24"/>
          <w:szCs w:val="24"/>
        </w:rPr>
      </w:pPr>
      <w:r w:rsidRPr="005436FB">
        <w:rPr>
          <w:rFonts w:ascii="Times New Roman" w:hAnsi="Times New Roman" w:cs="Times New Roman"/>
          <w:sz w:val="24"/>
          <w:szCs w:val="24"/>
        </w:rPr>
        <w:t>Secondo le raccomandazioni del CNR DT 200/2004 la resistenza</w:t>
      </w:r>
      <w:r>
        <w:rPr>
          <w:rFonts w:ascii="Times New Roman" w:hAnsi="Times New Roman" w:cs="Times New Roman"/>
          <w:sz w:val="24"/>
          <w:szCs w:val="24"/>
        </w:rPr>
        <w:t xml:space="preserve"> </w:t>
      </w:r>
      <w:r w:rsidRPr="005436FB">
        <w:rPr>
          <w:rFonts w:ascii="Times New Roman" w:hAnsi="Times New Roman" w:cs="Times New Roman"/>
          <w:sz w:val="24"/>
          <w:szCs w:val="24"/>
        </w:rPr>
        <w:t>di progetto a taglio dell’elemento</w:t>
      </w:r>
      <w:r>
        <w:rPr>
          <w:rFonts w:ascii="Times New Roman" w:hAnsi="Times New Roman" w:cs="Times New Roman"/>
          <w:sz w:val="24"/>
          <w:szCs w:val="24"/>
        </w:rPr>
        <w:t xml:space="preserve"> rinforzato può essere valutata </w:t>
      </w:r>
      <w:r w:rsidRPr="005436FB">
        <w:rPr>
          <w:rFonts w:ascii="Times New Roman" w:hAnsi="Times New Roman" w:cs="Times New Roman"/>
          <w:sz w:val="24"/>
          <w:szCs w:val="24"/>
        </w:rPr>
        <w:t>secondo la relazione:</w:t>
      </w:r>
    </w:p>
    <w:p w:rsidR="005436FB" w:rsidRPr="00354D6F"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Rd</m:t>
              </m:r>
            </m:sub>
          </m:sSub>
          <m:r>
            <w:rPr>
              <w:rFonts w:ascii="Cambria Math" w:hAnsi="Cambria Math" w:cs="Times New Roman"/>
              <w:sz w:val="24"/>
              <w:szCs w:val="24"/>
            </w:rPr>
            <m:t>=min</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Rd,s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Rd,f</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Rd,c</m:t>
                  </m:r>
                </m:sub>
              </m:sSub>
            </m:e>
          </m:d>
        </m:oMath>
      </m:oMathPara>
    </w:p>
    <w:p w:rsidR="00354D6F" w:rsidRPr="00354D6F" w:rsidRDefault="00354D6F" w:rsidP="004F66AA">
      <w:pPr>
        <w:pStyle w:val="Paragrafoelenco"/>
        <w:spacing w:after="0" w:line="360" w:lineRule="auto"/>
        <w:ind w:left="0"/>
        <w:jc w:val="both"/>
        <w:rPr>
          <w:rFonts w:ascii="Times New Roman" w:hAnsi="Times New Roman" w:cs="Times New Roman"/>
          <w:sz w:val="24"/>
          <w:szCs w:val="24"/>
        </w:rPr>
      </w:pPr>
      <w:proofErr w:type="gramStart"/>
      <w:r w:rsidRPr="00354D6F">
        <w:rPr>
          <w:rFonts w:ascii="Times New Roman" w:hAnsi="Times New Roman" w:cs="Times New Roman"/>
          <w:sz w:val="24"/>
          <w:szCs w:val="24"/>
        </w:rPr>
        <w:t>dove</w:t>
      </w:r>
      <w:proofErr w:type="gramEnd"/>
      <w:r w:rsidRPr="00354D6F">
        <w:rPr>
          <w:rFonts w:ascii="Times New Roman" w:hAnsi="Times New Roman" w:cs="Times New Roman"/>
          <w:sz w:val="24"/>
          <w:szCs w:val="24"/>
        </w:rPr>
        <w:t>:</w:t>
      </w:r>
    </w:p>
    <w:p w:rsidR="00354D6F" w:rsidRPr="00354D6F" w:rsidRDefault="00E3316A" w:rsidP="004F66AA">
      <w:pPr>
        <w:pStyle w:val="Paragrafoelenco"/>
        <w:spacing w:after="0" w:line="360" w:lineRule="auto"/>
        <w:ind w:left="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Rd,s</m:t>
            </m:r>
          </m:sub>
        </m:sSub>
      </m:oMath>
      <w:r w:rsidR="00354D6F">
        <w:rPr>
          <w:rFonts w:ascii="Times New Roman" w:hAnsi="Times New Roman" w:cs="Times New Roman"/>
          <w:sz w:val="24"/>
          <w:szCs w:val="24"/>
        </w:rPr>
        <w:t xml:space="preserve"> </w:t>
      </w:r>
      <w:proofErr w:type="gramStart"/>
      <w:r w:rsidR="00354D6F">
        <w:rPr>
          <w:rFonts w:ascii="Times New Roman" w:hAnsi="Times New Roman" w:cs="Times New Roman"/>
          <w:sz w:val="24"/>
          <w:szCs w:val="24"/>
        </w:rPr>
        <w:t>è</w:t>
      </w:r>
      <w:proofErr w:type="gramEnd"/>
      <w:r w:rsidR="00354D6F">
        <w:rPr>
          <w:rFonts w:ascii="Times New Roman" w:hAnsi="Times New Roman" w:cs="Times New Roman"/>
          <w:sz w:val="24"/>
          <w:szCs w:val="24"/>
        </w:rPr>
        <w:t xml:space="preserve"> il </w:t>
      </w:r>
      <w:r w:rsidR="00354D6F" w:rsidRPr="00354D6F">
        <w:rPr>
          <w:rFonts w:ascii="Times New Roman" w:hAnsi="Times New Roman" w:cs="Times New Roman"/>
          <w:sz w:val="24"/>
          <w:szCs w:val="24"/>
        </w:rPr>
        <w:t>contributo a taglio delle staffe calcolato secondo la normativa vigente;</w:t>
      </w:r>
    </w:p>
    <w:p w:rsidR="00354D6F" w:rsidRPr="00354D6F" w:rsidRDefault="00E3316A" w:rsidP="004F66AA">
      <w:pPr>
        <w:pStyle w:val="Paragrafoelenco"/>
        <w:spacing w:after="0" w:line="360" w:lineRule="auto"/>
        <w:ind w:left="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Rd,f</m:t>
            </m:r>
          </m:sub>
        </m:sSub>
      </m:oMath>
      <w:r w:rsidR="00354D6F">
        <w:rPr>
          <w:rFonts w:ascii="Times New Roman" w:hAnsi="Times New Roman" w:cs="Times New Roman"/>
          <w:sz w:val="24"/>
          <w:szCs w:val="24"/>
        </w:rPr>
        <w:t xml:space="preserve"> </w:t>
      </w:r>
      <w:proofErr w:type="gramStart"/>
      <w:r w:rsidR="00354D6F">
        <w:rPr>
          <w:rFonts w:ascii="Times New Roman" w:hAnsi="Times New Roman" w:cs="Times New Roman"/>
          <w:sz w:val="24"/>
          <w:szCs w:val="24"/>
        </w:rPr>
        <w:t>è</w:t>
      </w:r>
      <w:proofErr w:type="gramEnd"/>
      <w:r w:rsidR="00354D6F">
        <w:rPr>
          <w:rFonts w:ascii="Times New Roman" w:hAnsi="Times New Roman" w:cs="Times New Roman"/>
          <w:sz w:val="24"/>
          <w:szCs w:val="24"/>
        </w:rPr>
        <w:t xml:space="preserve"> il </w:t>
      </w:r>
      <w:r w:rsidR="00354D6F" w:rsidRPr="00354D6F">
        <w:rPr>
          <w:rFonts w:ascii="Times New Roman" w:hAnsi="Times New Roman" w:cs="Times New Roman"/>
          <w:sz w:val="24"/>
          <w:szCs w:val="24"/>
        </w:rPr>
        <w:t>contributo a taglio del rinforzo FRP valutato come nel seguito riportato;</w:t>
      </w:r>
    </w:p>
    <w:p w:rsidR="00354D6F" w:rsidRDefault="00E3316A" w:rsidP="004F66AA">
      <w:pPr>
        <w:pStyle w:val="Paragrafoelenco"/>
        <w:spacing w:after="0" w:line="360" w:lineRule="auto"/>
        <w:ind w:left="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Rd,c</m:t>
            </m:r>
          </m:sub>
        </m:sSub>
      </m:oMath>
      <w:r w:rsidR="00354D6F">
        <w:rPr>
          <w:rFonts w:ascii="Times New Roman" w:hAnsi="Times New Roman" w:cs="Times New Roman"/>
          <w:sz w:val="24"/>
          <w:szCs w:val="24"/>
        </w:rPr>
        <w:t xml:space="preserve"> </w:t>
      </w:r>
      <w:proofErr w:type="gramStart"/>
      <w:r w:rsidR="00354D6F">
        <w:rPr>
          <w:rFonts w:ascii="Times New Roman" w:hAnsi="Times New Roman" w:cs="Times New Roman"/>
          <w:sz w:val="24"/>
          <w:szCs w:val="24"/>
        </w:rPr>
        <w:t>è</w:t>
      </w:r>
      <w:proofErr w:type="gramEnd"/>
      <w:r w:rsidR="00354D6F">
        <w:rPr>
          <w:rFonts w:ascii="Times New Roman" w:hAnsi="Times New Roman" w:cs="Times New Roman"/>
          <w:sz w:val="24"/>
          <w:szCs w:val="24"/>
        </w:rPr>
        <w:t xml:space="preserve"> la </w:t>
      </w:r>
      <w:r w:rsidR="00354D6F" w:rsidRPr="00354D6F">
        <w:rPr>
          <w:rFonts w:ascii="Times New Roman" w:hAnsi="Times New Roman" w:cs="Times New Roman"/>
          <w:sz w:val="24"/>
          <w:szCs w:val="24"/>
        </w:rPr>
        <w:t>resistenza della biella compressa di calcestruzzo.</w:t>
      </w:r>
    </w:p>
    <w:p w:rsidR="00F65545" w:rsidRDefault="00F65545" w:rsidP="004F66AA">
      <w:pPr>
        <w:pStyle w:val="Paragrafoelenco"/>
        <w:spacing w:after="0" w:line="360" w:lineRule="auto"/>
        <w:ind w:left="0"/>
        <w:jc w:val="both"/>
        <w:rPr>
          <w:rFonts w:ascii="Times New Roman" w:hAnsi="Times New Roman" w:cs="Times New Roman"/>
          <w:sz w:val="24"/>
          <w:szCs w:val="24"/>
        </w:rPr>
      </w:pPr>
    </w:p>
    <w:p w:rsidR="00354D6F" w:rsidRDefault="00354D6F" w:rsidP="004F66AA">
      <w:pPr>
        <w:pStyle w:val="Paragrafoelenco"/>
        <w:spacing w:after="0" w:line="360" w:lineRule="auto"/>
        <w:ind w:left="0"/>
        <w:jc w:val="both"/>
        <w:rPr>
          <w:rFonts w:ascii="Times New Roman" w:hAnsi="Times New Roman" w:cs="Times New Roman"/>
          <w:sz w:val="24"/>
          <w:szCs w:val="24"/>
        </w:rPr>
      </w:pPr>
      <w:r w:rsidRPr="00354D6F">
        <w:rPr>
          <w:rFonts w:ascii="Times New Roman" w:hAnsi="Times New Roman" w:cs="Times New Roman"/>
          <w:sz w:val="24"/>
          <w:szCs w:val="24"/>
        </w:rPr>
        <w:t>Nel caso in cui le fasce di rinforzo possano essere disposte a U o in avvolgimento di una sezione quadrata o rettangolare, il</w:t>
      </w:r>
      <w:r>
        <w:rPr>
          <w:rFonts w:ascii="Times New Roman" w:hAnsi="Times New Roman" w:cs="Times New Roman"/>
          <w:sz w:val="24"/>
          <w:szCs w:val="24"/>
        </w:rPr>
        <w:t xml:space="preserve"> </w:t>
      </w:r>
      <w:r w:rsidRPr="00354D6F">
        <w:rPr>
          <w:rFonts w:ascii="Times New Roman" w:hAnsi="Times New Roman" w:cs="Times New Roman"/>
          <w:sz w:val="24"/>
          <w:szCs w:val="24"/>
        </w:rPr>
        <w:t xml:space="preserve">contributo del rinforzo di FRP in stato limite </w:t>
      </w:r>
      <w:proofErr w:type="gramStart"/>
      <w:r w:rsidRPr="00354D6F">
        <w:rPr>
          <w:rFonts w:ascii="Times New Roman" w:hAnsi="Times New Roman" w:cs="Times New Roman"/>
          <w:sz w:val="24"/>
          <w:szCs w:val="24"/>
        </w:rPr>
        <w:t xml:space="preserve">ultimo,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Rd,f</m:t>
            </m:r>
          </m:sub>
        </m:sSub>
      </m:oMath>
      <w:r>
        <w:rPr>
          <w:rFonts w:ascii="Times New Roman" w:hAnsi="Times New Roman" w:cs="Times New Roman"/>
          <w:sz w:val="24"/>
          <w:szCs w:val="24"/>
        </w:rPr>
        <w:t xml:space="preserve"> </w:t>
      </w:r>
      <w:r w:rsidRPr="00354D6F">
        <w:rPr>
          <w:rFonts w:ascii="Times New Roman" w:hAnsi="Times New Roman" w:cs="Times New Roman"/>
          <w:sz w:val="24"/>
          <w:szCs w:val="24"/>
        </w:rPr>
        <w:t>può</w:t>
      </w:r>
      <w:proofErr w:type="gramEnd"/>
      <w:r w:rsidRPr="00354D6F">
        <w:rPr>
          <w:rFonts w:ascii="Times New Roman" w:hAnsi="Times New Roman" w:cs="Times New Roman"/>
          <w:sz w:val="24"/>
          <w:szCs w:val="24"/>
        </w:rPr>
        <w:t xml:space="preserve"> essere valutato con la seguente equazione:</w:t>
      </w:r>
    </w:p>
    <w:p w:rsidR="00354D6F" w:rsidRPr="00354D6F"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Rd,f</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Rd</m:t>
                  </m:r>
                </m:sub>
              </m:sSub>
            </m:den>
          </m:f>
          <m:r>
            <w:rPr>
              <w:rFonts w:ascii="Cambria Math" w:hAnsi="Cambria Math" w:cs="Times New Roman"/>
              <w:sz w:val="24"/>
              <w:szCs w:val="24"/>
            </w:rPr>
            <m:t>∙0,9∙d∙</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fed</m:t>
              </m:r>
            </m:sub>
          </m:sSub>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f</m:t>
              </m:r>
            </m:sub>
          </m:sSub>
          <m:r>
            <w:rPr>
              <w:rFonts w:ascii="Cambria Math" w:hAnsi="Cambria Math" w:cs="Times New Roman"/>
              <w:sz w:val="24"/>
              <w:szCs w:val="24"/>
            </w:rPr>
            <m:t>∙</m:t>
          </m:r>
          <m:d>
            <m:dPr>
              <m:ctrlPr>
                <w:rPr>
                  <w:rFonts w:ascii="Cambria Math" w:hAnsi="Cambria Math" w:cs="Times New Roman"/>
                  <w:i/>
                  <w:sz w:val="24"/>
                  <w:szCs w:val="24"/>
                </w:rPr>
              </m:ctrlPr>
            </m:dPr>
            <m:e>
              <m:r>
                <m:rPr>
                  <m:sty m:val="p"/>
                </m:rPr>
                <w:rPr>
                  <w:rFonts w:ascii="Cambria Math" w:hAnsi="Cambria Math" w:cs="Times New Roman"/>
                  <w:sz w:val="24"/>
                  <w:szCs w:val="24"/>
                </w:rPr>
                <m:t>cot⁡</m:t>
              </m:r>
              <m:r>
                <w:rPr>
                  <w:rFonts w:ascii="Cambria Math" w:hAnsi="Cambria Math" w:cs="Times New Roman"/>
                  <w:sz w:val="24"/>
                  <w:szCs w:val="24"/>
                </w:rPr>
                <m:t>(ϑ</m:t>
              </m:r>
            </m:e>
          </m:d>
          <m:r>
            <w:rPr>
              <w:rFonts w:ascii="Cambria Math" w:hAnsi="Cambria Math" w:cs="Times New Roman"/>
              <w:sz w:val="24"/>
              <w:szCs w:val="24"/>
            </w:rPr>
            <m:t>+</m:t>
          </m:r>
          <m:r>
            <m:rPr>
              <m:sty m:val="p"/>
            </m:rPr>
            <w:rPr>
              <w:rFonts w:ascii="Cambria Math" w:hAnsi="Cambria Math" w:cs="Times New Roman"/>
              <w:sz w:val="24"/>
              <w:szCs w:val="24"/>
            </w:rPr>
            <m:t>cot⁡</m:t>
          </m:r>
          <m:r>
            <w:rPr>
              <w:rFonts w:ascii="Cambria Math" w:hAnsi="Cambria Math" w:cs="Times New Roman"/>
              <w:sz w:val="24"/>
              <w:szCs w:val="24"/>
            </w:rPr>
            <m:t>(β))∙</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f</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f</m:t>
                  </m:r>
                </m:sub>
              </m:sSub>
            </m:den>
          </m:f>
        </m:oMath>
      </m:oMathPara>
    </w:p>
    <w:p w:rsidR="00354D6F" w:rsidRPr="00354D6F" w:rsidRDefault="00354D6F" w:rsidP="004F66AA">
      <w:pPr>
        <w:pStyle w:val="Paragrafoelenco"/>
        <w:spacing w:after="0" w:line="360" w:lineRule="auto"/>
        <w:ind w:left="0"/>
        <w:jc w:val="both"/>
        <w:rPr>
          <w:rFonts w:ascii="Times New Roman" w:hAnsi="Times New Roman" w:cs="Times New Roman"/>
          <w:sz w:val="24"/>
          <w:szCs w:val="24"/>
        </w:rPr>
      </w:pPr>
      <w:proofErr w:type="gramStart"/>
      <w:r w:rsidRPr="00354D6F">
        <w:rPr>
          <w:rFonts w:ascii="Times New Roman" w:hAnsi="Times New Roman" w:cs="Times New Roman"/>
          <w:sz w:val="24"/>
          <w:szCs w:val="24"/>
        </w:rPr>
        <w:t>dove</w:t>
      </w:r>
      <w:proofErr w:type="gramEnd"/>
      <w:r w:rsidRPr="00354D6F">
        <w:rPr>
          <w:rFonts w:ascii="Times New Roman" w:hAnsi="Times New Roman" w:cs="Times New Roman"/>
          <w:sz w:val="24"/>
          <w:szCs w:val="24"/>
        </w:rPr>
        <w:t>:</w:t>
      </w:r>
    </w:p>
    <w:p w:rsidR="00354D6F" w:rsidRPr="00354D6F" w:rsidRDefault="00354D6F" w:rsidP="004F66AA">
      <w:pPr>
        <w:pStyle w:val="Paragrafoelenco"/>
        <w:spacing w:after="0" w:line="360" w:lineRule="auto"/>
        <w:ind w:left="0"/>
        <w:jc w:val="both"/>
        <w:rPr>
          <w:rFonts w:ascii="Times New Roman" w:hAnsi="Times New Roman" w:cs="Times New Roman"/>
          <w:sz w:val="24"/>
          <w:szCs w:val="24"/>
        </w:rPr>
      </w:pPr>
      <w:proofErr w:type="gramStart"/>
      <w:r w:rsidRPr="00354D6F">
        <w:rPr>
          <w:rFonts w:ascii="Times New Roman" w:hAnsi="Times New Roman" w:cs="Times New Roman"/>
          <w:sz w:val="24"/>
          <w:szCs w:val="24"/>
        </w:rPr>
        <w:t>d</w:t>
      </w:r>
      <w:proofErr w:type="gramEnd"/>
      <w:r w:rsidRPr="00354D6F">
        <w:rPr>
          <w:rFonts w:ascii="Times New Roman" w:hAnsi="Times New Roman" w:cs="Times New Roman"/>
          <w:sz w:val="24"/>
          <w:szCs w:val="24"/>
        </w:rPr>
        <w:t xml:space="preserve"> = altezza utile della sezione trasversale;</w:t>
      </w:r>
    </w:p>
    <w:p w:rsidR="00354D6F" w:rsidRPr="00354D6F" w:rsidRDefault="00E3316A" w:rsidP="004F66AA">
      <w:pPr>
        <w:pStyle w:val="Paragrafoelenco"/>
        <w:spacing w:after="0" w:line="360" w:lineRule="auto"/>
        <w:ind w:left="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fed</m:t>
            </m:r>
          </m:sub>
        </m:sSub>
      </m:oMath>
      <w:r w:rsidR="00354D6F" w:rsidRPr="00354D6F">
        <w:rPr>
          <w:rFonts w:ascii="Times New Roman" w:hAnsi="Times New Roman" w:cs="Times New Roman"/>
          <w:sz w:val="24"/>
          <w:szCs w:val="24"/>
        </w:rPr>
        <w:t xml:space="preserve"> = è la resistenza efficace del calcolo valutata ai successivi punti 2.1 e 2.2;</w:t>
      </w:r>
    </w:p>
    <w:p w:rsidR="00354D6F" w:rsidRPr="00354D6F" w:rsidRDefault="00E3316A" w:rsidP="004F66AA">
      <w:pPr>
        <w:pStyle w:val="Paragrafoelenco"/>
        <w:spacing w:after="0" w:line="360" w:lineRule="auto"/>
        <w:ind w:left="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f</m:t>
            </m:r>
          </m:sub>
        </m:sSub>
      </m:oMath>
      <w:r w:rsidR="00354D6F" w:rsidRPr="00354D6F">
        <w:rPr>
          <w:rFonts w:ascii="Times New Roman" w:hAnsi="Times New Roman" w:cs="Times New Roman"/>
          <w:sz w:val="24"/>
          <w:szCs w:val="24"/>
        </w:rPr>
        <w:t xml:space="preserve"> = spessore delle fasce di tessuto;</w:t>
      </w:r>
    </w:p>
    <w:p w:rsidR="00354D6F" w:rsidRPr="00354D6F" w:rsidRDefault="00E3316A" w:rsidP="004F66AA">
      <w:pPr>
        <w:pStyle w:val="Paragrafoelenco"/>
        <w:spacing w:after="0" w:line="360" w:lineRule="auto"/>
        <w:ind w:left="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f</m:t>
            </m:r>
          </m:sub>
        </m:sSub>
      </m:oMath>
      <w:r w:rsidR="00354D6F" w:rsidRPr="00354D6F">
        <w:rPr>
          <w:rFonts w:ascii="Times New Roman" w:hAnsi="Times New Roman" w:cs="Times New Roman"/>
          <w:sz w:val="24"/>
          <w:szCs w:val="24"/>
        </w:rPr>
        <w:t xml:space="preserve"> = larghezza delle fasce di tessuto;</w:t>
      </w:r>
    </w:p>
    <w:p w:rsidR="00354D6F" w:rsidRPr="00354D6F" w:rsidRDefault="00E3316A" w:rsidP="004F66AA">
      <w:pPr>
        <w:pStyle w:val="Paragrafoelenco"/>
        <w:spacing w:after="0" w:line="360" w:lineRule="auto"/>
        <w:ind w:left="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f</m:t>
            </m:r>
          </m:sub>
        </m:sSub>
      </m:oMath>
      <w:r w:rsidR="00354D6F" w:rsidRPr="00354D6F">
        <w:rPr>
          <w:rFonts w:ascii="Times New Roman" w:hAnsi="Times New Roman" w:cs="Times New Roman"/>
          <w:sz w:val="24"/>
          <w:szCs w:val="24"/>
        </w:rPr>
        <w:t xml:space="preserve"> = passo delle fasce di tessuto;</w:t>
      </w:r>
    </w:p>
    <w:p w:rsidR="00354D6F" w:rsidRPr="00354D6F" w:rsidRDefault="00354D6F" w:rsidP="004F66AA">
      <w:pPr>
        <w:pStyle w:val="Paragrafoelenco"/>
        <w:spacing w:after="0" w:line="360" w:lineRule="auto"/>
        <w:ind w:left="0"/>
        <w:jc w:val="both"/>
        <w:rPr>
          <w:rFonts w:ascii="Times New Roman" w:hAnsi="Times New Roman" w:cs="Times New Roman"/>
          <w:sz w:val="24"/>
          <w:szCs w:val="24"/>
        </w:rPr>
      </w:pPr>
      <m:oMath>
        <m:r>
          <w:rPr>
            <w:rFonts w:ascii="Cambria Math" w:hAnsi="Cambria Math" w:cs="Times New Roman"/>
            <w:sz w:val="24"/>
            <w:szCs w:val="24"/>
          </w:rPr>
          <m:t>ϑ</m:t>
        </m:r>
      </m:oMath>
      <w:r w:rsidRPr="00354D6F">
        <w:rPr>
          <w:rFonts w:ascii="Times New Roman" w:hAnsi="Times New Roman" w:cs="Times New Roman"/>
          <w:sz w:val="24"/>
          <w:szCs w:val="24"/>
        </w:rPr>
        <w:t xml:space="preserve"> = angolo di inclinazione delle fessure a taglio rispetto</w:t>
      </w:r>
    </w:p>
    <w:p w:rsidR="00354D6F" w:rsidRPr="00354D6F" w:rsidRDefault="00354D6F" w:rsidP="004F66AA">
      <w:pPr>
        <w:pStyle w:val="Paragrafoelenco"/>
        <w:spacing w:after="0" w:line="360" w:lineRule="auto"/>
        <w:ind w:left="0"/>
        <w:jc w:val="both"/>
        <w:rPr>
          <w:rFonts w:ascii="Times New Roman" w:hAnsi="Times New Roman" w:cs="Times New Roman"/>
          <w:sz w:val="24"/>
          <w:szCs w:val="24"/>
        </w:rPr>
      </w:pPr>
      <w:proofErr w:type="gramStart"/>
      <w:r w:rsidRPr="00354D6F">
        <w:rPr>
          <w:rFonts w:ascii="Times New Roman" w:hAnsi="Times New Roman" w:cs="Times New Roman"/>
          <w:sz w:val="24"/>
          <w:szCs w:val="24"/>
        </w:rPr>
        <w:t>all’asse</w:t>
      </w:r>
      <w:proofErr w:type="gramEnd"/>
      <w:r w:rsidRPr="00354D6F">
        <w:rPr>
          <w:rFonts w:ascii="Times New Roman" w:hAnsi="Times New Roman" w:cs="Times New Roman"/>
          <w:sz w:val="24"/>
          <w:szCs w:val="24"/>
        </w:rPr>
        <w:t xml:space="preserve"> dell’elemento (45°);</w:t>
      </w:r>
    </w:p>
    <w:p w:rsidR="00354D6F" w:rsidRPr="00354D6F" w:rsidRDefault="00354D6F" w:rsidP="004F66AA">
      <w:pPr>
        <w:pStyle w:val="Paragrafoelenco"/>
        <w:spacing w:after="0" w:line="360" w:lineRule="auto"/>
        <w:ind w:left="0"/>
        <w:jc w:val="both"/>
        <w:rPr>
          <w:rFonts w:ascii="Times New Roman" w:hAnsi="Times New Roman" w:cs="Times New Roman"/>
          <w:sz w:val="24"/>
          <w:szCs w:val="24"/>
        </w:rPr>
      </w:pPr>
      <w:proofErr w:type="gramStart"/>
      <w:r w:rsidRPr="00354D6F">
        <w:rPr>
          <w:rFonts w:ascii="Times New Roman" w:hAnsi="Times New Roman" w:cs="Times New Roman"/>
          <w:sz w:val="24"/>
          <w:szCs w:val="24"/>
        </w:rPr>
        <w:t>β</w:t>
      </w:r>
      <w:proofErr w:type="gramEnd"/>
      <w:r w:rsidRPr="00354D6F">
        <w:rPr>
          <w:rFonts w:ascii="Times New Roman" w:hAnsi="Times New Roman" w:cs="Times New Roman"/>
          <w:sz w:val="24"/>
          <w:szCs w:val="24"/>
        </w:rPr>
        <w:t xml:space="preserve"> = angolo di inclinazione delle fibre rispetto all’asse</w:t>
      </w:r>
    </w:p>
    <w:p w:rsidR="00354D6F" w:rsidRDefault="00354D6F" w:rsidP="004F66AA">
      <w:pPr>
        <w:pStyle w:val="Paragrafoelenco"/>
        <w:spacing w:after="0" w:line="360" w:lineRule="auto"/>
        <w:ind w:left="0"/>
        <w:jc w:val="both"/>
        <w:rPr>
          <w:rFonts w:ascii="Times New Roman" w:hAnsi="Times New Roman" w:cs="Times New Roman"/>
          <w:sz w:val="24"/>
          <w:szCs w:val="24"/>
        </w:rPr>
      </w:pPr>
      <w:proofErr w:type="gramStart"/>
      <w:r w:rsidRPr="00354D6F">
        <w:rPr>
          <w:rFonts w:ascii="Times New Roman" w:hAnsi="Times New Roman" w:cs="Times New Roman"/>
          <w:sz w:val="24"/>
          <w:szCs w:val="24"/>
        </w:rPr>
        <w:t>dell’elemento</w:t>
      </w:r>
      <w:proofErr w:type="gramEnd"/>
      <w:r w:rsidRPr="00354D6F">
        <w:rPr>
          <w:rFonts w:ascii="Times New Roman" w:hAnsi="Times New Roman" w:cs="Times New Roman"/>
          <w:sz w:val="24"/>
          <w:szCs w:val="24"/>
        </w:rPr>
        <w:t>.</w:t>
      </w:r>
    </w:p>
    <w:p w:rsidR="004B3BC1" w:rsidRDefault="004B3BC1" w:rsidP="004F66AA">
      <w:pPr>
        <w:pStyle w:val="Paragrafoelenco"/>
        <w:spacing w:after="0" w:line="360" w:lineRule="auto"/>
        <w:ind w:left="0"/>
        <w:jc w:val="both"/>
        <w:rPr>
          <w:rFonts w:ascii="Times New Roman" w:hAnsi="Times New Roman" w:cs="Times New Roman"/>
          <w:sz w:val="24"/>
          <w:szCs w:val="24"/>
        </w:rPr>
      </w:pPr>
    </w:p>
    <w:p w:rsidR="00354D6F" w:rsidRPr="00354D6F" w:rsidRDefault="00354D6F" w:rsidP="004F66AA">
      <w:pPr>
        <w:pStyle w:val="Paragrafoelenco"/>
        <w:spacing w:after="0" w:line="360" w:lineRule="auto"/>
        <w:ind w:left="0"/>
        <w:jc w:val="both"/>
        <w:rPr>
          <w:rFonts w:ascii="Times New Roman" w:hAnsi="Times New Roman" w:cs="Times New Roman"/>
          <w:sz w:val="24"/>
          <w:szCs w:val="24"/>
        </w:rPr>
      </w:pPr>
      <w:r w:rsidRPr="00354D6F">
        <w:rPr>
          <w:rFonts w:ascii="Times New Roman" w:hAnsi="Times New Roman" w:cs="Times New Roman"/>
          <w:sz w:val="24"/>
          <w:szCs w:val="24"/>
        </w:rPr>
        <w:t xml:space="preserve">Gli schemi di riferimento sono illustrati nella Figura </w:t>
      </w:r>
      <w:r>
        <w:rPr>
          <w:rFonts w:ascii="Times New Roman" w:hAnsi="Times New Roman" w:cs="Times New Roman"/>
          <w:sz w:val="24"/>
          <w:szCs w:val="24"/>
        </w:rPr>
        <w:t xml:space="preserve">(Fig. </w:t>
      </w:r>
      <w:r w:rsidR="00BB0E3A">
        <w:rPr>
          <w:rFonts w:ascii="Times New Roman" w:hAnsi="Times New Roman" w:cs="Times New Roman"/>
          <w:sz w:val="24"/>
          <w:szCs w:val="24"/>
        </w:rPr>
        <w:t>4.6.2</w:t>
      </w:r>
      <w:r>
        <w:rPr>
          <w:rFonts w:ascii="Times New Roman" w:hAnsi="Times New Roman" w:cs="Times New Roman"/>
          <w:sz w:val="24"/>
          <w:szCs w:val="24"/>
        </w:rPr>
        <w:t xml:space="preserve">) </w:t>
      </w:r>
      <w:r w:rsidRPr="00354D6F">
        <w:rPr>
          <w:rFonts w:ascii="Times New Roman" w:hAnsi="Times New Roman" w:cs="Times New Roman"/>
          <w:sz w:val="24"/>
          <w:szCs w:val="24"/>
        </w:rPr>
        <w:t>Il concetto è quello di solidar</w:t>
      </w:r>
      <w:r>
        <w:rPr>
          <w:rFonts w:ascii="Times New Roman" w:hAnsi="Times New Roman" w:cs="Times New Roman"/>
          <w:sz w:val="24"/>
          <w:szCs w:val="24"/>
        </w:rPr>
        <w:t xml:space="preserve">izzare un elemento resistente a </w:t>
      </w:r>
      <w:r w:rsidRPr="00354D6F">
        <w:rPr>
          <w:rFonts w:ascii="Times New Roman" w:hAnsi="Times New Roman" w:cs="Times New Roman"/>
          <w:sz w:val="24"/>
          <w:szCs w:val="24"/>
        </w:rPr>
        <w:t>trazione al calcestruzzo nella sua zona tesa.</w:t>
      </w:r>
    </w:p>
    <w:p w:rsidR="00354D6F" w:rsidRDefault="00354D6F" w:rsidP="004F66AA">
      <w:pPr>
        <w:pStyle w:val="Paragrafoelenco"/>
        <w:spacing w:after="0" w:line="360" w:lineRule="auto"/>
        <w:ind w:left="0"/>
        <w:jc w:val="both"/>
        <w:rPr>
          <w:rFonts w:ascii="Times New Roman" w:hAnsi="Times New Roman" w:cs="Times New Roman"/>
          <w:sz w:val="24"/>
          <w:szCs w:val="24"/>
        </w:rPr>
      </w:pPr>
      <w:r w:rsidRPr="00354D6F">
        <w:rPr>
          <w:rFonts w:ascii="Times New Roman" w:hAnsi="Times New Roman" w:cs="Times New Roman"/>
          <w:sz w:val="24"/>
          <w:szCs w:val="24"/>
        </w:rPr>
        <w:t>Se l’adesione è perfetta, il rinforzo s</w:t>
      </w:r>
      <w:r>
        <w:rPr>
          <w:rFonts w:ascii="Times New Roman" w:hAnsi="Times New Roman" w:cs="Times New Roman"/>
          <w:sz w:val="24"/>
          <w:szCs w:val="24"/>
        </w:rPr>
        <w:t xml:space="preserve">i comporterà in </w:t>
      </w:r>
      <w:r w:rsidRPr="00354D6F">
        <w:rPr>
          <w:rFonts w:ascii="Times New Roman" w:hAnsi="Times New Roman" w:cs="Times New Roman"/>
          <w:sz w:val="24"/>
          <w:szCs w:val="24"/>
        </w:rPr>
        <w:t>conservazione delle sezioni</w:t>
      </w:r>
      <w:r>
        <w:rPr>
          <w:rFonts w:ascii="Times New Roman" w:hAnsi="Times New Roman" w:cs="Times New Roman"/>
          <w:sz w:val="24"/>
          <w:szCs w:val="24"/>
        </w:rPr>
        <w:t xml:space="preserve"> piane e la rottura della trave </w:t>
      </w:r>
      <w:r w:rsidRPr="00354D6F">
        <w:rPr>
          <w:rFonts w:ascii="Times New Roman" w:hAnsi="Times New Roman" w:cs="Times New Roman"/>
          <w:sz w:val="24"/>
          <w:szCs w:val="24"/>
        </w:rPr>
        <w:t>sarà originata o dalla rottura per compressione del c</w:t>
      </w:r>
      <w:r>
        <w:rPr>
          <w:rFonts w:ascii="Times New Roman" w:hAnsi="Times New Roman" w:cs="Times New Roman"/>
          <w:sz w:val="24"/>
          <w:szCs w:val="24"/>
        </w:rPr>
        <w:t xml:space="preserve">alcestruzzo o </w:t>
      </w:r>
      <w:r w:rsidRPr="00354D6F">
        <w:rPr>
          <w:rFonts w:ascii="Times New Roman" w:hAnsi="Times New Roman" w:cs="Times New Roman"/>
          <w:sz w:val="24"/>
          <w:szCs w:val="24"/>
        </w:rPr>
        <w:t xml:space="preserve">dalla </w:t>
      </w:r>
      <w:r>
        <w:rPr>
          <w:rFonts w:ascii="Times New Roman" w:hAnsi="Times New Roman" w:cs="Times New Roman"/>
          <w:sz w:val="24"/>
          <w:szCs w:val="24"/>
        </w:rPr>
        <w:t>rottura a trazione della fibra.</w:t>
      </w:r>
    </w:p>
    <w:p w:rsidR="004B3BC1" w:rsidRDefault="004B3BC1" w:rsidP="004F66AA">
      <w:pPr>
        <w:pStyle w:val="Paragrafoelenco"/>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706A82" wp14:editId="57B2C4EF">
            <wp:extent cx="3982006" cy="2867425"/>
            <wp:effectExtent l="0" t="0" r="0" b="9525"/>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lio frp.png"/>
                    <pic:cNvPicPr/>
                  </pic:nvPicPr>
                  <pic:blipFill>
                    <a:blip r:embed="rId69">
                      <a:extLst>
                        <a:ext uri="{28A0092B-C50C-407E-A947-70E740481C1C}">
                          <a14:useLocalDpi xmlns:a14="http://schemas.microsoft.com/office/drawing/2010/main" val="0"/>
                        </a:ext>
                      </a:extLst>
                    </a:blip>
                    <a:stretch>
                      <a:fillRect/>
                    </a:stretch>
                  </pic:blipFill>
                  <pic:spPr>
                    <a:xfrm>
                      <a:off x="0" y="0"/>
                      <a:ext cx="3982006" cy="2867425"/>
                    </a:xfrm>
                    <a:prstGeom prst="rect">
                      <a:avLst/>
                    </a:prstGeom>
                  </pic:spPr>
                </pic:pic>
              </a:graphicData>
            </a:graphic>
          </wp:inline>
        </w:drawing>
      </w:r>
    </w:p>
    <w:p w:rsidR="004B3BC1" w:rsidRDefault="00BB0E3A" w:rsidP="004F66AA">
      <w:pPr>
        <w:pStyle w:val="Paragrafoelenco"/>
        <w:spacing w:after="0" w:line="360" w:lineRule="auto"/>
        <w:ind w:left="0"/>
        <w:jc w:val="center"/>
        <w:rPr>
          <w:rFonts w:ascii="Times New Roman" w:hAnsi="Times New Roman" w:cs="Times New Roman"/>
        </w:rPr>
      </w:pPr>
      <w:r>
        <w:rPr>
          <w:rFonts w:ascii="Times New Roman" w:hAnsi="Times New Roman" w:cs="Times New Roman"/>
        </w:rPr>
        <w:t>(Fig. 4.6.1</w:t>
      </w:r>
      <w:r w:rsidR="004B3BC1" w:rsidRPr="004B3BC1">
        <w:rPr>
          <w:rFonts w:ascii="Times New Roman" w:hAnsi="Times New Roman" w:cs="Times New Roman"/>
        </w:rPr>
        <w:t>) Schemi di rinforzo a taglio con FRP.</w:t>
      </w:r>
    </w:p>
    <w:p w:rsidR="004B3BC1" w:rsidRDefault="004B3BC1" w:rsidP="004F66AA">
      <w:pPr>
        <w:pStyle w:val="Paragrafoelenco"/>
        <w:spacing w:after="0" w:line="360" w:lineRule="auto"/>
        <w:ind w:left="0"/>
        <w:jc w:val="both"/>
        <w:rPr>
          <w:rFonts w:ascii="Times New Roman" w:hAnsi="Times New Roman" w:cs="Times New Roman"/>
          <w:sz w:val="24"/>
          <w:szCs w:val="24"/>
        </w:rPr>
      </w:pPr>
      <w:r w:rsidRPr="004B3BC1">
        <w:rPr>
          <w:rFonts w:ascii="Times New Roman" w:hAnsi="Times New Roman" w:cs="Times New Roman"/>
          <w:sz w:val="24"/>
          <w:szCs w:val="24"/>
        </w:rPr>
        <w:t>Nel caso di disposizione ad U, la resistenza efficace di calcolo del rinforzo è fornita dalla relazione</w:t>
      </w:r>
      <w:r>
        <w:rPr>
          <w:rFonts w:ascii="Times New Roman" w:hAnsi="Times New Roman" w:cs="Times New Roman"/>
          <w:sz w:val="24"/>
          <w:szCs w:val="24"/>
        </w:rPr>
        <w:t>:</w:t>
      </w:r>
    </w:p>
    <w:p w:rsidR="004B3BC1" w:rsidRPr="00F65545"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fed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fdd</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e</m:t>
                      </m:r>
                    </m:sub>
                  </m:sSub>
                  <m:r>
                    <w:rPr>
                      <w:rFonts w:ascii="Cambria Math" w:hAnsi="Cambria Math" w:cs="Times New Roman"/>
                      <w:sz w:val="24"/>
                      <w:szCs w:val="24"/>
                    </w:rPr>
                    <m:t>∙sen(β)</m:t>
                  </m:r>
                </m:num>
                <m:den>
                  <m:r>
                    <w:rPr>
                      <w:rFonts w:ascii="Cambria Math" w:hAnsi="Cambria Math" w:cs="Times New Roman"/>
                      <w:sz w:val="24"/>
                      <w:szCs w:val="24"/>
                    </w:rPr>
                    <m:t>min</m:t>
                  </m:r>
                  <m:d>
                    <m:dPr>
                      <m:begChr m:val="{"/>
                      <m:endChr m:val="}"/>
                      <m:ctrlPr>
                        <w:rPr>
                          <w:rFonts w:ascii="Cambria Math" w:hAnsi="Cambria Math" w:cs="Times New Roman"/>
                          <w:i/>
                          <w:sz w:val="24"/>
                          <w:szCs w:val="24"/>
                        </w:rPr>
                      </m:ctrlPr>
                    </m:dPr>
                    <m:e>
                      <m:r>
                        <w:rPr>
                          <w:rFonts w:ascii="Cambria Math" w:hAnsi="Cambria Math" w:cs="Times New Roman"/>
                          <w:sz w:val="24"/>
                          <w:szCs w:val="24"/>
                        </w:rPr>
                        <m:t xml:space="preserve">0,9∙d ; </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w</m:t>
                          </m:r>
                        </m:sub>
                      </m:sSub>
                    </m:e>
                  </m:d>
                </m:den>
              </m:f>
            </m:e>
          </m:d>
        </m:oMath>
      </m:oMathPara>
    </w:p>
    <w:p w:rsidR="00F65545" w:rsidRPr="004B3BC1" w:rsidRDefault="00F65545" w:rsidP="004F66AA">
      <w:pPr>
        <w:pStyle w:val="Paragrafoelenco"/>
        <w:spacing w:after="0" w:line="360" w:lineRule="auto"/>
        <w:ind w:left="0"/>
        <w:jc w:val="both"/>
        <w:rPr>
          <w:rFonts w:ascii="Times New Roman" w:hAnsi="Times New Roman" w:cs="Times New Roman"/>
          <w:sz w:val="24"/>
          <w:szCs w:val="24"/>
        </w:rPr>
      </w:pPr>
    </w:p>
    <w:p w:rsidR="004B3BC1" w:rsidRPr="004B3BC1" w:rsidRDefault="004B3BC1" w:rsidP="004F66AA">
      <w:pPr>
        <w:pStyle w:val="Paragrafoelenco"/>
        <w:spacing w:after="0" w:line="360" w:lineRule="auto"/>
        <w:ind w:left="0"/>
        <w:jc w:val="both"/>
        <w:rPr>
          <w:rFonts w:ascii="Times New Roman" w:hAnsi="Times New Roman" w:cs="Times New Roman"/>
          <w:sz w:val="24"/>
          <w:szCs w:val="24"/>
        </w:rPr>
      </w:pPr>
      <w:proofErr w:type="gramStart"/>
      <w:r w:rsidRPr="004B3BC1">
        <w:rPr>
          <w:rFonts w:ascii="Times New Roman" w:hAnsi="Times New Roman" w:cs="Times New Roman"/>
          <w:sz w:val="24"/>
          <w:szCs w:val="24"/>
        </w:rPr>
        <w:t xml:space="preserve">dove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fdd</m:t>
            </m:r>
          </m:sub>
        </m:sSub>
      </m:oMath>
      <w:r w:rsidRPr="004B3BC1">
        <w:rPr>
          <w:rFonts w:ascii="Times New Roman" w:hAnsi="Times New Roman" w:cs="Times New Roman"/>
          <w:sz w:val="24"/>
          <w:szCs w:val="24"/>
        </w:rPr>
        <w:t xml:space="preserve"> è</w:t>
      </w:r>
      <w:proofErr w:type="gramEnd"/>
      <w:r w:rsidRPr="004B3BC1">
        <w:rPr>
          <w:rFonts w:ascii="Times New Roman" w:hAnsi="Times New Roman" w:cs="Times New Roman"/>
          <w:sz w:val="24"/>
          <w:szCs w:val="24"/>
        </w:rPr>
        <w:t xml:space="preserve"> la resistenza </w:t>
      </w:r>
      <w:r w:rsidR="00506C7E">
        <w:rPr>
          <w:rFonts w:ascii="Times New Roman" w:hAnsi="Times New Roman" w:cs="Times New Roman"/>
          <w:sz w:val="24"/>
          <w:szCs w:val="24"/>
        </w:rPr>
        <w:t xml:space="preserve">di progetto alla </w:t>
      </w:r>
      <w:proofErr w:type="spellStart"/>
      <w:r w:rsidR="00506C7E">
        <w:rPr>
          <w:rFonts w:ascii="Times New Roman" w:hAnsi="Times New Roman" w:cs="Times New Roman"/>
          <w:sz w:val="24"/>
          <w:szCs w:val="24"/>
        </w:rPr>
        <w:t>delaminazione</w:t>
      </w:r>
      <w:proofErr w:type="spellEnd"/>
      <w:r w:rsidRPr="004B3BC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e</m:t>
            </m:r>
          </m:sub>
        </m:sSub>
      </m:oMath>
      <w:r w:rsidRPr="004B3BC1">
        <w:rPr>
          <w:rFonts w:ascii="Times New Roman" w:hAnsi="Times New Roman" w:cs="Times New Roman"/>
          <w:sz w:val="24"/>
          <w:szCs w:val="24"/>
        </w:rPr>
        <w:t xml:space="preserve"> la lunghezza</w:t>
      </w:r>
      <w:r w:rsidR="00506C7E">
        <w:rPr>
          <w:rFonts w:ascii="Times New Roman" w:hAnsi="Times New Roman" w:cs="Times New Roman"/>
          <w:sz w:val="24"/>
          <w:szCs w:val="24"/>
        </w:rPr>
        <w:t xml:space="preserve"> </w:t>
      </w:r>
      <w:r w:rsidRPr="004B3BC1">
        <w:rPr>
          <w:rFonts w:ascii="Times New Roman" w:hAnsi="Times New Roman" w:cs="Times New Roman"/>
          <w:sz w:val="24"/>
          <w:szCs w:val="24"/>
        </w:rPr>
        <w:t>minima di ancoraggio,</w:t>
      </w:r>
      <m:oMath>
        <m:r>
          <w:rPr>
            <w:rFonts w:ascii="Cambria Math" w:hAnsi="Cambria Math" w:cs="Times New Roman"/>
            <w:sz w:val="24"/>
            <w:szCs w:val="24"/>
          </w:rPr>
          <m:t xml:space="preserve"> β</m:t>
        </m:r>
      </m:oMath>
      <w:r w:rsidRPr="004B3BC1">
        <w:rPr>
          <w:rFonts w:ascii="Times New Roman" w:hAnsi="Times New Roman" w:cs="Times New Roman"/>
          <w:sz w:val="24"/>
          <w:szCs w:val="24"/>
        </w:rPr>
        <w:t xml:space="preserve"> l’angolo di in</w:t>
      </w:r>
      <w:r w:rsidR="00506C7E">
        <w:rPr>
          <w:rFonts w:ascii="Times New Roman" w:hAnsi="Times New Roman" w:cs="Times New Roman"/>
          <w:sz w:val="24"/>
          <w:szCs w:val="24"/>
        </w:rPr>
        <w:t xml:space="preserve">clinazione delle fibre rispetto </w:t>
      </w:r>
      <w:r w:rsidRPr="004B3BC1">
        <w:rPr>
          <w:rFonts w:ascii="Times New Roman" w:hAnsi="Times New Roman" w:cs="Times New Roman"/>
          <w:sz w:val="24"/>
          <w:szCs w:val="24"/>
        </w:rPr>
        <w:t xml:space="preserve">all’asse longitudinale dell’elemento, d è l’altezza utile della sezione, e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w</m:t>
            </m:r>
          </m:sub>
        </m:sSub>
      </m:oMath>
      <w:r w:rsidR="00506C7E">
        <w:rPr>
          <w:rFonts w:ascii="Times New Roman" w:hAnsi="Times New Roman" w:cs="Times New Roman"/>
          <w:sz w:val="24"/>
          <w:szCs w:val="24"/>
        </w:rPr>
        <w:t xml:space="preserve"> è l’altezza dell’anima della </w:t>
      </w:r>
      <w:r w:rsidRPr="004B3BC1">
        <w:rPr>
          <w:rFonts w:ascii="Times New Roman" w:hAnsi="Times New Roman" w:cs="Times New Roman"/>
          <w:sz w:val="24"/>
          <w:szCs w:val="24"/>
        </w:rPr>
        <w:t>trave, che deve essere interame</w:t>
      </w:r>
      <w:r w:rsidR="00506C7E">
        <w:rPr>
          <w:rFonts w:ascii="Times New Roman" w:hAnsi="Times New Roman" w:cs="Times New Roman"/>
          <w:sz w:val="24"/>
          <w:szCs w:val="24"/>
        </w:rPr>
        <w:t xml:space="preserve">nte impegnata dal rinforzo ad U. </w:t>
      </w:r>
      <w:r w:rsidRPr="004B3BC1">
        <w:rPr>
          <w:rFonts w:ascii="Times New Roman" w:hAnsi="Times New Roman" w:cs="Times New Roman"/>
          <w:sz w:val="24"/>
          <w:szCs w:val="24"/>
        </w:rPr>
        <w:t>Particolare attenzione</w:t>
      </w:r>
    </w:p>
    <w:p w:rsidR="004B3BC1" w:rsidRDefault="004B3BC1" w:rsidP="004F66AA">
      <w:pPr>
        <w:pStyle w:val="Paragrafoelenco"/>
        <w:spacing w:after="0" w:line="360" w:lineRule="auto"/>
        <w:ind w:left="0"/>
        <w:jc w:val="both"/>
        <w:rPr>
          <w:rFonts w:ascii="Times New Roman" w:hAnsi="Times New Roman" w:cs="Times New Roman"/>
          <w:sz w:val="24"/>
          <w:szCs w:val="24"/>
        </w:rPr>
      </w:pPr>
      <w:proofErr w:type="gramStart"/>
      <w:r w:rsidRPr="004B3BC1">
        <w:rPr>
          <w:rFonts w:ascii="Times New Roman" w:hAnsi="Times New Roman" w:cs="Times New Roman"/>
          <w:sz w:val="24"/>
          <w:szCs w:val="24"/>
        </w:rPr>
        <w:lastRenderedPageBreak/>
        <w:t>deve</w:t>
      </w:r>
      <w:proofErr w:type="gramEnd"/>
      <w:r w:rsidRPr="004B3BC1">
        <w:rPr>
          <w:rFonts w:ascii="Times New Roman" w:hAnsi="Times New Roman" w:cs="Times New Roman"/>
          <w:sz w:val="24"/>
          <w:szCs w:val="24"/>
        </w:rPr>
        <w:t xml:space="preserve"> essere riposta nei casi in cui la zona compressa è localizzat</w:t>
      </w:r>
      <w:r w:rsidR="00506C7E">
        <w:rPr>
          <w:rFonts w:ascii="Times New Roman" w:hAnsi="Times New Roman" w:cs="Times New Roman"/>
          <w:sz w:val="24"/>
          <w:szCs w:val="24"/>
        </w:rPr>
        <w:t xml:space="preserve">a inferiormente alla trave, per </w:t>
      </w:r>
      <w:r w:rsidRPr="004B3BC1">
        <w:rPr>
          <w:rFonts w:ascii="Times New Roman" w:hAnsi="Times New Roman" w:cs="Times New Roman"/>
          <w:sz w:val="24"/>
          <w:szCs w:val="24"/>
        </w:rPr>
        <w:t>cui l’apice della lesione da taglio è ubicata in alto e la lesione si sviluppa</w:t>
      </w:r>
      <w:r w:rsidR="00506C7E">
        <w:rPr>
          <w:rFonts w:ascii="Times New Roman" w:hAnsi="Times New Roman" w:cs="Times New Roman"/>
          <w:sz w:val="24"/>
          <w:szCs w:val="24"/>
        </w:rPr>
        <w:t xml:space="preserve"> verso l’intradosso (ad esempio </w:t>
      </w:r>
      <w:r w:rsidRPr="004B3BC1">
        <w:rPr>
          <w:rFonts w:ascii="Times New Roman" w:hAnsi="Times New Roman" w:cs="Times New Roman"/>
          <w:sz w:val="24"/>
          <w:szCs w:val="24"/>
        </w:rPr>
        <w:t>nel caso di mensole). In tali situazioni deve es</w:t>
      </w:r>
      <w:r w:rsidR="00506C7E">
        <w:rPr>
          <w:rFonts w:ascii="Times New Roman" w:hAnsi="Times New Roman" w:cs="Times New Roman"/>
          <w:sz w:val="24"/>
          <w:szCs w:val="24"/>
        </w:rPr>
        <w:t xml:space="preserve">sere ben valutata l’opportunità </w:t>
      </w:r>
      <w:r w:rsidRPr="004B3BC1">
        <w:rPr>
          <w:rFonts w:ascii="Times New Roman" w:hAnsi="Times New Roman" w:cs="Times New Roman"/>
          <w:sz w:val="24"/>
          <w:szCs w:val="24"/>
        </w:rPr>
        <w:t>di ricorrere ad idonei presidi per garantire un adeguato ancoraggio del</w:t>
      </w:r>
      <w:r w:rsidR="00506C7E">
        <w:rPr>
          <w:rFonts w:ascii="Times New Roman" w:hAnsi="Times New Roman" w:cs="Times New Roman"/>
          <w:sz w:val="24"/>
          <w:szCs w:val="24"/>
        </w:rPr>
        <w:t xml:space="preserve"> rinforzo ad U, ivi compreso il </w:t>
      </w:r>
      <w:r w:rsidRPr="004B3BC1">
        <w:rPr>
          <w:rFonts w:ascii="Times New Roman" w:hAnsi="Times New Roman" w:cs="Times New Roman"/>
          <w:sz w:val="24"/>
          <w:szCs w:val="24"/>
        </w:rPr>
        <w:t xml:space="preserve">ricorso a dispositivi meccanici. Negli stessi casi, per il calcolo della </w:t>
      </w:r>
      <w:proofErr w:type="gramStart"/>
      <w:r w:rsidRPr="004B3BC1">
        <w:rPr>
          <w:rFonts w:ascii="Times New Roman" w:hAnsi="Times New Roman" w:cs="Times New Roman"/>
          <w:sz w:val="24"/>
          <w:szCs w:val="24"/>
        </w:rPr>
        <w:t xml:space="preserve">resistenza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fed</m:t>
            </m:r>
          </m:sub>
        </m:sSub>
      </m:oMath>
      <w:r w:rsidR="00506C7E">
        <w:rPr>
          <w:rFonts w:ascii="Times New Roman" w:hAnsi="Times New Roman" w:cs="Times New Roman"/>
          <w:sz w:val="24"/>
          <w:szCs w:val="24"/>
        </w:rPr>
        <w:t xml:space="preserve"> si</w:t>
      </w:r>
      <w:proofErr w:type="gramEnd"/>
      <w:r w:rsidR="00506C7E">
        <w:rPr>
          <w:rFonts w:ascii="Times New Roman" w:hAnsi="Times New Roman" w:cs="Times New Roman"/>
          <w:sz w:val="24"/>
          <w:szCs w:val="24"/>
        </w:rPr>
        <w:t xml:space="preserve"> deve sempre </w:t>
      </w:r>
      <w:r w:rsidRPr="004B3BC1">
        <w:rPr>
          <w:rFonts w:ascii="Times New Roman" w:hAnsi="Times New Roman" w:cs="Times New Roman"/>
          <w:sz w:val="24"/>
          <w:szCs w:val="24"/>
        </w:rPr>
        <w:t xml:space="preserve">far ricorso alla </w:t>
      </w:r>
      <w:r w:rsidR="00506C7E">
        <w:rPr>
          <w:rFonts w:ascii="Times New Roman" w:hAnsi="Times New Roman" w:cs="Times New Roman"/>
          <w:sz w:val="24"/>
          <w:szCs w:val="24"/>
        </w:rPr>
        <w:t>relazione appena vista.</w:t>
      </w:r>
    </w:p>
    <w:p w:rsidR="00F65545" w:rsidRDefault="00F65545" w:rsidP="004F66AA">
      <w:pPr>
        <w:pStyle w:val="Paragrafoelenco"/>
        <w:spacing w:after="0" w:line="360" w:lineRule="auto"/>
        <w:ind w:left="0"/>
        <w:jc w:val="both"/>
        <w:rPr>
          <w:rFonts w:ascii="Times New Roman" w:hAnsi="Times New Roman" w:cs="Times New Roman"/>
          <w:sz w:val="24"/>
          <w:szCs w:val="24"/>
        </w:rPr>
      </w:pPr>
    </w:p>
    <w:p w:rsidR="00506C7E" w:rsidRDefault="00506C7E" w:rsidP="004F66AA">
      <w:pPr>
        <w:pStyle w:val="Paragrafoelenco"/>
        <w:spacing w:after="0" w:line="360" w:lineRule="auto"/>
        <w:ind w:left="0"/>
        <w:jc w:val="both"/>
        <w:rPr>
          <w:rFonts w:ascii="Times New Roman" w:hAnsi="Times New Roman" w:cs="Times New Roman"/>
          <w:sz w:val="24"/>
          <w:szCs w:val="24"/>
        </w:rPr>
      </w:pPr>
      <w:r w:rsidRPr="00506C7E">
        <w:rPr>
          <w:rFonts w:ascii="Times New Roman" w:hAnsi="Times New Roman" w:cs="Times New Roman"/>
          <w:sz w:val="24"/>
          <w:szCs w:val="24"/>
        </w:rPr>
        <w:t>Nel caso di disposizione in avvolgimento su una sezione rettangolare, la resistenza efficace di calcolo</w:t>
      </w:r>
      <w:r>
        <w:rPr>
          <w:rFonts w:ascii="Times New Roman" w:hAnsi="Times New Roman" w:cs="Times New Roman"/>
          <w:sz w:val="24"/>
          <w:szCs w:val="24"/>
        </w:rPr>
        <w:t xml:space="preserve"> </w:t>
      </w:r>
      <w:r w:rsidRPr="00506C7E">
        <w:rPr>
          <w:rFonts w:ascii="Times New Roman" w:hAnsi="Times New Roman" w:cs="Times New Roman"/>
          <w:sz w:val="24"/>
          <w:szCs w:val="24"/>
        </w:rPr>
        <w:t>del rinforzo è fornita dalla relazione:</w:t>
      </w:r>
    </w:p>
    <w:p w:rsidR="00506C7E" w:rsidRPr="00506C7E"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fed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fdd</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e</m:t>
                      </m:r>
                    </m:sub>
                  </m:sSub>
                  <m:r>
                    <w:rPr>
                      <w:rFonts w:ascii="Cambria Math" w:hAnsi="Cambria Math" w:cs="Times New Roman"/>
                      <w:sz w:val="24"/>
                      <w:szCs w:val="24"/>
                    </w:rPr>
                    <m:t>∙sen</m:t>
                  </m:r>
                  <m:d>
                    <m:dPr>
                      <m:ctrlPr>
                        <w:rPr>
                          <w:rFonts w:ascii="Cambria Math" w:hAnsi="Cambria Math" w:cs="Times New Roman"/>
                          <w:i/>
                          <w:sz w:val="24"/>
                          <w:szCs w:val="24"/>
                        </w:rPr>
                      </m:ctrlPr>
                    </m:dPr>
                    <m:e>
                      <m:r>
                        <w:rPr>
                          <w:rFonts w:ascii="Cambria Math" w:hAnsi="Cambria Math" w:cs="Times New Roman"/>
                          <w:sz w:val="24"/>
                          <w:szCs w:val="24"/>
                        </w:rPr>
                        <m:t>β</m:t>
                      </m:r>
                    </m:e>
                  </m:d>
                </m:num>
                <m:den>
                  <m:r>
                    <w:rPr>
                      <w:rFonts w:ascii="Cambria Math" w:hAnsi="Cambria Math" w:cs="Times New Roman"/>
                      <w:sz w:val="24"/>
                      <w:szCs w:val="24"/>
                    </w:rPr>
                    <m:t>min</m:t>
                  </m:r>
                  <m:d>
                    <m:dPr>
                      <m:begChr m:val="{"/>
                      <m:endChr m:val="}"/>
                      <m:ctrlPr>
                        <w:rPr>
                          <w:rFonts w:ascii="Cambria Math" w:hAnsi="Cambria Math" w:cs="Times New Roman"/>
                          <w:i/>
                          <w:sz w:val="24"/>
                          <w:szCs w:val="24"/>
                        </w:rPr>
                      </m:ctrlPr>
                    </m:dPr>
                    <m:e>
                      <m:r>
                        <w:rPr>
                          <w:rFonts w:ascii="Cambria Math" w:hAnsi="Cambria Math" w:cs="Times New Roman"/>
                          <w:sz w:val="24"/>
                          <w:szCs w:val="24"/>
                        </w:rPr>
                        <m:t xml:space="preserve">0,9∙d ; </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w</m:t>
                          </m:r>
                        </m:sub>
                      </m:sSub>
                    </m:e>
                  </m:d>
                </m:den>
              </m:f>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fd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fdd</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e</m:t>
                      </m:r>
                    </m:sub>
                  </m:sSub>
                  <m:r>
                    <w:rPr>
                      <w:rFonts w:ascii="Cambria Math" w:hAnsi="Cambria Math" w:cs="Times New Roman"/>
                      <w:sz w:val="24"/>
                      <w:szCs w:val="24"/>
                    </w:rPr>
                    <m:t>∙sen</m:t>
                  </m:r>
                  <m:d>
                    <m:dPr>
                      <m:ctrlPr>
                        <w:rPr>
                          <w:rFonts w:ascii="Cambria Math" w:hAnsi="Cambria Math" w:cs="Times New Roman"/>
                          <w:i/>
                          <w:sz w:val="24"/>
                          <w:szCs w:val="24"/>
                        </w:rPr>
                      </m:ctrlPr>
                    </m:dPr>
                    <m:e>
                      <m:r>
                        <w:rPr>
                          <w:rFonts w:ascii="Cambria Math" w:hAnsi="Cambria Math" w:cs="Times New Roman"/>
                          <w:sz w:val="24"/>
                          <w:szCs w:val="24"/>
                        </w:rPr>
                        <m:t>β</m:t>
                      </m:r>
                    </m:e>
                  </m:d>
                </m:num>
                <m:den>
                  <m:r>
                    <w:rPr>
                      <w:rFonts w:ascii="Cambria Math" w:hAnsi="Cambria Math" w:cs="Times New Roman"/>
                      <w:sz w:val="24"/>
                      <w:szCs w:val="24"/>
                    </w:rPr>
                    <m:t>min</m:t>
                  </m:r>
                  <m:d>
                    <m:dPr>
                      <m:begChr m:val="{"/>
                      <m:endChr m:val="}"/>
                      <m:ctrlPr>
                        <w:rPr>
                          <w:rFonts w:ascii="Cambria Math" w:hAnsi="Cambria Math" w:cs="Times New Roman"/>
                          <w:i/>
                          <w:sz w:val="24"/>
                          <w:szCs w:val="24"/>
                        </w:rPr>
                      </m:ctrlPr>
                    </m:dPr>
                    <m:e>
                      <m:r>
                        <w:rPr>
                          <w:rFonts w:ascii="Cambria Math" w:hAnsi="Cambria Math" w:cs="Times New Roman"/>
                          <w:sz w:val="24"/>
                          <w:szCs w:val="24"/>
                        </w:rPr>
                        <m:t xml:space="preserve">0,9∙d ; </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w</m:t>
                          </m:r>
                        </m:sub>
                      </m:sSub>
                    </m:e>
                  </m:d>
                </m:den>
              </m:f>
            </m:e>
          </m:d>
        </m:oMath>
      </m:oMathPara>
    </w:p>
    <w:p w:rsidR="00506C7E" w:rsidRPr="004B3BC1" w:rsidRDefault="00506C7E" w:rsidP="004F66AA">
      <w:pPr>
        <w:pStyle w:val="Paragrafoelenco"/>
        <w:spacing w:after="0" w:line="360" w:lineRule="auto"/>
        <w:ind w:left="0"/>
        <w:jc w:val="both"/>
        <w:rPr>
          <w:rFonts w:ascii="Times New Roman" w:hAnsi="Times New Roman" w:cs="Times New Roman"/>
          <w:sz w:val="24"/>
          <w:szCs w:val="24"/>
        </w:rPr>
      </w:pPr>
    </w:p>
    <w:p w:rsidR="00506C7E" w:rsidRDefault="00506C7E" w:rsidP="004F66AA">
      <w:pPr>
        <w:pStyle w:val="Paragrafoelenco"/>
        <w:spacing w:after="0" w:line="360" w:lineRule="auto"/>
        <w:ind w:left="0"/>
        <w:jc w:val="both"/>
        <w:rPr>
          <w:rFonts w:ascii="Times New Roman" w:hAnsi="Times New Roman" w:cs="Times New Roman"/>
          <w:sz w:val="24"/>
          <w:szCs w:val="24"/>
        </w:rPr>
      </w:pPr>
      <w:proofErr w:type="gramStart"/>
      <w:r w:rsidRPr="00506C7E">
        <w:rPr>
          <w:rFonts w:ascii="Times New Roman" w:hAnsi="Times New Roman" w:cs="Times New Roman"/>
          <w:sz w:val="24"/>
          <w:szCs w:val="24"/>
        </w:rPr>
        <w:t>dove</w:t>
      </w:r>
      <w:proofErr w:type="gramEnd"/>
      <w:r w:rsidRPr="00506C7E">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fd</m:t>
            </m:r>
          </m:sub>
        </m:sSub>
      </m:oMath>
      <w:r w:rsidRPr="00506C7E">
        <w:rPr>
          <w:rFonts w:ascii="Times New Roman" w:hAnsi="Times New Roman" w:cs="Times New Roman"/>
          <w:sz w:val="24"/>
          <w:szCs w:val="24"/>
        </w:rPr>
        <w:t>è la resistenza di progetto a rottura del rinforzo di FRP</w:t>
      </w:r>
      <w:r>
        <w:rPr>
          <w:rFonts w:ascii="Times New Roman" w:hAnsi="Times New Roman" w:cs="Times New Roman"/>
          <w:sz w:val="24"/>
          <w:szCs w:val="24"/>
        </w:rPr>
        <w:t xml:space="preserve">, </w:t>
      </w:r>
      <w:r w:rsidRPr="00506C7E">
        <w:rPr>
          <w:rFonts w:ascii="Times New Roman" w:hAnsi="Times New Roman" w:cs="Times New Roman"/>
          <w:sz w:val="24"/>
          <w:szCs w:val="24"/>
        </w:rPr>
        <w:t>ed inoltre:</w:t>
      </w:r>
    </w:p>
    <w:p w:rsidR="00506C7E" w:rsidRPr="00506C7E"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R</m:t>
              </m:r>
            </m:sub>
          </m:sSub>
          <m:r>
            <w:rPr>
              <w:rFonts w:ascii="Cambria Math" w:hAnsi="Cambria Math" w:cs="Times New Roman"/>
              <w:sz w:val="24"/>
              <w:szCs w:val="24"/>
            </w:rPr>
            <m:t>=0.2+1.6∙</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m:t>
                  </m:r>
                </m:sub>
              </m:sSub>
            </m:num>
            <m:den>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w</m:t>
                  </m:r>
                </m:sub>
              </m:sSub>
            </m:den>
          </m:f>
        </m:oMath>
      </m:oMathPara>
    </w:p>
    <w:p w:rsidR="00506C7E" w:rsidRPr="00506C7E" w:rsidRDefault="00506C7E" w:rsidP="004F66AA">
      <w:pPr>
        <w:pStyle w:val="Paragrafoelenco"/>
        <w:spacing w:after="0" w:line="360" w:lineRule="auto"/>
        <w:ind w:left="0"/>
        <w:jc w:val="both"/>
        <w:rPr>
          <w:rFonts w:ascii="Times New Roman" w:hAnsi="Times New Roman" w:cs="Times New Roman"/>
          <w:sz w:val="24"/>
          <w:szCs w:val="24"/>
        </w:rPr>
      </w:pPr>
      <m:oMathPara>
        <m:oMath>
          <m:r>
            <w:rPr>
              <w:rFonts w:ascii="Cambria Math" w:hAnsi="Cambria Math" w:cs="Times New Roman"/>
              <w:sz w:val="24"/>
              <w:szCs w:val="24"/>
            </w:rPr>
            <m:t>0≤</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m:t>
                  </m:r>
                </m:sub>
              </m:sSub>
            </m:num>
            <m:den>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w</m:t>
                  </m:r>
                </m:sub>
              </m:sSub>
            </m:den>
          </m:f>
          <m:r>
            <w:rPr>
              <w:rFonts w:ascii="Cambria Math" w:hAnsi="Cambria Math" w:cs="Times New Roman"/>
              <w:sz w:val="24"/>
              <w:szCs w:val="24"/>
            </w:rPr>
            <m:t>≤0.5</m:t>
          </m:r>
        </m:oMath>
      </m:oMathPara>
    </w:p>
    <w:p w:rsidR="00506C7E" w:rsidRPr="00506C7E" w:rsidRDefault="00506C7E" w:rsidP="004F66AA">
      <w:pPr>
        <w:pStyle w:val="Paragrafoelenco"/>
        <w:spacing w:after="0" w:line="360" w:lineRule="auto"/>
        <w:ind w:left="0"/>
        <w:jc w:val="both"/>
        <w:rPr>
          <w:rFonts w:ascii="Times New Roman" w:hAnsi="Times New Roman" w:cs="Times New Roman"/>
          <w:sz w:val="24"/>
          <w:szCs w:val="24"/>
        </w:rPr>
      </w:pPr>
      <w:proofErr w:type="gramStart"/>
      <w:r w:rsidRPr="00506C7E">
        <w:rPr>
          <w:rFonts w:ascii="Times New Roman" w:hAnsi="Times New Roman" w:cs="Times New Roman"/>
          <w:sz w:val="24"/>
          <w:szCs w:val="24"/>
        </w:rPr>
        <w:t xml:space="preserve">essendo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m:t>
            </m:r>
          </m:sub>
        </m:sSub>
      </m:oMath>
      <w:r w:rsidRPr="00506C7E">
        <w:rPr>
          <w:rFonts w:ascii="Times New Roman" w:hAnsi="Times New Roman" w:cs="Times New Roman"/>
          <w:sz w:val="24"/>
          <w:szCs w:val="24"/>
        </w:rPr>
        <w:t xml:space="preserve"> il</w:t>
      </w:r>
      <w:proofErr w:type="gramEnd"/>
      <w:r w:rsidRPr="00506C7E">
        <w:rPr>
          <w:rFonts w:ascii="Times New Roman" w:hAnsi="Times New Roman" w:cs="Times New Roman"/>
          <w:sz w:val="24"/>
          <w:szCs w:val="24"/>
        </w:rPr>
        <w:t xml:space="preserve"> raggio di curvatura dell’arrotondamento dello spigolo della sezione attorno a cui è avvolto</w:t>
      </w:r>
      <w:r w:rsidR="00831ED7">
        <w:rPr>
          <w:rFonts w:ascii="Times New Roman" w:hAnsi="Times New Roman" w:cs="Times New Roman"/>
          <w:sz w:val="24"/>
          <w:szCs w:val="24"/>
        </w:rPr>
        <w:t xml:space="preserve"> </w:t>
      </w:r>
      <w:r w:rsidRPr="00506C7E">
        <w:rPr>
          <w:rFonts w:ascii="Times New Roman" w:hAnsi="Times New Roman" w:cs="Times New Roman"/>
          <w:sz w:val="24"/>
          <w:szCs w:val="24"/>
        </w:rPr>
        <w:t xml:space="preserve">il rinforzo,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w</m:t>
            </m:r>
          </m:sub>
        </m:sSub>
      </m:oMath>
      <w:r w:rsidRPr="00506C7E">
        <w:rPr>
          <w:rFonts w:ascii="Times New Roman" w:hAnsi="Times New Roman" w:cs="Times New Roman"/>
          <w:sz w:val="24"/>
          <w:szCs w:val="24"/>
        </w:rPr>
        <w:t xml:space="preserve"> la larghezza dell’anima della sezione.</w:t>
      </w:r>
    </w:p>
    <w:p w:rsidR="00506C7E" w:rsidRPr="00506C7E" w:rsidRDefault="00831ED7"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Nell’equazione </w:t>
      </w:r>
      <w:r w:rsidR="00506C7E" w:rsidRPr="00506C7E">
        <w:rPr>
          <w:rFonts w:ascii="Times New Roman" w:hAnsi="Times New Roman" w:cs="Times New Roman"/>
          <w:sz w:val="24"/>
          <w:szCs w:val="24"/>
        </w:rPr>
        <w:t>il contributo del secondo termine va considerato solo se positivo.</w:t>
      </w:r>
    </w:p>
    <w:p w:rsidR="00831ED7" w:rsidRDefault="00506C7E" w:rsidP="004F66AA">
      <w:pPr>
        <w:pStyle w:val="Paragrafoelenco"/>
        <w:spacing w:after="0" w:line="360" w:lineRule="auto"/>
        <w:ind w:left="0"/>
        <w:jc w:val="both"/>
        <w:rPr>
          <w:rFonts w:ascii="Times New Roman" w:hAnsi="Times New Roman" w:cs="Times New Roman"/>
          <w:sz w:val="24"/>
          <w:szCs w:val="24"/>
        </w:rPr>
      </w:pPr>
      <w:r w:rsidRPr="00506C7E">
        <w:rPr>
          <w:rFonts w:ascii="Times New Roman" w:hAnsi="Times New Roman" w:cs="Times New Roman"/>
          <w:sz w:val="24"/>
          <w:szCs w:val="24"/>
        </w:rPr>
        <w:t xml:space="preserve">Nella valutazione della resistenza di progetto alla </w:t>
      </w:r>
      <w:proofErr w:type="spellStart"/>
      <w:r w:rsidRPr="00506C7E">
        <w:rPr>
          <w:rFonts w:ascii="Times New Roman" w:hAnsi="Times New Roman" w:cs="Times New Roman"/>
          <w:sz w:val="24"/>
          <w:szCs w:val="24"/>
        </w:rPr>
        <w:t>delaminazione</w:t>
      </w:r>
      <w:proofErr w:type="spellEnd"/>
      <w:proofErr w:type="gramStart"/>
      <w:r w:rsidRPr="00506C7E">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fdd</m:t>
            </m:r>
          </m:sub>
        </m:sSub>
      </m:oMath>
      <w:r w:rsidRPr="00506C7E">
        <w:rPr>
          <w:rFonts w:ascii="Times New Roman" w:hAnsi="Times New Roman" w:cs="Times New Roman"/>
          <w:sz w:val="24"/>
          <w:szCs w:val="24"/>
        </w:rPr>
        <w:t>,</w:t>
      </w:r>
      <w:proofErr w:type="gramEnd"/>
      <w:r w:rsidRPr="00506C7E">
        <w:rPr>
          <w:rFonts w:ascii="Times New Roman" w:hAnsi="Times New Roman" w:cs="Times New Roman"/>
          <w:sz w:val="24"/>
          <w:szCs w:val="24"/>
        </w:rPr>
        <w:t xml:space="preserve"> interviene il coefficiente</w:t>
      </w:r>
      <w:r w:rsidR="00831ED7">
        <w:rPr>
          <w:rFonts w:ascii="Times New Roman" w:hAnsi="Times New Roman" w:cs="Times New Roman"/>
          <w:sz w:val="24"/>
          <w:szCs w:val="24"/>
        </w:rPr>
        <w:t xml:space="preserve"> </w:t>
      </w:r>
      <w:r w:rsidRPr="00506C7E">
        <w:rPr>
          <w:rFonts w:ascii="Times New Roman" w:hAnsi="Times New Roman" w:cs="Times New Roman"/>
          <w:sz w:val="24"/>
          <w:szCs w:val="24"/>
        </w:rPr>
        <w:t xml:space="preserve">di ricoprimento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b</m:t>
            </m:r>
          </m:sub>
        </m:sSub>
      </m:oMath>
      <w:r w:rsidR="00831ED7">
        <w:rPr>
          <w:rFonts w:ascii="Times New Roman" w:hAnsi="Times New Roman" w:cs="Times New Roman"/>
          <w:sz w:val="24"/>
          <w:szCs w:val="24"/>
        </w:rPr>
        <w:t xml:space="preserve">. </w:t>
      </w:r>
    </w:p>
    <w:p w:rsidR="00506C7E" w:rsidRPr="00506C7E" w:rsidRDefault="00831ED7"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Nel</w:t>
      </w:r>
      <w:r w:rsidR="00506C7E" w:rsidRPr="00506C7E">
        <w:rPr>
          <w:rFonts w:ascii="Times New Roman" w:hAnsi="Times New Roman" w:cs="Times New Roman"/>
          <w:sz w:val="24"/>
          <w:szCs w:val="24"/>
        </w:rPr>
        <w:t xml:space="preserve"> caso di ri</w:t>
      </w:r>
      <w:r>
        <w:rPr>
          <w:rFonts w:ascii="Times New Roman" w:hAnsi="Times New Roman" w:cs="Times New Roman"/>
          <w:sz w:val="24"/>
          <w:szCs w:val="24"/>
        </w:rPr>
        <w:t xml:space="preserve">nforzi discontinui </w:t>
      </w:r>
      <w:r w:rsidR="00506C7E" w:rsidRPr="00506C7E">
        <w:rPr>
          <w:rFonts w:ascii="Times New Roman" w:hAnsi="Times New Roman" w:cs="Times New Roman"/>
          <w:sz w:val="24"/>
          <w:szCs w:val="24"/>
        </w:rPr>
        <w:t xml:space="preserve">sotto forma di strisce, si deve </w:t>
      </w:r>
      <w:proofErr w:type="gramStart"/>
      <w:r w:rsidR="00506C7E" w:rsidRPr="00506C7E">
        <w:rPr>
          <w:rFonts w:ascii="Times New Roman" w:hAnsi="Times New Roman" w:cs="Times New Roman"/>
          <w:sz w:val="24"/>
          <w:szCs w:val="24"/>
        </w:rPr>
        <w:t xml:space="preserve">porre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f</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f</m:t>
            </m:r>
          </m:sub>
        </m:sSub>
      </m:oMath>
      <w:r w:rsidR="00506C7E" w:rsidRPr="00506C7E">
        <w:rPr>
          <w:rFonts w:ascii="Times New Roman" w:hAnsi="Times New Roman" w:cs="Times New Roman"/>
          <w:sz w:val="24"/>
          <w:szCs w:val="24"/>
        </w:rPr>
        <w:t xml:space="preserve"> e</w:t>
      </w:r>
      <w:proofErr w:type="gramEnd"/>
      <w:r w:rsidR="00506C7E" w:rsidRPr="00506C7E">
        <w:rPr>
          <w:rFonts w:ascii="Times New Roman" w:hAnsi="Times New Roman" w:cs="Times New Roman"/>
          <w:sz w:val="24"/>
          <w:szCs w:val="24"/>
        </w:rPr>
        <w:t xml:space="preserve"> </w:t>
      </w:r>
      <m:oMath>
        <m:r>
          <w:rPr>
            <w:rFonts w:ascii="Cambria Math" w:hAnsi="Cambria Math" w:cs="Times New Roman"/>
            <w:sz w:val="24"/>
            <w:szCs w:val="24"/>
          </w:rPr>
          <m:t>b=</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f</m:t>
            </m:r>
          </m:sub>
        </m:sSub>
      </m:oMath>
      <w:r w:rsidR="00506C7E" w:rsidRPr="00506C7E">
        <w:rPr>
          <w:rFonts w:ascii="Times New Roman" w:hAnsi="Times New Roman" w:cs="Times New Roman"/>
          <w:sz w:val="24"/>
          <w:szCs w:val="24"/>
        </w:rPr>
        <w:t>, mentre nel caso di rinforzi conti</w:t>
      </w:r>
      <w:r>
        <w:rPr>
          <w:rFonts w:ascii="Times New Roman" w:hAnsi="Times New Roman" w:cs="Times New Roman"/>
          <w:sz w:val="24"/>
          <w:szCs w:val="24"/>
        </w:rPr>
        <w:t xml:space="preserve">nui sotto forma </w:t>
      </w:r>
      <w:r w:rsidR="00506C7E" w:rsidRPr="00506C7E">
        <w:rPr>
          <w:rFonts w:ascii="Times New Roman" w:hAnsi="Times New Roman" w:cs="Times New Roman"/>
          <w:sz w:val="24"/>
          <w:szCs w:val="24"/>
        </w:rPr>
        <w:t>di fogli o di strisce adiacenti, si deve porre</w:t>
      </w:r>
      <w:r>
        <w:rPr>
          <w:rFonts w:ascii="Times New Roman" w:hAnsi="Times New Roman" w:cs="Times New Roman"/>
          <w:sz w:val="24"/>
          <w:szCs w:val="24"/>
        </w:rPr>
        <w:t xml:space="preserve"> </w:t>
      </w:r>
      <w:r w:rsidR="00506C7E" w:rsidRPr="00506C7E">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f</m:t>
            </m:r>
          </m:sub>
        </m:sSub>
        <m:r>
          <w:rPr>
            <w:rFonts w:ascii="Cambria Math" w:hAnsi="Cambria Math" w:cs="Times New Roman"/>
            <w:sz w:val="24"/>
            <w:szCs w:val="24"/>
          </w:rPr>
          <m:t>=b=min</m:t>
        </m:r>
        <m:d>
          <m:dPr>
            <m:begChr m:val="{"/>
            <m:endChr m:val="}"/>
            <m:ctrlPr>
              <w:rPr>
                <w:rFonts w:ascii="Cambria Math" w:hAnsi="Cambria Math" w:cs="Times New Roman"/>
                <w:i/>
                <w:sz w:val="24"/>
                <w:szCs w:val="24"/>
              </w:rPr>
            </m:ctrlPr>
          </m:dPr>
          <m:e>
            <m:r>
              <w:rPr>
                <w:rFonts w:ascii="Cambria Math" w:hAnsi="Cambria Math" w:cs="Times New Roman"/>
                <w:sz w:val="24"/>
                <w:szCs w:val="24"/>
              </w:rPr>
              <m:t xml:space="preserve">0,9d ; </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w</m:t>
                </m:r>
              </m:sub>
            </m:sSub>
          </m:e>
        </m:d>
        <m:r>
          <w:rPr>
            <w:rFonts w:ascii="Cambria Math" w:hAnsi="Cambria Math" w:cs="Times New Roman"/>
            <w:sz w:val="24"/>
            <w:szCs w:val="24"/>
          </w:rPr>
          <m:t>∙</m:t>
        </m:r>
        <m:f>
          <m:fPr>
            <m:type m:val="skw"/>
            <m:ctrlPr>
              <w:rPr>
                <w:rFonts w:ascii="Cambria Math" w:hAnsi="Cambria Math" w:cs="Times New Roman"/>
                <w:i/>
                <w:sz w:val="24"/>
                <w:szCs w:val="24"/>
              </w:rPr>
            </m:ctrlPr>
          </m:fPr>
          <m:num>
            <m:r>
              <w:rPr>
                <w:rFonts w:ascii="Cambria Math" w:hAnsi="Cambria Math" w:cs="Times New Roman"/>
                <w:sz w:val="24"/>
                <w:szCs w:val="24"/>
              </w:rPr>
              <m:t>sen(ϑ+β)</m:t>
            </m:r>
          </m:num>
          <m:den>
            <m:r>
              <w:rPr>
                <w:rFonts w:ascii="Cambria Math" w:hAnsi="Cambria Math" w:cs="Times New Roman"/>
                <w:sz w:val="24"/>
                <w:szCs w:val="24"/>
              </w:rPr>
              <m:t>sen(ϑ)</m:t>
            </m:r>
          </m:den>
        </m:f>
      </m:oMath>
      <w:r>
        <w:rPr>
          <w:rFonts w:ascii="Times New Roman" w:hAnsi="Times New Roman" w:cs="Times New Roman"/>
          <w:sz w:val="24"/>
          <w:szCs w:val="24"/>
        </w:rPr>
        <w:t xml:space="preserve"> </w:t>
      </w:r>
      <w:r w:rsidR="00506C7E" w:rsidRPr="00506C7E">
        <w:rPr>
          <w:rFonts w:ascii="Times New Roman" w:hAnsi="Times New Roman" w:cs="Times New Roman"/>
          <w:sz w:val="24"/>
          <w:szCs w:val="24"/>
        </w:rPr>
        <w:t xml:space="preserve">, essendo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w</m:t>
            </m:r>
          </m:sub>
        </m:sSub>
      </m:oMath>
      <w:r>
        <w:rPr>
          <w:rFonts w:ascii="Times New Roman" w:hAnsi="Times New Roman" w:cs="Times New Roman"/>
          <w:sz w:val="24"/>
          <w:szCs w:val="24"/>
        </w:rPr>
        <w:t xml:space="preserve"> </w:t>
      </w:r>
      <w:r w:rsidR="00506C7E" w:rsidRPr="00506C7E">
        <w:rPr>
          <w:rFonts w:ascii="Times New Roman" w:hAnsi="Times New Roman" w:cs="Times New Roman"/>
          <w:sz w:val="24"/>
          <w:szCs w:val="24"/>
        </w:rPr>
        <w:t>l’altezza dell’anima della trave.</w:t>
      </w:r>
    </w:p>
    <w:p w:rsidR="00831ED7" w:rsidRDefault="00506C7E" w:rsidP="004F66AA">
      <w:pPr>
        <w:pStyle w:val="Paragrafoelenco"/>
        <w:spacing w:after="0" w:line="360" w:lineRule="auto"/>
        <w:ind w:left="0"/>
        <w:jc w:val="both"/>
        <w:rPr>
          <w:rFonts w:ascii="Times New Roman" w:hAnsi="Times New Roman" w:cs="Times New Roman"/>
          <w:sz w:val="24"/>
          <w:szCs w:val="24"/>
        </w:rPr>
      </w:pPr>
      <w:r w:rsidRPr="00506C7E">
        <w:rPr>
          <w:rFonts w:ascii="Times New Roman" w:hAnsi="Times New Roman" w:cs="Times New Roman"/>
          <w:sz w:val="24"/>
          <w:szCs w:val="24"/>
        </w:rPr>
        <w:t>Se si adottano dispositivi atti a vincolare le estremità libere di rinforzi ad U e si dimostra che l</w:t>
      </w:r>
      <w:r w:rsidR="00831ED7">
        <w:rPr>
          <w:rFonts w:ascii="Times New Roman" w:hAnsi="Times New Roman" w:cs="Times New Roman"/>
          <w:sz w:val="24"/>
          <w:szCs w:val="24"/>
        </w:rPr>
        <w:t xml:space="preserve">a loro </w:t>
      </w:r>
      <w:r w:rsidRPr="00506C7E">
        <w:rPr>
          <w:rFonts w:ascii="Times New Roman" w:hAnsi="Times New Roman" w:cs="Times New Roman"/>
          <w:sz w:val="24"/>
          <w:szCs w:val="24"/>
        </w:rPr>
        <w:t>resistenza è almeno pari a quella del rinforzo avvolto attorno allo spigo</w:t>
      </w:r>
      <w:r w:rsidR="00831ED7">
        <w:rPr>
          <w:rFonts w:ascii="Times New Roman" w:hAnsi="Times New Roman" w:cs="Times New Roman"/>
          <w:sz w:val="24"/>
          <w:szCs w:val="24"/>
        </w:rPr>
        <w:t xml:space="preserve">lo della sezione, la resistenza </w:t>
      </w:r>
      <w:r w:rsidRPr="00506C7E">
        <w:rPr>
          <w:rFonts w:ascii="Times New Roman" w:hAnsi="Times New Roman" w:cs="Times New Roman"/>
          <w:sz w:val="24"/>
          <w:szCs w:val="24"/>
        </w:rPr>
        <w:t xml:space="preserve">efficace di calcolo può essere ottenuta a partire dalla </w:t>
      </w:r>
      <w:r w:rsidR="00831ED7">
        <w:rPr>
          <w:rFonts w:ascii="Times New Roman" w:hAnsi="Times New Roman" w:cs="Times New Roman"/>
          <w:sz w:val="24"/>
          <w:szCs w:val="24"/>
        </w:rPr>
        <w:t>seguente relazione.</w:t>
      </w:r>
      <w:r w:rsidRPr="00506C7E">
        <w:rPr>
          <w:rFonts w:ascii="Times New Roman" w:hAnsi="Times New Roman" w:cs="Times New Roman"/>
          <w:sz w:val="24"/>
          <w:szCs w:val="24"/>
        </w:rPr>
        <w:t xml:space="preserve"> In caso co</w:t>
      </w:r>
      <w:r w:rsidR="00831ED7">
        <w:rPr>
          <w:rFonts w:ascii="Times New Roman" w:hAnsi="Times New Roman" w:cs="Times New Roman"/>
          <w:sz w:val="24"/>
          <w:szCs w:val="24"/>
        </w:rPr>
        <w:t xml:space="preserve">ntrario, la resistenza efficace </w:t>
      </w:r>
      <w:r w:rsidRPr="00506C7E">
        <w:rPr>
          <w:rFonts w:ascii="Times New Roman" w:hAnsi="Times New Roman" w:cs="Times New Roman"/>
          <w:sz w:val="24"/>
          <w:szCs w:val="24"/>
        </w:rPr>
        <w:t>di calcol</w:t>
      </w:r>
      <w:r w:rsidR="00831ED7">
        <w:rPr>
          <w:rFonts w:ascii="Times New Roman" w:hAnsi="Times New Roman" w:cs="Times New Roman"/>
          <w:sz w:val="24"/>
          <w:szCs w:val="24"/>
        </w:rPr>
        <w:t>o del rinforzo è fornita dalla precedente.</w:t>
      </w:r>
    </w:p>
    <w:p w:rsidR="00506C7E" w:rsidRPr="00506C7E" w:rsidRDefault="00506C7E" w:rsidP="004F66AA">
      <w:pPr>
        <w:pStyle w:val="Paragrafoelenco"/>
        <w:spacing w:after="0" w:line="360" w:lineRule="auto"/>
        <w:ind w:left="0"/>
        <w:jc w:val="both"/>
        <w:rPr>
          <w:rFonts w:ascii="Times New Roman" w:hAnsi="Times New Roman" w:cs="Times New Roman"/>
          <w:sz w:val="24"/>
          <w:szCs w:val="24"/>
        </w:rPr>
      </w:pPr>
      <w:r w:rsidRPr="00506C7E">
        <w:rPr>
          <w:rFonts w:ascii="Times New Roman" w:hAnsi="Times New Roman" w:cs="Times New Roman"/>
          <w:sz w:val="24"/>
          <w:szCs w:val="24"/>
        </w:rPr>
        <w:lastRenderedPageBreak/>
        <w:t xml:space="preserve">Nel caso di avvolgimento in fogli </w:t>
      </w:r>
      <w:proofErr w:type="gramStart"/>
      <w:r w:rsidRPr="00506C7E">
        <w:rPr>
          <w:rFonts w:ascii="Times New Roman" w:hAnsi="Times New Roman" w:cs="Times New Roman"/>
          <w:sz w:val="24"/>
          <w:szCs w:val="24"/>
        </w:rPr>
        <w:t xml:space="preserve">con </w:t>
      </w:r>
      <m:oMath>
        <m:r>
          <w:rPr>
            <w:rFonts w:ascii="Cambria Math" w:hAnsi="Cambria Math" w:cs="Times New Roman"/>
            <w:sz w:val="24"/>
            <w:szCs w:val="24"/>
          </w:rPr>
          <m:t>β=90°</m:t>
        </m:r>
      </m:oMath>
      <w:r w:rsidR="00831ED7">
        <w:rPr>
          <w:rFonts w:ascii="Times New Roman" w:hAnsi="Times New Roman" w:cs="Times New Roman"/>
          <w:sz w:val="24"/>
          <w:szCs w:val="24"/>
        </w:rPr>
        <w:t xml:space="preserve"> </w:t>
      </w:r>
      <w:r w:rsidRPr="00506C7E">
        <w:rPr>
          <w:rFonts w:ascii="Times New Roman" w:hAnsi="Times New Roman" w:cs="Times New Roman"/>
          <w:sz w:val="24"/>
          <w:szCs w:val="24"/>
        </w:rPr>
        <w:t>applicato</w:t>
      </w:r>
      <w:proofErr w:type="gramEnd"/>
      <w:r w:rsidRPr="00506C7E">
        <w:rPr>
          <w:rFonts w:ascii="Times New Roman" w:hAnsi="Times New Roman" w:cs="Times New Roman"/>
          <w:sz w:val="24"/>
          <w:szCs w:val="24"/>
        </w:rPr>
        <w:t xml:space="preserve"> su una sezi</w:t>
      </w:r>
      <w:r w:rsidR="000D7F25">
        <w:rPr>
          <w:rFonts w:ascii="Times New Roman" w:hAnsi="Times New Roman" w:cs="Times New Roman"/>
          <w:sz w:val="24"/>
          <w:szCs w:val="24"/>
        </w:rPr>
        <w:t xml:space="preserve">one circolare di diametro D, la </w:t>
      </w:r>
      <w:r w:rsidRPr="00506C7E">
        <w:rPr>
          <w:rFonts w:ascii="Times New Roman" w:hAnsi="Times New Roman" w:cs="Times New Roman"/>
          <w:sz w:val="24"/>
          <w:szCs w:val="24"/>
        </w:rPr>
        <w:t>resistenza efficace di calcolo del rinforzo è fornita dalla relazione:</w:t>
      </w:r>
    </w:p>
    <w:p w:rsidR="000D7F25" w:rsidRDefault="00E3316A" w:rsidP="004F66AA">
      <w:pPr>
        <w:pStyle w:val="Paragrafoelenco"/>
        <w:spacing w:after="0" w:line="360" w:lineRule="auto"/>
        <w:ind w:left="0"/>
        <w:jc w:val="both"/>
        <w:rPr>
          <w:rFonts w:ascii="Times New Roman" w:hAnsi="Times New Roman" w:cs="Times New Roman"/>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fed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f</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f,max</m:t>
              </m:r>
            </m:sub>
          </m:sSub>
        </m:oMath>
      </m:oMathPara>
    </w:p>
    <w:p w:rsidR="00506C7E" w:rsidRDefault="00506C7E" w:rsidP="004F66AA">
      <w:pPr>
        <w:pStyle w:val="Paragrafoelenco"/>
        <w:spacing w:after="0" w:line="360" w:lineRule="auto"/>
        <w:ind w:left="0"/>
        <w:jc w:val="both"/>
        <w:rPr>
          <w:rFonts w:ascii="Times New Roman" w:hAnsi="Times New Roman" w:cs="Times New Roman"/>
          <w:sz w:val="24"/>
          <w:szCs w:val="24"/>
        </w:rPr>
      </w:pPr>
      <w:proofErr w:type="gramStart"/>
      <w:r w:rsidRPr="00506C7E">
        <w:rPr>
          <w:rFonts w:ascii="Times New Roman" w:hAnsi="Times New Roman" w:cs="Times New Roman"/>
          <w:sz w:val="24"/>
          <w:szCs w:val="24"/>
        </w:rPr>
        <w:t xml:space="preserve">dove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f</m:t>
            </m:r>
          </m:sub>
        </m:sSub>
      </m:oMath>
      <w:r w:rsidRPr="00506C7E">
        <w:rPr>
          <w:rFonts w:ascii="Times New Roman" w:hAnsi="Times New Roman" w:cs="Times New Roman"/>
          <w:sz w:val="24"/>
          <w:szCs w:val="24"/>
        </w:rPr>
        <w:t xml:space="preserve"> è</w:t>
      </w:r>
      <w:proofErr w:type="gramEnd"/>
      <w:r w:rsidRPr="00506C7E">
        <w:rPr>
          <w:rFonts w:ascii="Times New Roman" w:hAnsi="Times New Roman" w:cs="Times New Roman"/>
          <w:sz w:val="24"/>
          <w:szCs w:val="24"/>
        </w:rPr>
        <w:t xml:space="preserve"> il modulo di elasticità normale del rinforzo di FRP nella direzione delle fibre 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f,max</m:t>
            </m:r>
          </m:sub>
        </m:sSub>
      </m:oMath>
      <w:r w:rsidR="000D7F25">
        <w:rPr>
          <w:rFonts w:ascii="Times New Roman" w:hAnsi="Times New Roman" w:cs="Times New Roman"/>
          <w:sz w:val="24"/>
          <w:szCs w:val="24"/>
        </w:rPr>
        <w:t xml:space="preserve"> è un </w:t>
      </w:r>
      <w:r w:rsidRPr="00506C7E">
        <w:rPr>
          <w:rFonts w:ascii="Times New Roman" w:hAnsi="Times New Roman" w:cs="Times New Roman"/>
          <w:sz w:val="24"/>
          <w:szCs w:val="24"/>
        </w:rPr>
        <w:t>opportuno valore limite da imporre alla deformazione di quest’ultimo. In</w:t>
      </w:r>
      <w:r w:rsidR="000D7F25">
        <w:rPr>
          <w:rFonts w:ascii="Times New Roman" w:hAnsi="Times New Roman" w:cs="Times New Roman"/>
          <w:sz w:val="24"/>
          <w:szCs w:val="24"/>
        </w:rPr>
        <w:t xml:space="preserve"> mancanza di una determinazione </w:t>
      </w:r>
      <w:r w:rsidRPr="00506C7E">
        <w:rPr>
          <w:rFonts w:ascii="Times New Roman" w:hAnsi="Times New Roman" w:cs="Times New Roman"/>
          <w:sz w:val="24"/>
          <w:szCs w:val="24"/>
        </w:rPr>
        <w:t xml:space="preserve">più accurata, si può </w:t>
      </w:r>
      <w:proofErr w:type="gramStart"/>
      <w:r w:rsidRPr="00506C7E">
        <w:rPr>
          <w:rFonts w:ascii="Times New Roman" w:hAnsi="Times New Roman" w:cs="Times New Roman"/>
          <w:sz w:val="24"/>
          <w:szCs w:val="24"/>
        </w:rPr>
        <w:t xml:space="preserve">assumere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f,max</m:t>
            </m:r>
          </m:sub>
        </m:sSub>
        <m:r>
          <w:rPr>
            <w:rFonts w:ascii="Cambria Math" w:hAnsi="Cambria Math" w:cs="Times New Roman"/>
            <w:sz w:val="24"/>
            <w:szCs w:val="24"/>
          </w:rPr>
          <m:t>=0,005</m:t>
        </m:r>
      </m:oMath>
      <w:r w:rsidR="000D7F25">
        <w:rPr>
          <w:rFonts w:ascii="Times New Roman" w:hAnsi="Times New Roman" w:cs="Times New Roman"/>
          <w:sz w:val="24"/>
          <w:szCs w:val="24"/>
        </w:rPr>
        <w:t>.</w:t>
      </w:r>
      <w:proofErr w:type="gramEnd"/>
    </w:p>
    <w:p w:rsidR="000D7F25" w:rsidRPr="000D7F25" w:rsidRDefault="000D7F25" w:rsidP="004F66AA">
      <w:pPr>
        <w:pStyle w:val="Paragrafoelenco"/>
        <w:spacing w:after="0" w:line="360" w:lineRule="auto"/>
        <w:ind w:left="0"/>
        <w:jc w:val="both"/>
        <w:rPr>
          <w:rFonts w:ascii="Times New Roman" w:hAnsi="Times New Roman" w:cs="Times New Roman"/>
          <w:sz w:val="24"/>
          <w:szCs w:val="24"/>
        </w:rPr>
      </w:pPr>
      <w:r w:rsidRPr="000D7F25">
        <w:rPr>
          <w:rFonts w:ascii="Times New Roman" w:hAnsi="Times New Roman" w:cs="Times New Roman"/>
          <w:sz w:val="24"/>
          <w:szCs w:val="24"/>
        </w:rPr>
        <w:t>Gli spigoli della sezione dell’elemento da rinforzare a contatto con il materiale composito devono</w:t>
      </w:r>
      <w:r>
        <w:rPr>
          <w:rFonts w:ascii="Times New Roman" w:hAnsi="Times New Roman" w:cs="Times New Roman"/>
          <w:sz w:val="24"/>
          <w:szCs w:val="24"/>
        </w:rPr>
        <w:t xml:space="preserve"> </w:t>
      </w:r>
      <w:r w:rsidRPr="000D7F25">
        <w:rPr>
          <w:rFonts w:ascii="Times New Roman" w:hAnsi="Times New Roman" w:cs="Times New Roman"/>
          <w:sz w:val="24"/>
          <w:szCs w:val="24"/>
        </w:rPr>
        <w:t xml:space="preserve">essere arrotondati, in modo da evitare il </w:t>
      </w:r>
      <w:proofErr w:type="spellStart"/>
      <w:r w:rsidRPr="000D7F25">
        <w:rPr>
          <w:rFonts w:ascii="Times New Roman" w:hAnsi="Times New Roman" w:cs="Times New Roman"/>
          <w:sz w:val="24"/>
          <w:szCs w:val="24"/>
        </w:rPr>
        <w:t>tranciamento</w:t>
      </w:r>
      <w:proofErr w:type="spellEnd"/>
      <w:r w:rsidRPr="000D7F25">
        <w:rPr>
          <w:rFonts w:ascii="Times New Roman" w:hAnsi="Times New Roman" w:cs="Times New Roman"/>
          <w:sz w:val="24"/>
          <w:szCs w:val="24"/>
        </w:rPr>
        <w:t xml:space="preserve"> del ri</w:t>
      </w:r>
      <w:r>
        <w:rPr>
          <w:rFonts w:ascii="Times New Roman" w:hAnsi="Times New Roman" w:cs="Times New Roman"/>
          <w:sz w:val="24"/>
          <w:szCs w:val="24"/>
        </w:rPr>
        <w:t>nforzo. Il raggio di curvatura</w:t>
      </w:r>
      <w:proofErr w:type="gramStart"/>
      <w:r>
        <w:rPr>
          <w:rFonts w:ascii="Times New Roman" w:hAnsi="Times New Roman" w:cs="Times New Roman"/>
          <w:sz w:val="24"/>
          <w:szCs w:val="24"/>
        </w:rPr>
        <w:t>,</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m:t>
            </m:r>
          </m:sub>
        </m:sSub>
      </m:oMath>
      <w:r w:rsidRPr="000D7F25">
        <w:rPr>
          <w:rFonts w:ascii="Times New Roman" w:hAnsi="Times New Roman" w:cs="Times New Roman"/>
          <w:sz w:val="24"/>
          <w:szCs w:val="24"/>
        </w:rPr>
        <w:t xml:space="preserve"> ,</w:t>
      </w:r>
      <w:proofErr w:type="gramEnd"/>
      <w:r w:rsidRPr="000D7F25">
        <w:rPr>
          <w:rFonts w:ascii="Times New Roman" w:hAnsi="Times New Roman" w:cs="Times New Roman"/>
          <w:sz w:val="24"/>
          <w:szCs w:val="24"/>
        </w:rPr>
        <w:t xml:space="preserve"> dell’arrotondamento deve essere non minore di 20 mm.</w:t>
      </w:r>
    </w:p>
    <w:p w:rsidR="000D7F25" w:rsidRDefault="000D7F25" w:rsidP="004F66AA">
      <w:pPr>
        <w:pStyle w:val="Paragrafoelenco"/>
        <w:spacing w:after="0" w:line="360" w:lineRule="auto"/>
        <w:ind w:left="0"/>
        <w:jc w:val="both"/>
        <w:rPr>
          <w:rFonts w:ascii="Times New Roman" w:hAnsi="Times New Roman" w:cs="Times New Roman"/>
          <w:sz w:val="24"/>
          <w:szCs w:val="24"/>
        </w:rPr>
      </w:pPr>
      <w:r w:rsidRPr="000D7F25">
        <w:rPr>
          <w:rFonts w:ascii="Times New Roman" w:hAnsi="Times New Roman" w:cs="Times New Roman"/>
          <w:sz w:val="24"/>
          <w:szCs w:val="24"/>
        </w:rPr>
        <w:t>Nel caso di rinforzi discontinui costituiti da strisce di materiale composito, la larghezza</w:t>
      </w:r>
      <w:proofErr w:type="gramStart"/>
      <w:r w:rsidRPr="000D7F25">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f</m:t>
            </m:r>
          </m:sub>
        </m:sSub>
      </m:oMath>
      <w:r>
        <w:rPr>
          <w:rFonts w:ascii="Times New Roman" w:hAnsi="Times New Roman" w:cs="Times New Roman"/>
          <w:sz w:val="24"/>
          <w:szCs w:val="24"/>
        </w:rPr>
        <w:t>,</w:t>
      </w:r>
      <w:proofErr w:type="gramEnd"/>
      <w:r>
        <w:rPr>
          <w:rFonts w:ascii="Times New Roman" w:hAnsi="Times New Roman" w:cs="Times New Roman"/>
          <w:sz w:val="24"/>
          <w:szCs w:val="24"/>
        </w:rPr>
        <w:t xml:space="preserve"> ed il </w:t>
      </w:r>
      <w:r w:rsidRPr="000D7F25">
        <w:rPr>
          <w:rFonts w:ascii="Times New Roman" w:hAnsi="Times New Roman" w:cs="Times New Roman"/>
          <w:sz w:val="24"/>
          <w:szCs w:val="24"/>
        </w:rPr>
        <w:t xml:space="preserve">passo,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f</m:t>
            </m:r>
          </m:sub>
        </m:sSub>
      </m:oMath>
      <w:r w:rsidRPr="000D7F25">
        <w:rPr>
          <w:rFonts w:ascii="Times New Roman" w:hAnsi="Times New Roman" w:cs="Times New Roman"/>
          <w:sz w:val="24"/>
          <w:szCs w:val="24"/>
        </w:rPr>
        <w:t>, delle strisce, misurati (in mm) ortogonalmente alla direzione delle fibre, devono rispettare</w:t>
      </w:r>
      <w:r>
        <w:rPr>
          <w:rFonts w:ascii="Times New Roman" w:hAnsi="Times New Roman" w:cs="Times New Roman"/>
          <w:sz w:val="24"/>
          <w:szCs w:val="24"/>
        </w:rPr>
        <w:t xml:space="preserve"> </w:t>
      </w:r>
      <w:r w:rsidRPr="000D7F25">
        <w:rPr>
          <w:rFonts w:ascii="Times New Roman" w:hAnsi="Times New Roman" w:cs="Times New Roman"/>
          <w:sz w:val="24"/>
          <w:szCs w:val="24"/>
        </w:rPr>
        <w:t xml:space="preserve">le seguenti limitazioni: </w:t>
      </w:r>
    </w:p>
    <w:p w:rsidR="000D7F25" w:rsidRDefault="000D7F25" w:rsidP="004F66AA">
      <w:pPr>
        <w:pStyle w:val="Paragrafoelenco"/>
        <w:spacing w:after="0" w:line="360" w:lineRule="auto"/>
        <w:ind w:left="0"/>
        <w:jc w:val="both"/>
        <w:rPr>
          <w:rFonts w:ascii="Times New Roman" w:hAnsi="Times New Roman" w:cs="Times New Roman"/>
          <w:sz w:val="24"/>
          <w:szCs w:val="24"/>
        </w:rPr>
      </w:pPr>
      <w:r w:rsidRPr="000D7F25">
        <w:rPr>
          <w:rFonts w:ascii="Times New Roman" w:hAnsi="Times New Roman" w:cs="Times New Roman"/>
          <w:sz w:val="24"/>
          <w:szCs w:val="24"/>
        </w:rPr>
        <w:t xml:space="preserve">50 mm </w:t>
      </w:r>
      <w:proofErr w:type="gramStart"/>
      <w:r w:rsidRPr="000D7F25">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f</m:t>
            </m:r>
          </m:sub>
        </m:sSub>
      </m:oMath>
      <w:r>
        <w:rPr>
          <w:rFonts w:ascii="Times New Roman" w:hAnsi="Times New Roman" w:cs="Times New Roman"/>
          <w:sz w:val="24"/>
          <w:szCs w:val="24"/>
        </w:rPr>
        <w:t>,</w:t>
      </w:r>
      <w:proofErr w:type="gramEnd"/>
      <w:r w:rsidRPr="000D7F25">
        <w:rPr>
          <w:rFonts w:ascii="Times New Roman" w:hAnsi="Times New Roman" w:cs="Times New Roman"/>
          <w:sz w:val="24"/>
          <w:szCs w:val="24"/>
        </w:rPr>
        <w:t>≤ 250 mm</w:t>
      </w:r>
    </w:p>
    <w:p w:rsidR="000D7F25" w:rsidRPr="000D7F25" w:rsidRDefault="000D7F25" w:rsidP="004F66AA">
      <w:pPr>
        <w:pStyle w:val="Paragrafoelenco"/>
        <w:spacing w:after="0" w:line="360" w:lineRule="auto"/>
        <w:ind w:left="0"/>
        <w:jc w:val="both"/>
        <w:rPr>
          <w:rFonts w:ascii="Times New Roman" w:hAnsi="Times New Roman" w:cs="Times New Roman"/>
          <w:sz w:val="24"/>
          <w:szCs w:val="24"/>
        </w:rPr>
      </w:pPr>
      <w:r w:rsidRPr="000D7F25">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f</m:t>
            </m:r>
          </m:sub>
        </m:sSub>
      </m:oMath>
      <w:proofErr w:type="gramStart"/>
      <w:r>
        <w:rPr>
          <w:rFonts w:ascii="Times New Roman" w:hAnsi="Times New Roman" w:cs="Times New Roman"/>
          <w:sz w:val="24"/>
          <w:szCs w:val="24"/>
        </w:rPr>
        <w:t xml:space="preserve">, </w:t>
      </w:r>
      <w:r w:rsidRPr="000D7F25">
        <w:rPr>
          <w:rFonts w:ascii="Times New Roman" w:hAnsi="Times New Roman" w:cs="Times New Roman"/>
          <w:sz w:val="24"/>
          <w:szCs w:val="24"/>
        </w:rPr>
        <w:t xml:space="preserve"> ≤</w:t>
      </w:r>
      <w:proofErr w:type="gramEnd"/>
      <w:r w:rsidRPr="000D7F25">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f</m:t>
            </m:r>
          </m:sub>
        </m:sSub>
      </m:oMath>
      <w:r>
        <w:rPr>
          <w:rFonts w:ascii="Times New Roman" w:hAnsi="Times New Roman" w:cs="Times New Roman"/>
          <w:sz w:val="24"/>
          <w:szCs w:val="24"/>
        </w:rPr>
        <w:t xml:space="preserve">, </w:t>
      </w:r>
      <w:r w:rsidRPr="000D7F25">
        <w:rPr>
          <w:rFonts w:ascii="Times New Roman" w:hAnsi="Times New Roman" w:cs="Times New Roman"/>
          <w:sz w:val="24"/>
          <w:szCs w:val="24"/>
        </w:rPr>
        <w:t xml:space="preserve">≤ </w:t>
      </w:r>
      <m:oMath>
        <m:r>
          <w:rPr>
            <w:rFonts w:ascii="Cambria Math" w:hAnsi="Cambria Math" w:cs="Times New Roman"/>
            <w:sz w:val="24"/>
            <w:szCs w:val="24"/>
          </w:rPr>
          <m:t>min</m:t>
        </m:r>
      </m:oMath>
      <w:r>
        <w:rPr>
          <w:rFonts w:ascii="Times New Roman" w:hAnsi="Times New Roman" w:cs="Times New Roman"/>
          <w:sz w:val="24"/>
          <w:szCs w:val="24"/>
        </w:rPr>
        <w:t xml:space="preserve"> </w:t>
      </w:r>
      <w:r w:rsidRPr="000D7F25">
        <w:rPr>
          <w:rFonts w:ascii="Times New Roman" w:hAnsi="Times New Roman" w:cs="Times New Roman"/>
          <w:sz w:val="24"/>
          <w:szCs w:val="24"/>
        </w:rPr>
        <w:t>{0.5·d, 3·</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f</m:t>
            </m:r>
          </m:sub>
        </m:sSub>
      </m:oMath>
      <w:r w:rsidRPr="000D7F25">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f</m:t>
            </m:r>
          </m:sub>
        </m:sSub>
      </m:oMath>
      <w:r w:rsidRPr="000D7F25">
        <w:rPr>
          <w:rFonts w:ascii="Times New Roman" w:hAnsi="Times New Roman" w:cs="Times New Roman"/>
          <w:sz w:val="24"/>
          <w:szCs w:val="24"/>
        </w:rPr>
        <w:t xml:space="preserve"> + 200 mm}.</w:t>
      </w:r>
    </w:p>
    <w:p w:rsidR="00EB3CE9" w:rsidRDefault="000D7F25" w:rsidP="004F66AA">
      <w:pPr>
        <w:pStyle w:val="Paragrafoelenco"/>
        <w:spacing w:after="0" w:line="360" w:lineRule="auto"/>
        <w:ind w:left="0"/>
        <w:jc w:val="both"/>
        <w:rPr>
          <w:rFonts w:ascii="Times New Roman" w:hAnsi="Times New Roman" w:cs="Times New Roman"/>
          <w:sz w:val="24"/>
          <w:szCs w:val="24"/>
        </w:rPr>
      </w:pPr>
      <w:r w:rsidRPr="000D7F25">
        <w:rPr>
          <w:rFonts w:ascii="Times New Roman" w:hAnsi="Times New Roman" w:cs="Times New Roman"/>
          <w:sz w:val="24"/>
          <w:szCs w:val="24"/>
        </w:rPr>
        <w:t xml:space="preserve">Nel caso in cui il termine </w:t>
      </w:r>
      <m:oMath>
        <m:r>
          <w:rPr>
            <w:rFonts w:ascii="Cambria Math" w:hAnsi="Cambria Math" w:cs="Times New Roman"/>
            <w:sz w:val="24"/>
            <w:szCs w:val="24"/>
          </w:rPr>
          <m:t>min</m:t>
        </m:r>
      </m:oMath>
      <w:r w:rsidRPr="000D7F25">
        <w:rPr>
          <w:rFonts w:ascii="Times New Roman" w:hAnsi="Times New Roman" w:cs="Times New Roman"/>
          <w:sz w:val="24"/>
          <w:szCs w:val="24"/>
        </w:rPr>
        <w:t>{0.5·d, 3</w:t>
      </w:r>
      <w:proofErr w:type="gramStart"/>
      <w:r w:rsidRPr="000D7F25">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f</m:t>
            </m:r>
          </m:sub>
        </m:sSub>
      </m:oMath>
      <w:r w:rsidRPr="000D7F25">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f</m:t>
            </m:r>
          </m:sub>
        </m:sSub>
      </m:oMath>
      <w:r w:rsidRPr="000D7F25">
        <w:rPr>
          <w:rFonts w:ascii="Times New Roman" w:hAnsi="Times New Roman" w:cs="Times New Roman"/>
          <w:sz w:val="24"/>
          <w:szCs w:val="24"/>
        </w:rPr>
        <w:t xml:space="preserve"> +</w:t>
      </w:r>
      <w:proofErr w:type="gramEnd"/>
      <w:r w:rsidRPr="000D7F25">
        <w:rPr>
          <w:rFonts w:ascii="Times New Roman" w:hAnsi="Times New Roman" w:cs="Times New Roman"/>
          <w:sz w:val="24"/>
          <w:szCs w:val="24"/>
        </w:rPr>
        <w:t xml:space="preserve"> 200 mm} risultasse più piccolo di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f</m:t>
            </m:r>
          </m:sub>
        </m:sSub>
      </m:oMath>
      <w:r>
        <w:rPr>
          <w:rFonts w:ascii="Times New Roman" w:hAnsi="Times New Roman" w:cs="Times New Roman"/>
          <w:sz w:val="24"/>
          <w:szCs w:val="24"/>
        </w:rPr>
        <w:t xml:space="preserve">, si dovrà ricorrere </w:t>
      </w:r>
      <w:r w:rsidRPr="000D7F25">
        <w:rPr>
          <w:rFonts w:ascii="Times New Roman" w:hAnsi="Times New Roman" w:cs="Times New Roman"/>
          <w:sz w:val="24"/>
          <w:szCs w:val="24"/>
        </w:rPr>
        <w:t>ad un tipo di rinforzo differente (per geometria o per caratteristiche meccaniche).</w:t>
      </w:r>
    </w:p>
    <w:p w:rsidR="00BB0E3A" w:rsidRDefault="00BB0E3A" w:rsidP="00F65545">
      <w:pPr>
        <w:pStyle w:val="Paragrafoelenco"/>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F99971" wp14:editId="28806755">
            <wp:extent cx="2728570" cy="2489469"/>
            <wp:effectExtent l="133350" t="114300" r="148590" b="15875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lio frp IMM.png"/>
                    <pic:cNvPicPr/>
                  </pic:nvPicPr>
                  <pic:blipFill>
                    <a:blip r:embed="rId70">
                      <a:extLst>
                        <a:ext uri="{28A0092B-C50C-407E-A947-70E740481C1C}">
                          <a14:useLocalDpi xmlns:a14="http://schemas.microsoft.com/office/drawing/2010/main" val="0"/>
                        </a:ext>
                      </a:extLst>
                    </a:blip>
                    <a:stretch>
                      <a:fillRect/>
                    </a:stretch>
                  </pic:blipFill>
                  <pic:spPr>
                    <a:xfrm>
                      <a:off x="0" y="0"/>
                      <a:ext cx="2737025" cy="24971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B0E3A" w:rsidRDefault="00BB0E3A" w:rsidP="004F66AA">
      <w:pPr>
        <w:pStyle w:val="Paragrafoelenco"/>
        <w:spacing w:after="0" w:line="360" w:lineRule="auto"/>
        <w:ind w:left="0"/>
        <w:jc w:val="center"/>
        <w:rPr>
          <w:rFonts w:ascii="Times New Roman" w:hAnsi="Times New Roman" w:cs="Times New Roman"/>
        </w:rPr>
      </w:pPr>
      <w:r>
        <w:rPr>
          <w:rFonts w:ascii="Times New Roman" w:hAnsi="Times New Roman" w:cs="Times New Roman"/>
        </w:rPr>
        <w:t>(Fig. 4.6.1</w:t>
      </w:r>
      <w:r w:rsidRPr="004B3BC1">
        <w:rPr>
          <w:rFonts w:ascii="Times New Roman" w:hAnsi="Times New Roman" w:cs="Times New Roman"/>
        </w:rPr>
        <w:t xml:space="preserve">) </w:t>
      </w:r>
      <w:r>
        <w:rPr>
          <w:rFonts w:ascii="Times New Roman" w:hAnsi="Times New Roman" w:cs="Times New Roman"/>
        </w:rPr>
        <w:t>Fasciatura ad U per rinforzo a taglio</w:t>
      </w:r>
      <w:r w:rsidRPr="004B3BC1">
        <w:rPr>
          <w:rFonts w:ascii="Times New Roman" w:hAnsi="Times New Roman" w:cs="Times New Roman"/>
        </w:rPr>
        <w:t>.</w:t>
      </w:r>
    </w:p>
    <w:p w:rsidR="00F65545" w:rsidRPr="00182A6F" w:rsidRDefault="00F65545" w:rsidP="00F65545">
      <w:pPr>
        <w:pStyle w:val="Paragrafoelenco"/>
        <w:numPr>
          <w:ilvl w:val="1"/>
          <w:numId w:val="42"/>
        </w:numPr>
        <w:spacing w:after="0" w:line="360" w:lineRule="auto"/>
        <w:ind w:left="426"/>
        <w:rPr>
          <w:rFonts w:ascii="Times New Roman" w:hAnsi="Times New Roman" w:cs="Times New Roman"/>
          <w:i/>
          <w:sz w:val="24"/>
          <w:szCs w:val="24"/>
          <w:u w:val="single"/>
        </w:rPr>
      </w:pPr>
      <w:r>
        <w:rPr>
          <w:rFonts w:ascii="Times New Roman" w:hAnsi="Times New Roman" w:cs="Times New Roman"/>
          <w:i/>
          <w:sz w:val="24"/>
          <w:szCs w:val="24"/>
        </w:rPr>
        <w:t xml:space="preserve"> </w:t>
      </w:r>
      <w:r w:rsidR="00182A6F" w:rsidRPr="00182A6F">
        <w:rPr>
          <w:rFonts w:ascii="Times New Roman" w:hAnsi="Times New Roman" w:cs="Times New Roman"/>
          <w:i/>
          <w:sz w:val="24"/>
          <w:szCs w:val="24"/>
          <w:u w:val="single"/>
        </w:rPr>
        <w:t>VALUTAZIONE SUL RINFORZO A TAGLIO OFFERTO DAL CONFINAMENTO CON CFRP.</w:t>
      </w:r>
    </w:p>
    <w:p w:rsidR="00F65545" w:rsidRDefault="00F65545" w:rsidP="004E2294">
      <w:pPr>
        <w:pStyle w:val="Paragrafoelenco"/>
        <w:spacing w:after="0" w:line="360" w:lineRule="auto"/>
        <w:ind w:left="0"/>
        <w:rPr>
          <w:rFonts w:ascii="Times New Roman" w:hAnsi="Times New Roman" w:cs="Times New Roman"/>
          <w:i/>
          <w:sz w:val="24"/>
          <w:szCs w:val="24"/>
          <w:u w:val="single"/>
        </w:rPr>
      </w:pPr>
    </w:p>
    <w:p w:rsidR="00F65545" w:rsidRDefault="00F65545" w:rsidP="004E2294">
      <w:pPr>
        <w:pStyle w:val="Paragrafoelenco"/>
        <w:spacing w:after="0" w:line="360" w:lineRule="auto"/>
        <w:ind w:left="0"/>
        <w:rPr>
          <w:rFonts w:ascii="Times New Roman" w:hAnsi="Times New Roman" w:cs="Times New Roman"/>
          <w:sz w:val="24"/>
          <w:szCs w:val="24"/>
        </w:rPr>
      </w:pPr>
      <w:r>
        <w:rPr>
          <w:rFonts w:ascii="Times New Roman" w:hAnsi="Times New Roman" w:cs="Times New Roman"/>
          <w:sz w:val="24"/>
          <w:szCs w:val="24"/>
        </w:rPr>
        <w:lastRenderedPageBreak/>
        <w:t>ANALSI SEZIONE 1</w:t>
      </w:r>
    </w:p>
    <w:p w:rsidR="00F65545" w:rsidRDefault="00F65545" w:rsidP="004E2294">
      <w:pPr>
        <w:pStyle w:val="Paragrafoelenco"/>
        <w:spacing w:after="0" w:line="360" w:lineRule="auto"/>
        <w:ind w:left="0"/>
        <w:rPr>
          <w:rFonts w:ascii="Times New Roman" w:hAnsi="Times New Roman" w:cs="Times New Roman"/>
          <w:sz w:val="24"/>
          <w:szCs w:val="24"/>
        </w:rPr>
      </w:pPr>
      <w:r>
        <w:rPr>
          <w:rFonts w:ascii="Times New Roman" w:hAnsi="Times New Roman" w:cs="Times New Roman"/>
          <w:sz w:val="24"/>
          <w:szCs w:val="24"/>
        </w:rPr>
        <w:t>Si valuterà la resistenza a taglio offerta dal confinamento.</w:t>
      </w:r>
    </w:p>
    <w:p w:rsidR="00F65545" w:rsidRDefault="00F65545" w:rsidP="004E2294">
      <w:pPr>
        <w:pStyle w:val="Paragrafoelenco"/>
        <w:spacing w:after="0" w:line="360" w:lineRule="auto"/>
        <w:ind w:left="0"/>
        <w:rPr>
          <w:rFonts w:ascii="Times New Roman" w:hAnsi="Times New Roman" w:cs="Times New Roman"/>
          <w:sz w:val="24"/>
          <w:szCs w:val="24"/>
        </w:rPr>
      </w:pPr>
      <w:r>
        <w:rPr>
          <w:rFonts w:ascii="Times New Roman" w:hAnsi="Times New Roman" w:cs="Times New Roman"/>
          <w:sz w:val="24"/>
          <w:szCs w:val="24"/>
        </w:rPr>
        <w:t xml:space="preserve">Essendo gli avvolgimenti ortogonali alla linea d’asse e continui, si </w:t>
      </w:r>
      <w:proofErr w:type="gramStart"/>
      <w:r>
        <w:rPr>
          <w:rFonts w:ascii="Times New Roman" w:hAnsi="Times New Roman" w:cs="Times New Roman"/>
          <w:sz w:val="24"/>
          <w:szCs w:val="24"/>
        </w:rPr>
        <w:t xml:space="preserve">assumerà: </w:t>
      </w:r>
      <m:oMath>
        <m:r>
          <w:rPr>
            <w:rFonts w:ascii="Cambria Math" w:hAnsi="Cambria Math" w:cs="Times New Roman"/>
            <w:sz w:val="24"/>
            <w:szCs w:val="24"/>
          </w:rPr>
          <m:t xml:space="preserve">β=90° </m:t>
        </m:r>
      </m:oMath>
      <w:r>
        <w:rPr>
          <w:rFonts w:ascii="Times New Roman" w:hAnsi="Times New Roman" w:cs="Times New Roman"/>
          <w:sz w:val="24"/>
          <w:szCs w:val="24"/>
        </w:rPr>
        <w:t xml:space="preserve"> e</w:t>
      </w:r>
      <w:proofErr w:type="gramEnd"/>
      <w:r>
        <w:rPr>
          <w:rFonts w:ascii="Times New Roman" w:hAnsi="Times New Roman" w:cs="Times New Roman"/>
          <w:sz w:val="24"/>
          <w:szCs w:val="24"/>
        </w:rPr>
        <w:t xml:space="preserve">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f</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f</m:t>
                </m:r>
              </m:sub>
            </m:sSub>
          </m:den>
        </m:f>
        <m:r>
          <w:rPr>
            <w:rFonts w:ascii="Cambria Math" w:hAnsi="Cambria Math" w:cs="Times New Roman"/>
            <w:sz w:val="24"/>
            <w:szCs w:val="24"/>
          </w:rPr>
          <m:t>=1</m:t>
        </m:r>
      </m:oMath>
      <w:r>
        <w:rPr>
          <w:rFonts w:ascii="Times New Roman" w:hAnsi="Times New Roman" w:cs="Times New Roman"/>
          <w:sz w:val="24"/>
          <w:szCs w:val="24"/>
        </w:rPr>
        <w:t xml:space="preserve"> .</w:t>
      </w:r>
    </w:p>
    <w:p w:rsidR="00CE0B4B" w:rsidRDefault="00CE0B4B" w:rsidP="004E2294">
      <w:pPr>
        <w:pStyle w:val="Paragrafoelenco"/>
        <w:spacing w:after="0" w:line="360" w:lineRule="auto"/>
        <w:ind w:left="0"/>
        <w:rPr>
          <w:rFonts w:ascii="Times New Roman" w:hAnsi="Times New Roman" w:cs="Times New Roman"/>
          <w:sz w:val="24"/>
          <w:szCs w:val="24"/>
        </w:rPr>
      </w:pPr>
    </w:p>
    <w:p w:rsidR="00F65545" w:rsidRDefault="00F65545" w:rsidP="004E2294">
      <w:pPr>
        <w:pStyle w:val="Paragrafoelenco"/>
        <w:spacing w:after="0" w:line="360" w:lineRule="auto"/>
        <w:ind w:left="0"/>
        <w:rPr>
          <w:rFonts w:ascii="Times New Roman" w:hAnsi="Times New Roman" w:cs="Times New Roman"/>
          <w:sz w:val="24"/>
          <w:szCs w:val="24"/>
        </w:rPr>
      </w:pPr>
      <w:r>
        <w:rPr>
          <w:rFonts w:ascii="Times New Roman" w:hAnsi="Times New Roman" w:cs="Times New Roman"/>
          <w:sz w:val="24"/>
          <w:szCs w:val="24"/>
        </w:rPr>
        <w:t xml:space="preserve">Si ipotizza </w:t>
      </w:r>
      <w:proofErr w:type="gramStart"/>
      <w:r>
        <w:rPr>
          <w:rFonts w:ascii="Times New Roman" w:hAnsi="Times New Roman" w:cs="Times New Roman"/>
          <w:sz w:val="24"/>
          <w:szCs w:val="24"/>
        </w:rPr>
        <w:t xml:space="preserve">inoltre </w:t>
      </w:r>
      <w:r w:rsidR="00CE0B4B">
        <w:rPr>
          <w:rFonts w:ascii="Times New Roman" w:hAnsi="Times New Roman" w:cs="Times New Roman"/>
          <w:sz w:val="24"/>
          <w:szCs w:val="24"/>
        </w:rPr>
        <w:t xml:space="preserve"> </w:t>
      </w:r>
      <w:r w:rsidRPr="00F65545">
        <w:rPr>
          <w:rFonts w:ascii="Times New Roman" w:hAnsi="Times New Roman" w:cs="Times New Roman"/>
          <w:sz w:val="24"/>
          <w:szCs w:val="24"/>
        </w:rPr>
        <w:t>che</w:t>
      </w:r>
      <w:proofErr w:type="gramEnd"/>
      <w:r w:rsidRPr="00F65545">
        <w:rPr>
          <w:rFonts w:ascii="Times New Roman" w:hAnsi="Times New Roman" w:cs="Times New Roman"/>
          <w:sz w:val="24"/>
          <w:szCs w:val="24"/>
        </w:rPr>
        <w:t xml:space="preserve"> nella sezione da rinforzare lo sforzo di taglio trazione sia maggiore dello sforzo di taglio compressione ( biella compressa di calcestruzzo).</w:t>
      </w:r>
    </w:p>
    <w:p w:rsidR="00CE0B4B" w:rsidRDefault="00CE0B4B" w:rsidP="004E2294">
      <w:pPr>
        <w:pStyle w:val="Paragrafoelenco"/>
        <w:spacing w:after="0" w:line="360" w:lineRule="auto"/>
        <w:ind w:left="0"/>
        <w:rPr>
          <w:rFonts w:ascii="Times New Roman" w:hAnsi="Times New Roman" w:cs="Times New Roman"/>
          <w:sz w:val="24"/>
          <w:szCs w:val="24"/>
        </w:rPr>
      </w:pPr>
      <w:r>
        <w:rPr>
          <w:rFonts w:ascii="Times New Roman" w:hAnsi="Times New Roman" w:cs="Times New Roman"/>
          <w:sz w:val="24"/>
          <w:szCs w:val="24"/>
        </w:rPr>
        <w:t>Quindi il contributo resistente dovuto all’armatura esistente si valuta con la seguente relazione:</w:t>
      </w:r>
    </w:p>
    <w:p w:rsidR="00CE0B4B" w:rsidRPr="00CE0B4B" w:rsidRDefault="00E3316A" w:rsidP="004E2294">
      <w:pPr>
        <w:pStyle w:val="Paragrafoelenco"/>
        <w:spacing w:after="0" w:line="360" w:lineRule="auto"/>
        <w:ind w:left="0"/>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Rd,s</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st</m:t>
                  </m:r>
                </m:sub>
              </m:sSub>
            </m:num>
            <m:den>
              <m:r>
                <w:rPr>
                  <w:rFonts w:ascii="Cambria Math" w:hAnsi="Cambria Math" w:cs="Times New Roman"/>
                  <w:sz w:val="24"/>
                  <w:szCs w:val="24"/>
                </w:rPr>
                <m:t>s</m:t>
              </m:r>
            </m:den>
          </m:f>
          <m:r>
            <w:rPr>
              <w:rFonts w:ascii="Cambria Math" w:hAnsi="Cambria Math" w:cs="Times New Roman"/>
              <w:sz w:val="24"/>
              <w:szCs w:val="24"/>
            </w:rPr>
            <m:t>∙z∙cotg</m:t>
          </m:r>
          <m:d>
            <m:dPr>
              <m:ctrlPr>
                <w:rPr>
                  <w:rFonts w:ascii="Cambria Math" w:hAnsi="Cambria Math" w:cs="Times New Roman"/>
                  <w:i/>
                  <w:sz w:val="24"/>
                  <w:szCs w:val="24"/>
                </w:rPr>
              </m:ctrlPr>
            </m:dPr>
            <m:e>
              <m:r>
                <w:rPr>
                  <w:rFonts w:ascii="Cambria Math" w:hAnsi="Cambria Math" w:cs="Times New Roman"/>
                  <w:sz w:val="24"/>
                  <w:szCs w:val="24"/>
                </w:rPr>
                <m:t>ϑ</m:t>
              </m:r>
            </m:e>
          </m:d>
        </m:oMath>
      </m:oMathPara>
    </w:p>
    <w:p w:rsidR="00CE0B4B" w:rsidRPr="00CE0B4B" w:rsidRDefault="00CE0B4B" w:rsidP="004E2294">
      <w:pPr>
        <w:pStyle w:val="Paragrafoelenco"/>
        <w:spacing w:after="0" w:line="360" w:lineRule="auto"/>
        <w:ind w:left="0"/>
        <w:rPr>
          <w:rFonts w:ascii="Times New Roman" w:hAnsi="Times New Roman" w:cs="Times New Roman"/>
          <w:sz w:val="24"/>
          <w:szCs w:val="24"/>
        </w:rPr>
      </w:pPr>
      <m:oMathPara>
        <m:oMath>
          <m:r>
            <w:rPr>
              <w:rFonts w:ascii="Cambria Math" w:hAnsi="Cambria Math" w:cs="Times New Roman"/>
              <w:sz w:val="24"/>
              <w:szCs w:val="24"/>
            </w:rPr>
            <m:t>z=0,9∙d</m:t>
          </m:r>
        </m:oMath>
      </m:oMathPara>
    </w:p>
    <w:p w:rsidR="00CE0B4B" w:rsidRDefault="00CE0B4B" w:rsidP="004E2294">
      <w:pPr>
        <w:pStyle w:val="Paragrafoelenco"/>
        <w:spacing w:after="0" w:line="360" w:lineRule="auto"/>
        <w:ind w:left="0"/>
        <w:rPr>
          <w:rFonts w:ascii="Times New Roman" w:hAnsi="Times New Roman" w:cs="Times New Roman"/>
          <w:sz w:val="24"/>
          <w:szCs w:val="24"/>
        </w:rPr>
      </w:pPr>
    </w:p>
    <w:p w:rsidR="00CE0B4B" w:rsidRDefault="00CE0B4B" w:rsidP="004E2294">
      <w:pPr>
        <w:pStyle w:val="Paragrafoelenco"/>
        <w:spacing w:after="0" w:line="360" w:lineRule="auto"/>
        <w:ind w:left="0"/>
        <w:rPr>
          <w:rFonts w:ascii="Times New Roman" w:hAnsi="Times New Roman" w:cs="Times New Roman"/>
          <w:sz w:val="24"/>
          <w:szCs w:val="24"/>
        </w:rPr>
      </w:pPr>
      <w:r>
        <w:rPr>
          <w:rFonts w:ascii="Times New Roman" w:hAnsi="Times New Roman" w:cs="Times New Roman"/>
          <w:sz w:val="24"/>
          <w:szCs w:val="24"/>
        </w:rPr>
        <w:t xml:space="preserve">Si assume che </w:t>
      </w:r>
      <m:oMath>
        <m:r>
          <w:rPr>
            <w:rFonts w:ascii="Cambria Math" w:hAnsi="Cambria Math" w:cs="Times New Roman"/>
            <w:sz w:val="24"/>
            <w:szCs w:val="24"/>
          </w:rPr>
          <m:t>cotg</m:t>
        </m:r>
        <m:d>
          <m:dPr>
            <m:ctrlPr>
              <w:rPr>
                <w:rFonts w:ascii="Cambria Math" w:hAnsi="Cambria Math" w:cs="Times New Roman"/>
                <w:i/>
                <w:sz w:val="24"/>
                <w:szCs w:val="24"/>
              </w:rPr>
            </m:ctrlPr>
          </m:dPr>
          <m:e>
            <m:r>
              <w:rPr>
                <w:rFonts w:ascii="Cambria Math" w:hAnsi="Cambria Math" w:cs="Times New Roman"/>
                <w:sz w:val="24"/>
                <w:szCs w:val="24"/>
              </w:rPr>
              <m:t>ϑ</m:t>
            </m:r>
          </m:e>
        </m:d>
        <m:r>
          <w:rPr>
            <w:rFonts w:ascii="Cambria Math" w:hAnsi="Cambria Math" w:cs="Times New Roman"/>
            <w:sz w:val="24"/>
            <w:szCs w:val="24"/>
          </w:rPr>
          <m:t>=2,5</m:t>
        </m:r>
      </m:oMath>
    </w:p>
    <w:p w:rsidR="00CE0B4B" w:rsidRDefault="00CE0B4B" w:rsidP="004E2294">
      <w:pPr>
        <w:pStyle w:val="Paragrafoelenco"/>
        <w:spacing w:after="0" w:line="360" w:lineRule="auto"/>
        <w:ind w:left="0"/>
        <w:rPr>
          <w:rFonts w:ascii="Times New Roman" w:hAnsi="Times New Roman" w:cs="Times New Roman"/>
          <w:sz w:val="24"/>
          <w:szCs w:val="24"/>
        </w:rPr>
      </w:pPr>
    </w:p>
    <w:p w:rsidR="00CE0B4B" w:rsidRDefault="00CE0B4B" w:rsidP="004E2294">
      <w:pPr>
        <w:pStyle w:val="Paragrafoelenco"/>
        <w:spacing w:after="0" w:line="360" w:lineRule="auto"/>
        <w:ind w:left="0"/>
        <w:rPr>
          <w:rFonts w:ascii="Times New Roman" w:hAnsi="Times New Roman" w:cs="Times New Roman"/>
          <w:sz w:val="24"/>
          <w:szCs w:val="24"/>
        </w:rPr>
      </w:pPr>
      <w:r>
        <w:rPr>
          <w:rFonts w:ascii="Times New Roman" w:hAnsi="Times New Roman" w:cs="Times New Roman"/>
          <w:sz w:val="24"/>
          <w:szCs w:val="24"/>
        </w:rPr>
        <w:t>Dalla scheda tecnica del materiale si ottiene il valore della resistenza caratteristica del rinforzo in FRP</w:t>
      </w:r>
      <w:proofErr w:type="gramStart"/>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fk</m:t>
            </m:r>
          </m:sub>
        </m:sSub>
      </m:oMath>
      <w:r>
        <w:rPr>
          <w:rFonts w:ascii="Times New Roman" w:hAnsi="Times New Roman" w:cs="Times New Roman"/>
          <w:sz w:val="24"/>
          <w:szCs w:val="24"/>
        </w:rPr>
        <w:t>.</w:t>
      </w:r>
      <w:proofErr w:type="gramEnd"/>
    </w:p>
    <w:p w:rsidR="00CE0B4B" w:rsidRPr="004E2294" w:rsidRDefault="00E3316A" w:rsidP="004E2294">
      <w:pPr>
        <w:pStyle w:val="Paragrafoelenco"/>
        <w:spacing w:after="0" w:line="360" w:lineRule="auto"/>
        <w:ind w:left="0"/>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fk</m:t>
              </m:r>
            </m:sub>
          </m:sSub>
          <m:r>
            <w:rPr>
              <w:rFonts w:ascii="Cambria Math" w:hAnsi="Cambria Math" w:cs="Times New Roman"/>
              <w:sz w:val="24"/>
              <w:szCs w:val="24"/>
            </w:rPr>
            <m:t>=3700 [MPa]</m:t>
          </m:r>
        </m:oMath>
      </m:oMathPara>
    </w:p>
    <w:p w:rsidR="004E2294" w:rsidRPr="004E2294" w:rsidRDefault="004E2294" w:rsidP="004E2294">
      <w:pPr>
        <w:pStyle w:val="Paragrafoelenco"/>
        <w:spacing w:after="0" w:line="360" w:lineRule="auto"/>
        <w:ind w:left="0"/>
        <w:rPr>
          <w:rFonts w:ascii="Times New Roman" w:hAnsi="Times New Roman" w:cs="Times New Roman"/>
          <w:sz w:val="24"/>
          <w:szCs w:val="24"/>
        </w:rPr>
      </w:pPr>
    </w:p>
    <w:p w:rsidR="004E2294" w:rsidRDefault="004E2294" w:rsidP="004E229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Da questo si ricava il relativo valore di progetto, utilizzando il coefficiente di sicurezza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Rd</m:t>
            </m:r>
          </m:sub>
        </m:sSub>
        <m:r>
          <w:rPr>
            <w:rFonts w:ascii="Cambria Math" w:hAnsi="Cambria Math" w:cs="Times New Roman"/>
            <w:sz w:val="24"/>
            <w:szCs w:val="24"/>
          </w:rPr>
          <m:t>=1,2</m:t>
        </m:r>
      </m:oMath>
    </w:p>
    <w:p w:rsidR="00C5469A" w:rsidRPr="004E2294" w:rsidRDefault="00C5469A" w:rsidP="004E2294">
      <w:pPr>
        <w:spacing w:after="0" w:line="360" w:lineRule="auto"/>
        <w:rPr>
          <w:rFonts w:ascii="Times New Roman" w:hAnsi="Times New Roman" w:cs="Times New Roman"/>
          <w:sz w:val="24"/>
          <w:szCs w:val="24"/>
        </w:rPr>
      </w:pPr>
    </w:p>
    <w:p w:rsidR="00CE0B4B" w:rsidRDefault="00E3316A" w:rsidP="004E2294">
      <w:pPr>
        <w:pStyle w:val="Paragrafoelenco"/>
        <w:spacing w:after="0" w:line="360" w:lineRule="auto"/>
        <w:ind w:left="0"/>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fd</m:t>
              </m:r>
            </m:sub>
          </m:sSub>
          <m:r>
            <w:rPr>
              <w:rFonts w:ascii="Cambria Math" w:hAnsi="Cambria Math" w:cs="Times New Roman"/>
              <w:sz w:val="24"/>
              <w:szCs w:val="24"/>
            </w:rPr>
            <m:t>=3083 [MPa]</m:t>
          </m:r>
        </m:oMath>
      </m:oMathPara>
    </w:p>
    <w:p w:rsidR="00CE0B4B" w:rsidRDefault="00CE0B4B" w:rsidP="004E2294">
      <w:pPr>
        <w:pStyle w:val="Paragrafoelenco"/>
        <w:spacing w:after="0" w:line="360" w:lineRule="auto"/>
        <w:ind w:left="0"/>
        <w:rPr>
          <w:rFonts w:ascii="Times New Roman" w:hAnsi="Times New Roman" w:cs="Times New Roman"/>
          <w:sz w:val="24"/>
          <w:szCs w:val="24"/>
        </w:rPr>
      </w:pPr>
    </w:p>
    <w:p w:rsidR="00C5469A" w:rsidRDefault="00C5469A" w:rsidP="004E2294">
      <w:pPr>
        <w:pStyle w:val="Paragrafoelenco"/>
        <w:spacing w:after="0" w:line="360" w:lineRule="auto"/>
        <w:ind w:left="0"/>
        <w:rPr>
          <w:rFonts w:ascii="Times New Roman" w:hAnsi="Times New Roman" w:cs="Times New Roman"/>
          <w:sz w:val="24"/>
          <w:szCs w:val="24"/>
        </w:rPr>
      </w:pPr>
    </w:p>
    <w:p w:rsidR="00C5469A" w:rsidRDefault="00C5469A" w:rsidP="004E2294">
      <w:pPr>
        <w:pStyle w:val="Paragrafoelenco"/>
        <w:spacing w:after="0" w:line="360" w:lineRule="auto"/>
        <w:ind w:left="0"/>
        <w:rPr>
          <w:rFonts w:ascii="Times New Roman" w:hAnsi="Times New Roman" w:cs="Times New Roman"/>
          <w:sz w:val="24"/>
          <w:szCs w:val="24"/>
        </w:rPr>
      </w:pPr>
    </w:p>
    <w:p w:rsidR="00C5469A" w:rsidRDefault="00C5469A" w:rsidP="004E2294">
      <w:pPr>
        <w:pStyle w:val="Paragrafoelenco"/>
        <w:spacing w:after="0" w:line="360" w:lineRule="auto"/>
        <w:ind w:left="0"/>
        <w:rPr>
          <w:rFonts w:ascii="Times New Roman" w:hAnsi="Times New Roman" w:cs="Times New Roman"/>
          <w:sz w:val="24"/>
          <w:szCs w:val="24"/>
        </w:rPr>
      </w:pPr>
    </w:p>
    <w:p w:rsidR="00C5469A" w:rsidRDefault="00C5469A" w:rsidP="004E2294">
      <w:pPr>
        <w:pStyle w:val="Paragrafoelenco"/>
        <w:spacing w:after="0" w:line="360" w:lineRule="auto"/>
        <w:ind w:left="0"/>
        <w:rPr>
          <w:rFonts w:ascii="Times New Roman" w:hAnsi="Times New Roman" w:cs="Times New Roman"/>
          <w:sz w:val="24"/>
          <w:szCs w:val="24"/>
        </w:rPr>
      </w:pPr>
    </w:p>
    <w:p w:rsidR="00C5469A" w:rsidRDefault="00C5469A" w:rsidP="004E2294">
      <w:pPr>
        <w:pStyle w:val="Paragrafoelenco"/>
        <w:spacing w:after="0" w:line="360" w:lineRule="auto"/>
        <w:ind w:left="0"/>
        <w:rPr>
          <w:rFonts w:ascii="Times New Roman" w:hAnsi="Times New Roman" w:cs="Times New Roman"/>
          <w:sz w:val="24"/>
          <w:szCs w:val="24"/>
        </w:rPr>
      </w:pPr>
    </w:p>
    <w:p w:rsidR="00C5469A" w:rsidRDefault="00C5469A" w:rsidP="004E2294">
      <w:pPr>
        <w:pStyle w:val="Paragrafoelenco"/>
        <w:spacing w:after="0" w:line="360" w:lineRule="auto"/>
        <w:ind w:left="0"/>
        <w:rPr>
          <w:rFonts w:ascii="Times New Roman" w:hAnsi="Times New Roman" w:cs="Times New Roman"/>
          <w:sz w:val="24"/>
          <w:szCs w:val="24"/>
        </w:rPr>
      </w:pPr>
    </w:p>
    <w:p w:rsidR="00CE0B4B" w:rsidRDefault="00CE0B4B" w:rsidP="004E2294">
      <w:pPr>
        <w:pStyle w:val="Paragrafoelenco"/>
        <w:spacing w:after="0" w:line="360" w:lineRule="auto"/>
        <w:ind w:left="0"/>
        <w:rPr>
          <w:rFonts w:ascii="Times New Roman" w:hAnsi="Times New Roman" w:cs="Times New Roman"/>
          <w:sz w:val="24"/>
          <w:szCs w:val="24"/>
        </w:rPr>
      </w:pPr>
      <w:r>
        <w:rPr>
          <w:rFonts w:ascii="Times New Roman" w:hAnsi="Times New Roman" w:cs="Times New Roman"/>
          <w:sz w:val="24"/>
          <w:szCs w:val="24"/>
        </w:rPr>
        <w:t>L’analisi ha condotto ai seguenti risultati:</w:t>
      </w:r>
    </w:p>
    <w:p w:rsidR="004E2294" w:rsidRDefault="004E2294" w:rsidP="004E2294">
      <w:pPr>
        <w:pStyle w:val="Paragrafoelenco"/>
        <w:spacing w:after="0" w:line="360" w:lineRule="auto"/>
        <w:ind w:left="0"/>
        <w:rPr>
          <w:rFonts w:ascii="Times New Roman" w:hAnsi="Times New Roman" w:cs="Times New Roman"/>
          <w:sz w:val="24"/>
          <w:szCs w:val="24"/>
        </w:rPr>
      </w:pPr>
    </w:p>
    <w:p w:rsidR="00CE0B4B" w:rsidRPr="00CE0B4B" w:rsidRDefault="00CE0B4B" w:rsidP="00CE0B4B">
      <w:pPr>
        <w:pStyle w:val="Paragrafoelenco"/>
        <w:spacing w:after="0" w:line="360" w:lineRule="auto"/>
        <w:ind w:left="426"/>
        <w:rPr>
          <w:rFonts w:ascii="Times New Roman" w:hAnsi="Times New Roman" w:cs="Times New Roman"/>
          <w:sz w:val="24"/>
          <w:szCs w:val="24"/>
        </w:rPr>
      </w:pPr>
    </w:p>
    <w:p w:rsidR="000D7F25" w:rsidRDefault="004E2294" w:rsidP="004E2294">
      <w:pPr>
        <w:pStyle w:val="Paragrafoelenco"/>
        <w:spacing w:after="0" w:line="360" w:lineRule="auto"/>
        <w:ind w:left="0"/>
        <w:jc w:val="center"/>
        <w:rPr>
          <w:rFonts w:ascii="Times New Roman" w:hAnsi="Times New Roman" w:cs="Times New Roman"/>
          <w:sz w:val="24"/>
          <w:szCs w:val="24"/>
        </w:rPr>
      </w:pPr>
      <w:r w:rsidRPr="004E2294">
        <w:rPr>
          <w:noProof/>
        </w:rPr>
        <w:lastRenderedPageBreak/>
        <w:drawing>
          <wp:inline distT="0" distB="0" distL="0" distR="0" wp14:anchorId="0AD93E3B" wp14:editId="4B3520CB">
            <wp:extent cx="3551303" cy="3862426"/>
            <wp:effectExtent l="0" t="0" r="0" b="5080"/>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51548" cy="3862693"/>
                    </a:xfrm>
                    <a:prstGeom prst="rect">
                      <a:avLst/>
                    </a:prstGeom>
                    <a:noFill/>
                    <a:ln>
                      <a:noFill/>
                    </a:ln>
                  </pic:spPr>
                </pic:pic>
              </a:graphicData>
            </a:graphic>
          </wp:inline>
        </w:drawing>
      </w:r>
    </w:p>
    <w:p w:rsidR="0028191D" w:rsidRDefault="0028191D" w:rsidP="004F66AA">
      <w:pPr>
        <w:pStyle w:val="Paragrafoelenco"/>
        <w:spacing w:after="0" w:line="360" w:lineRule="auto"/>
        <w:ind w:left="0"/>
        <w:jc w:val="both"/>
        <w:rPr>
          <w:rFonts w:ascii="Times New Roman" w:hAnsi="Times New Roman" w:cs="Times New Roman"/>
          <w:sz w:val="24"/>
          <w:szCs w:val="24"/>
        </w:rPr>
      </w:pPr>
    </w:p>
    <w:p w:rsidR="000D7F25" w:rsidRDefault="0028191D"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Il taglio resistente dovuto all’armatura esistente ed al rinforzo </w:t>
      </w:r>
      <w:proofErr w:type="gramStart"/>
      <w:r>
        <w:rPr>
          <w:rFonts w:ascii="Times New Roman" w:hAnsi="Times New Roman" w:cs="Times New Roman"/>
          <w:sz w:val="24"/>
          <w:szCs w:val="24"/>
        </w:rPr>
        <w:t>è :</w:t>
      </w:r>
      <w:proofErr w:type="gramEnd"/>
    </w:p>
    <w:p w:rsidR="000D7F25" w:rsidRDefault="000D7F25" w:rsidP="004F66AA">
      <w:pPr>
        <w:pStyle w:val="Paragrafoelenco"/>
        <w:spacing w:after="0" w:line="360" w:lineRule="auto"/>
        <w:ind w:left="0"/>
        <w:jc w:val="both"/>
        <w:rPr>
          <w:rFonts w:ascii="Times New Roman" w:hAnsi="Times New Roman" w:cs="Times New Roman"/>
          <w:sz w:val="24"/>
          <w:szCs w:val="24"/>
        </w:rPr>
      </w:pPr>
    </w:p>
    <w:p w:rsidR="000D7F25"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Rd</m:t>
              </m:r>
            </m:sub>
          </m:sSub>
          <m:r>
            <w:rPr>
              <w:rFonts w:ascii="Cambria Math" w:hAnsi="Times New Roman" w:cs="Times New Roman"/>
              <w:sz w:val="24"/>
              <w:szCs w:val="24"/>
            </w:rPr>
            <m:t>=237 [KN]</m:t>
          </m:r>
        </m:oMath>
      </m:oMathPara>
    </w:p>
    <w:p w:rsidR="000D7F25" w:rsidRDefault="00182A6F"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L’incremento di resistenza dovuto all’avvolgimento è notevole.</w:t>
      </w:r>
    </w:p>
    <w:p w:rsidR="00182A6F" w:rsidRDefault="00182A6F" w:rsidP="004F66AA">
      <w:pPr>
        <w:pStyle w:val="Paragrafoelenco"/>
        <w:spacing w:after="0" w:line="360" w:lineRule="auto"/>
        <w:ind w:left="0"/>
        <w:jc w:val="both"/>
        <w:rPr>
          <w:rFonts w:ascii="Times New Roman" w:hAnsi="Times New Roman" w:cs="Times New Roman"/>
          <w:sz w:val="24"/>
          <w:szCs w:val="24"/>
        </w:rPr>
      </w:pPr>
    </w:p>
    <w:p w:rsidR="0028191D" w:rsidRDefault="0028191D" w:rsidP="0028191D">
      <w:pPr>
        <w:pStyle w:val="Paragrafoelenco"/>
        <w:spacing w:after="0" w:line="360" w:lineRule="auto"/>
        <w:ind w:left="0"/>
        <w:rPr>
          <w:rFonts w:ascii="Times New Roman" w:hAnsi="Times New Roman" w:cs="Times New Roman"/>
          <w:sz w:val="24"/>
          <w:szCs w:val="24"/>
        </w:rPr>
      </w:pPr>
      <w:r>
        <w:rPr>
          <w:rFonts w:ascii="Times New Roman" w:hAnsi="Times New Roman" w:cs="Times New Roman"/>
          <w:sz w:val="24"/>
          <w:szCs w:val="24"/>
        </w:rPr>
        <w:t>ANALSI SEZIONE 2</w:t>
      </w:r>
    </w:p>
    <w:p w:rsidR="0028191D" w:rsidRDefault="0028191D" w:rsidP="0028191D">
      <w:pPr>
        <w:pStyle w:val="Paragrafoelenco"/>
        <w:spacing w:after="0" w:line="360" w:lineRule="auto"/>
        <w:ind w:left="0"/>
        <w:rPr>
          <w:rFonts w:ascii="Times New Roman" w:hAnsi="Times New Roman" w:cs="Times New Roman"/>
          <w:sz w:val="24"/>
          <w:szCs w:val="24"/>
        </w:rPr>
      </w:pPr>
      <w:r>
        <w:rPr>
          <w:rFonts w:ascii="Times New Roman" w:hAnsi="Times New Roman" w:cs="Times New Roman"/>
          <w:sz w:val="24"/>
          <w:szCs w:val="24"/>
        </w:rPr>
        <w:t>Allo stesso modo si valuterà la resistenza a taglio offerta dal confinamento.</w:t>
      </w:r>
    </w:p>
    <w:p w:rsidR="0028191D" w:rsidRDefault="0028191D" w:rsidP="0028191D">
      <w:pPr>
        <w:pStyle w:val="Paragrafoelenco"/>
        <w:spacing w:after="0" w:line="360" w:lineRule="auto"/>
        <w:ind w:left="0"/>
        <w:rPr>
          <w:rFonts w:ascii="Times New Roman" w:hAnsi="Times New Roman" w:cs="Times New Roman"/>
          <w:sz w:val="24"/>
          <w:szCs w:val="24"/>
        </w:rPr>
      </w:pPr>
      <w:r>
        <w:rPr>
          <w:rFonts w:ascii="Times New Roman" w:hAnsi="Times New Roman" w:cs="Times New Roman"/>
          <w:sz w:val="24"/>
          <w:szCs w:val="24"/>
        </w:rPr>
        <w:t xml:space="preserve">Essendo gli avvolgimenti ortogonali alla linea d’asse e continui, si </w:t>
      </w:r>
      <w:proofErr w:type="gramStart"/>
      <w:r>
        <w:rPr>
          <w:rFonts w:ascii="Times New Roman" w:hAnsi="Times New Roman" w:cs="Times New Roman"/>
          <w:sz w:val="24"/>
          <w:szCs w:val="24"/>
        </w:rPr>
        <w:t xml:space="preserve">assumerà: </w:t>
      </w:r>
      <m:oMath>
        <m:r>
          <w:rPr>
            <w:rFonts w:ascii="Cambria Math" w:hAnsi="Cambria Math" w:cs="Times New Roman"/>
            <w:sz w:val="24"/>
            <w:szCs w:val="24"/>
          </w:rPr>
          <m:t xml:space="preserve">β=90° </m:t>
        </m:r>
      </m:oMath>
      <w:r>
        <w:rPr>
          <w:rFonts w:ascii="Times New Roman" w:hAnsi="Times New Roman" w:cs="Times New Roman"/>
          <w:sz w:val="24"/>
          <w:szCs w:val="24"/>
        </w:rPr>
        <w:t xml:space="preserve"> e</w:t>
      </w:r>
      <w:proofErr w:type="gramEnd"/>
      <w:r>
        <w:rPr>
          <w:rFonts w:ascii="Times New Roman" w:hAnsi="Times New Roman" w:cs="Times New Roman"/>
          <w:sz w:val="24"/>
          <w:szCs w:val="24"/>
        </w:rPr>
        <w:t xml:space="preserve">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f</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f</m:t>
                </m:r>
              </m:sub>
            </m:sSub>
          </m:den>
        </m:f>
        <m:r>
          <w:rPr>
            <w:rFonts w:ascii="Cambria Math" w:hAnsi="Cambria Math" w:cs="Times New Roman"/>
            <w:sz w:val="24"/>
            <w:szCs w:val="24"/>
          </w:rPr>
          <m:t>=1</m:t>
        </m:r>
      </m:oMath>
      <w:r>
        <w:rPr>
          <w:rFonts w:ascii="Times New Roman" w:hAnsi="Times New Roman" w:cs="Times New Roman"/>
          <w:sz w:val="24"/>
          <w:szCs w:val="24"/>
        </w:rPr>
        <w:t xml:space="preserve"> .</w:t>
      </w:r>
    </w:p>
    <w:p w:rsidR="0028191D" w:rsidRDefault="0028191D" w:rsidP="0028191D">
      <w:pPr>
        <w:pStyle w:val="Paragrafoelenco"/>
        <w:spacing w:after="0" w:line="360" w:lineRule="auto"/>
        <w:ind w:left="0"/>
        <w:rPr>
          <w:rFonts w:ascii="Times New Roman" w:hAnsi="Times New Roman" w:cs="Times New Roman"/>
          <w:sz w:val="24"/>
          <w:szCs w:val="24"/>
        </w:rPr>
      </w:pPr>
    </w:p>
    <w:p w:rsidR="0028191D" w:rsidRPr="00CE0B4B" w:rsidRDefault="00E3316A" w:rsidP="0028191D">
      <w:pPr>
        <w:pStyle w:val="Paragrafoelenco"/>
        <w:spacing w:after="0" w:line="360" w:lineRule="auto"/>
        <w:ind w:left="0"/>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Rd,s</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st</m:t>
                  </m:r>
                </m:sub>
              </m:sSub>
            </m:num>
            <m:den>
              <m:r>
                <w:rPr>
                  <w:rFonts w:ascii="Cambria Math" w:hAnsi="Cambria Math" w:cs="Times New Roman"/>
                  <w:sz w:val="24"/>
                  <w:szCs w:val="24"/>
                </w:rPr>
                <m:t>s</m:t>
              </m:r>
            </m:den>
          </m:f>
          <m:r>
            <w:rPr>
              <w:rFonts w:ascii="Cambria Math" w:hAnsi="Cambria Math" w:cs="Times New Roman"/>
              <w:sz w:val="24"/>
              <w:szCs w:val="24"/>
            </w:rPr>
            <m:t>∙z∙cotg</m:t>
          </m:r>
          <m:d>
            <m:dPr>
              <m:ctrlPr>
                <w:rPr>
                  <w:rFonts w:ascii="Cambria Math" w:hAnsi="Cambria Math" w:cs="Times New Roman"/>
                  <w:i/>
                  <w:sz w:val="24"/>
                  <w:szCs w:val="24"/>
                </w:rPr>
              </m:ctrlPr>
            </m:dPr>
            <m:e>
              <m:r>
                <w:rPr>
                  <w:rFonts w:ascii="Cambria Math" w:hAnsi="Cambria Math" w:cs="Times New Roman"/>
                  <w:sz w:val="24"/>
                  <w:szCs w:val="24"/>
                </w:rPr>
                <m:t>ϑ</m:t>
              </m:r>
            </m:e>
          </m:d>
        </m:oMath>
      </m:oMathPara>
    </w:p>
    <w:p w:rsidR="0028191D" w:rsidRPr="00CE0B4B" w:rsidRDefault="0028191D" w:rsidP="0028191D">
      <w:pPr>
        <w:pStyle w:val="Paragrafoelenco"/>
        <w:spacing w:after="0" w:line="360" w:lineRule="auto"/>
        <w:ind w:left="0"/>
        <w:rPr>
          <w:rFonts w:ascii="Times New Roman" w:hAnsi="Times New Roman" w:cs="Times New Roman"/>
          <w:sz w:val="24"/>
          <w:szCs w:val="24"/>
        </w:rPr>
      </w:pPr>
      <m:oMathPara>
        <m:oMath>
          <m:r>
            <w:rPr>
              <w:rFonts w:ascii="Cambria Math" w:hAnsi="Cambria Math" w:cs="Times New Roman"/>
              <w:sz w:val="24"/>
              <w:szCs w:val="24"/>
            </w:rPr>
            <m:t>z=0,9∙d</m:t>
          </m:r>
        </m:oMath>
      </m:oMathPara>
    </w:p>
    <w:p w:rsidR="0028191D" w:rsidRDefault="0028191D" w:rsidP="0028191D">
      <w:pPr>
        <w:pStyle w:val="Paragrafoelenco"/>
        <w:spacing w:after="0" w:line="360" w:lineRule="auto"/>
        <w:ind w:left="0"/>
        <w:rPr>
          <w:rFonts w:ascii="Times New Roman" w:hAnsi="Times New Roman" w:cs="Times New Roman"/>
          <w:sz w:val="24"/>
          <w:szCs w:val="24"/>
        </w:rPr>
      </w:pPr>
    </w:p>
    <w:p w:rsidR="0028191D" w:rsidRDefault="0028191D" w:rsidP="0028191D">
      <w:pPr>
        <w:pStyle w:val="Paragrafoelenco"/>
        <w:spacing w:after="0" w:line="360" w:lineRule="auto"/>
        <w:ind w:left="0"/>
        <w:rPr>
          <w:rFonts w:ascii="Times New Roman" w:hAnsi="Times New Roman" w:cs="Times New Roman"/>
          <w:sz w:val="24"/>
          <w:szCs w:val="24"/>
        </w:rPr>
      </w:pPr>
      <w:r>
        <w:rPr>
          <w:rFonts w:ascii="Times New Roman" w:hAnsi="Times New Roman" w:cs="Times New Roman"/>
          <w:sz w:val="24"/>
          <w:szCs w:val="24"/>
        </w:rPr>
        <w:t xml:space="preserve">Si assume che </w:t>
      </w:r>
      <m:oMath>
        <m:r>
          <w:rPr>
            <w:rFonts w:ascii="Cambria Math" w:hAnsi="Cambria Math" w:cs="Times New Roman"/>
            <w:sz w:val="24"/>
            <w:szCs w:val="24"/>
          </w:rPr>
          <m:t>cotg</m:t>
        </m:r>
        <m:d>
          <m:dPr>
            <m:ctrlPr>
              <w:rPr>
                <w:rFonts w:ascii="Cambria Math" w:hAnsi="Cambria Math" w:cs="Times New Roman"/>
                <w:i/>
                <w:sz w:val="24"/>
                <w:szCs w:val="24"/>
              </w:rPr>
            </m:ctrlPr>
          </m:dPr>
          <m:e>
            <m:r>
              <w:rPr>
                <w:rFonts w:ascii="Cambria Math" w:hAnsi="Cambria Math" w:cs="Times New Roman"/>
                <w:sz w:val="24"/>
                <w:szCs w:val="24"/>
              </w:rPr>
              <m:t>ϑ</m:t>
            </m:r>
          </m:e>
        </m:d>
        <m:r>
          <w:rPr>
            <w:rFonts w:ascii="Cambria Math" w:hAnsi="Cambria Math" w:cs="Times New Roman"/>
            <w:sz w:val="24"/>
            <w:szCs w:val="24"/>
          </w:rPr>
          <m:t>=2,5</m:t>
        </m:r>
      </m:oMath>
    </w:p>
    <w:p w:rsidR="0028191D" w:rsidRDefault="0028191D" w:rsidP="0028191D">
      <w:pPr>
        <w:pStyle w:val="Paragrafoelenco"/>
        <w:spacing w:after="0" w:line="360" w:lineRule="auto"/>
        <w:ind w:left="0"/>
        <w:rPr>
          <w:rFonts w:ascii="Times New Roman" w:hAnsi="Times New Roman" w:cs="Times New Roman"/>
          <w:sz w:val="24"/>
          <w:szCs w:val="24"/>
        </w:rPr>
      </w:pPr>
    </w:p>
    <w:p w:rsidR="0028191D" w:rsidRDefault="0028191D" w:rsidP="0028191D">
      <w:pPr>
        <w:pStyle w:val="Paragrafoelenco"/>
        <w:spacing w:after="0" w:line="360" w:lineRule="auto"/>
        <w:ind w:left="0"/>
        <w:rPr>
          <w:rFonts w:ascii="Times New Roman" w:hAnsi="Times New Roman" w:cs="Times New Roman"/>
          <w:sz w:val="24"/>
          <w:szCs w:val="24"/>
        </w:rPr>
      </w:pPr>
      <w:r>
        <w:rPr>
          <w:rFonts w:ascii="Times New Roman" w:hAnsi="Times New Roman" w:cs="Times New Roman"/>
          <w:sz w:val="24"/>
          <w:szCs w:val="24"/>
        </w:rPr>
        <w:t>Dalla scheda tecnica del materiale si ottiene il valore della resistenza caratteristica del rinforzo in FRP</w:t>
      </w:r>
      <w:proofErr w:type="gramStart"/>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fk</m:t>
            </m:r>
          </m:sub>
        </m:sSub>
      </m:oMath>
      <w:r>
        <w:rPr>
          <w:rFonts w:ascii="Times New Roman" w:hAnsi="Times New Roman" w:cs="Times New Roman"/>
          <w:sz w:val="24"/>
          <w:szCs w:val="24"/>
        </w:rPr>
        <w:t>.</w:t>
      </w:r>
      <w:proofErr w:type="gramEnd"/>
    </w:p>
    <w:p w:rsidR="0028191D" w:rsidRPr="004E2294" w:rsidRDefault="00E3316A" w:rsidP="0028191D">
      <w:pPr>
        <w:pStyle w:val="Paragrafoelenco"/>
        <w:spacing w:after="0" w:line="360" w:lineRule="auto"/>
        <w:ind w:left="0"/>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fk</m:t>
              </m:r>
            </m:sub>
          </m:sSub>
          <m:r>
            <w:rPr>
              <w:rFonts w:ascii="Cambria Math" w:hAnsi="Cambria Math" w:cs="Times New Roman"/>
              <w:sz w:val="24"/>
              <w:szCs w:val="24"/>
            </w:rPr>
            <m:t>=3700 [MPa]</m:t>
          </m:r>
        </m:oMath>
      </m:oMathPara>
    </w:p>
    <w:p w:rsidR="0028191D" w:rsidRPr="004E2294" w:rsidRDefault="0028191D" w:rsidP="0028191D">
      <w:pPr>
        <w:pStyle w:val="Paragrafoelenco"/>
        <w:spacing w:after="0" w:line="360" w:lineRule="auto"/>
        <w:ind w:left="0"/>
        <w:rPr>
          <w:rFonts w:ascii="Times New Roman" w:hAnsi="Times New Roman" w:cs="Times New Roman"/>
          <w:sz w:val="24"/>
          <w:szCs w:val="24"/>
        </w:rPr>
      </w:pPr>
    </w:p>
    <w:p w:rsidR="0028191D" w:rsidRPr="004E2294" w:rsidRDefault="0028191D" w:rsidP="0028191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Da questo si ricava il relativo valore di progetto, utilizzando il coefficiente di sicurezza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Rd</m:t>
            </m:r>
          </m:sub>
        </m:sSub>
        <m:r>
          <w:rPr>
            <w:rFonts w:ascii="Cambria Math" w:hAnsi="Cambria Math" w:cs="Times New Roman"/>
            <w:sz w:val="24"/>
            <w:szCs w:val="24"/>
          </w:rPr>
          <m:t>=1,2</m:t>
        </m:r>
      </m:oMath>
    </w:p>
    <w:p w:rsidR="0028191D" w:rsidRDefault="00E3316A" w:rsidP="0028191D">
      <w:pPr>
        <w:pStyle w:val="Paragrafoelenco"/>
        <w:spacing w:after="0" w:line="360" w:lineRule="auto"/>
        <w:ind w:left="0"/>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fd</m:t>
              </m:r>
            </m:sub>
          </m:sSub>
          <m:r>
            <w:rPr>
              <w:rFonts w:ascii="Cambria Math" w:hAnsi="Cambria Math" w:cs="Times New Roman"/>
              <w:sz w:val="24"/>
              <w:szCs w:val="24"/>
            </w:rPr>
            <m:t>=3083 [MPa]</m:t>
          </m:r>
        </m:oMath>
      </m:oMathPara>
    </w:p>
    <w:p w:rsidR="0028191D" w:rsidRDefault="0028191D" w:rsidP="0028191D">
      <w:pPr>
        <w:pStyle w:val="Paragrafoelenco"/>
        <w:spacing w:after="0" w:line="360" w:lineRule="auto"/>
        <w:ind w:left="0"/>
        <w:rPr>
          <w:rFonts w:ascii="Times New Roman" w:hAnsi="Times New Roman" w:cs="Times New Roman"/>
          <w:sz w:val="24"/>
          <w:szCs w:val="24"/>
        </w:rPr>
      </w:pPr>
    </w:p>
    <w:p w:rsidR="0028191D" w:rsidRDefault="0028191D" w:rsidP="0028191D">
      <w:pPr>
        <w:pStyle w:val="Paragrafoelenco"/>
        <w:spacing w:after="0" w:line="360" w:lineRule="auto"/>
        <w:ind w:left="0"/>
        <w:rPr>
          <w:rFonts w:ascii="Times New Roman" w:hAnsi="Times New Roman" w:cs="Times New Roman"/>
          <w:sz w:val="24"/>
          <w:szCs w:val="24"/>
        </w:rPr>
      </w:pPr>
      <w:r>
        <w:rPr>
          <w:rFonts w:ascii="Times New Roman" w:hAnsi="Times New Roman" w:cs="Times New Roman"/>
          <w:sz w:val="24"/>
          <w:szCs w:val="24"/>
        </w:rPr>
        <w:t>L’analisi ha condotto ai seguenti risultati:</w:t>
      </w:r>
    </w:p>
    <w:p w:rsidR="0028191D" w:rsidRDefault="0028191D" w:rsidP="0028191D">
      <w:pPr>
        <w:pStyle w:val="Paragrafoelenco"/>
        <w:spacing w:after="0" w:line="360" w:lineRule="auto"/>
        <w:ind w:left="0"/>
        <w:rPr>
          <w:rFonts w:ascii="Times New Roman" w:hAnsi="Times New Roman" w:cs="Times New Roman"/>
          <w:sz w:val="24"/>
          <w:szCs w:val="24"/>
        </w:rPr>
      </w:pPr>
    </w:p>
    <w:p w:rsidR="0028191D" w:rsidRPr="00CE0B4B" w:rsidRDefault="0028191D" w:rsidP="00C5469A">
      <w:pPr>
        <w:pStyle w:val="Paragrafoelenco"/>
        <w:spacing w:after="0" w:line="360" w:lineRule="auto"/>
        <w:ind w:left="0"/>
        <w:jc w:val="center"/>
        <w:rPr>
          <w:rFonts w:ascii="Times New Roman" w:hAnsi="Times New Roman" w:cs="Times New Roman"/>
          <w:sz w:val="24"/>
          <w:szCs w:val="24"/>
        </w:rPr>
      </w:pPr>
      <w:r w:rsidRPr="0028191D">
        <w:rPr>
          <w:noProof/>
        </w:rPr>
        <w:drawing>
          <wp:inline distT="0" distB="0" distL="0" distR="0" wp14:anchorId="41F0EE6E" wp14:editId="52F7B938">
            <wp:extent cx="3616657" cy="3765100"/>
            <wp:effectExtent l="0" t="0" r="3175" b="698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33205" cy="3782327"/>
                    </a:xfrm>
                    <a:prstGeom prst="rect">
                      <a:avLst/>
                    </a:prstGeom>
                    <a:noFill/>
                    <a:ln>
                      <a:noFill/>
                    </a:ln>
                  </pic:spPr>
                </pic:pic>
              </a:graphicData>
            </a:graphic>
          </wp:inline>
        </w:drawing>
      </w:r>
    </w:p>
    <w:p w:rsidR="0028191D" w:rsidRDefault="0028191D" w:rsidP="0028191D">
      <w:pPr>
        <w:pStyle w:val="Paragrafoelenco"/>
        <w:spacing w:after="0" w:line="360" w:lineRule="auto"/>
        <w:ind w:left="0"/>
        <w:jc w:val="center"/>
        <w:rPr>
          <w:rFonts w:ascii="Times New Roman" w:hAnsi="Times New Roman" w:cs="Times New Roman"/>
          <w:sz w:val="24"/>
          <w:szCs w:val="24"/>
        </w:rPr>
      </w:pPr>
    </w:p>
    <w:p w:rsidR="0028191D" w:rsidRDefault="0028191D" w:rsidP="0028191D">
      <w:pPr>
        <w:pStyle w:val="Paragrafoelenco"/>
        <w:spacing w:after="0" w:line="360" w:lineRule="auto"/>
        <w:ind w:left="0"/>
        <w:jc w:val="both"/>
        <w:rPr>
          <w:rFonts w:ascii="Times New Roman" w:hAnsi="Times New Roman" w:cs="Times New Roman"/>
          <w:sz w:val="24"/>
          <w:szCs w:val="24"/>
        </w:rPr>
      </w:pPr>
    </w:p>
    <w:p w:rsidR="0028191D" w:rsidRDefault="0028191D" w:rsidP="0028191D">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Il taglio resistente dovuto all’armatura esistente ed al rinforzo </w:t>
      </w:r>
      <w:proofErr w:type="gramStart"/>
      <w:r>
        <w:rPr>
          <w:rFonts w:ascii="Times New Roman" w:hAnsi="Times New Roman" w:cs="Times New Roman"/>
          <w:sz w:val="24"/>
          <w:szCs w:val="24"/>
        </w:rPr>
        <w:t>è :</w:t>
      </w:r>
      <w:proofErr w:type="gramEnd"/>
    </w:p>
    <w:p w:rsidR="0028191D" w:rsidRDefault="0028191D" w:rsidP="0028191D">
      <w:pPr>
        <w:pStyle w:val="Paragrafoelenco"/>
        <w:spacing w:after="0" w:line="360" w:lineRule="auto"/>
        <w:ind w:left="0"/>
        <w:jc w:val="both"/>
        <w:rPr>
          <w:rFonts w:ascii="Times New Roman" w:hAnsi="Times New Roman" w:cs="Times New Roman"/>
          <w:sz w:val="24"/>
          <w:szCs w:val="24"/>
        </w:rPr>
      </w:pPr>
    </w:p>
    <w:p w:rsidR="0028191D" w:rsidRDefault="00E3316A" w:rsidP="0028191D">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Rd</m:t>
              </m:r>
            </m:sub>
          </m:sSub>
          <m:r>
            <w:rPr>
              <w:rFonts w:ascii="Cambria Math" w:hAnsi="Times New Roman" w:cs="Times New Roman"/>
              <w:sz w:val="24"/>
              <w:szCs w:val="24"/>
            </w:rPr>
            <m:t>=180 [KN]</m:t>
          </m:r>
        </m:oMath>
      </m:oMathPara>
    </w:p>
    <w:p w:rsidR="000D7F25" w:rsidRDefault="000D7F25" w:rsidP="004F66AA">
      <w:pPr>
        <w:pStyle w:val="Paragrafoelenco"/>
        <w:spacing w:after="0" w:line="360" w:lineRule="auto"/>
        <w:ind w:left="0"/>
        <w:jc w:val="both"/>
        <w:rPr>
          <w:rFonts w:ascii="Times New Roman" w:hAnsi="Times New Roman" w:cs="Times New Roman"/>
          <w:sz w:val="24"/>
          <w:szCs w:val="24"/>
        </w:rPr>
      </w:pPr>
    </w:p>
    <w:p w:rsidR="00F65545" w:rsidRDefault="00F65545" w:rsidP="004F66AA">
      <w:pPr>
        <w:spacing w:after="0" w:line="360" w:lineRule="auto"/>
        <w:jc w:val="both"/>
        <w:rPr>
          <w:rFonts w:ascii="Times New Roman" w:hAnsi="Times New Roman" w:cs="Times New Roman"/>
          <w:b/>
          <w:sz w:val="40"/>
          <w:szCs w:val="40"/>
        </w:rPr>
      </w:pPr>
    </w:p>
    <w:p w:rsidR="000D7F25" w:rsidRDefault="000D7F25" w:rsidP="004F66AA">
      <w:pPr>
        <w:spacing w:after="0" w:line="360" w:lineRule="auto"/>
        <w:jc w:val="both"/>
        <w:rPr>
          <w:rFonts w:ascii="Times New Roman" w:hAnsi="Times New Roman" w:cs="Times New Roman"/>
          <w:b/>
          <w:sz w:val="24"/>
          <w:szCs w:val="24"/>
        </w:rPr>
      </w:pPr>
      <w:r>
        <w:rPr>
          <w:rFonts w:ascii="Times New Roman" w:hAnsi="Times New Roman" w:cs="Times New Roman"/>
          <w:b/>
          <w:sz w:val="40"/>
          <w:szCs w:val="40"/>
        </w:rPr>
        <w:t>C</w:t>
      </w:r>
      <w:r>
        <w:rPr>
          <w:rFonts w:ascii="Times New Roman" w:hAnsi="Times New Roman" w:cs="Times New Roman"/>
          <w:b/>
          <w:sz w:val="24"/>
          <w:szCs w:val="24"/>
        </w:rPr>
        <w:t xml:space="preserve">APITOLO  </w:t>
      </w:r>
      <w:r>
        <w:rPr>
          <w:rFonts w:ascii="Times New Roman" w:hAnsi="Times New Roman" w:cs="Times New Roman"/>
          <w:b/>
          <w:sz w:val="40"/>
          <w:szCs w:val="40"/>
        </w:rPr>
        <w:t>5</w:t>
      </w:r>
    </w:p>
    <w:p w:rsidR="000D7F25" w:rsidRDefault="000D7F25" w:rsidP="004F66AA">
      <w:pPr>
        <w:spacing w:after="0" w:line="360" w:lineRule="auto"/>
        <w:jc w:val="both"/>
        <w:rPr>
          <w:rFonts w:ascii="Times New Roman" w:hAnsi="Times New Roman" w:cs="Times New Roman"/>
          <w:i/>
          <w:sz w:val="40"/>
          <w:szCs w:val="40"/>
        </w:rPr>
      </w:pPr>
      <w:r>
        <w:rPr>
          <w:rFonts w:ascii="Times New Roman" w:hAnsi="Times New Roman" w:cs="Times New Roman"/>
          <w:i/>
          <w:sz w:val="40"/>
          <w:szCs w:val="40"/>
        </w:rPr>
        <w:t>Confronti e Conclusioni.</w:t>
      </w:r>
    </w:p>
    <w:p w:rsidR="00C5469A" w:rsidRDefault="00C5469A" w:rsidP="004F66AA">
      <w:pPr>
        <w:spacing w:after="0" w:line="360" w:lineRule="auto"/>
        <w:jc w:val="both"/>
        <w:rPr>
          <w:rFonts w:ascii="Times New Roman" w:hAnsi="Times New Roman" w:cs="Times New Roman"/>
          <w:i/>
          <w:sz w:val="40"/>
          <w:szCs w:val="40"/>
        </w:rPr>
      </w:pPr>
    </w:p>
    <w:p w:rsidR="000D7F25" w:rsidRPr="00A05E00" w:rsidRDefault="000D7F25" w:rsidP="00F65545">
      <w:pPr>
        <w:pStyle w:val="Paragrafoelenco"/>
        <w:numPr>
          <w:ilvl w:val="0"/>
          <w:numId w:val="42"/>
        </w:numPr>
        <w:spacing w:after="0" w:line="360" w:lineRule="auto"/>
        <w:rPr>
          <w:rFonts w:ascii="Times New Roman" w:hAnsi="Times New Roman" w:cs="Times New Roman"/>
          <w:i/>
          <w:vanish/>
          <w:sz w:val="24"/>
          <w:szCs w:val="24"/>
          <w:u w:val="single"/>
        </w:rPr>
      </w:pPr>
    </w:p>
    <w:p w:rsidR="000D7F25" w:rsidRPr="00A05E00" w:rsidRDefault="000D7F25" w:rsidP="00F65545">
      <w:pPr>
        <w:pStyle w:val="Paragrafoelenco"/>
        <w:numPr>
          <w:ilvl w:val="0"/>
          <w:numId w:val="42"/>
        </w:numPr>
        <w:spacing w:after="0" w:line="360" w:lineRule="auto"/>
        <w:rPr>
          <w:rFonts w:ascii="Times New Roman" w:hAnsi="Times New Roman" w:cs="Times New Roman"/>
          <w:i/>
          <w:vanish/>
          <w:sz w:val="24"/>
          <w:szCs w:val="24"/>
          <w:u w:val="single"/>
        </w:rPr>
      </w:pPr>
    </w:p>
    <w:p w:rsidR="000D7F25" w:rsidRPr="00A05E00" w:rsidRDefault="000D7F25" w:rsidP="00F65545">
      <w:pPr>
        <w:pStyle w:val="Paragrafoelenco"/>
        <w:numPr>
          <w:ilvl w:val="0"/>
          <w:numId w:val="42"/>
        </w:numPr>
        <w:spacing w:after="0" w:line="360" w:lineRule="auto"/>
        <w:rPr>
          <w:rFonts w:ascii="Times New Roman" w:hAnsi="Times New Roman" w:cs="Times New Roman"/>
          <w:i/>
          <w:vanish/>
          <w:sz w:val="24"/>
          <w:szCs w:val="24"/>
          <w:u w:val="single"/>
        </w:rPr>
      </w:pPr>
    </w:p>
    <w:p w:rsidR="000D7F25" w:rsidRPr="00A05E00" w:rsidRDefault="000D7F25" w:rsidP="00F65545">
      <w:pPr>
        <w:pStyle w:val="Paragrafoelenco"/>
        <w:numPr>
          <w:ilvl w:val="0"/>
          <w:numId w:val="42"/>
        </w:numPr>
        <w:spacing w:after="0" w:line="360" w:lineRule="auto"/>
        <w:rPr>
          <w:rFonts w:ascii="Times New Roman" w:hAnsi="Times New Roman" w:cs="Times New Roman"/>
          <w:i/>
          <w:vanish/>
          <w:sz w:val="24"/>
          <w:szCs w:val="24"/>
          <w:u w:val="single"/>
        </w:rPr>
      </w:pPr>
    </w:p>
    <w:p w:rsidR="006B1128" w:rsidRPr="006B1128" w:rsidRDefault="006B1128" w:rsidP="007D5A98">
      <w:pPr>
        <w:pStyle w:val="Paragrafoelenco"/>
        <w:numPr>
          <w:ilvl w:val="0"/>
          <w:numId w:val="49"/>
        </w:numPr>
        <w:spacing w:after="0" w:line="360" w:lineRule="auto"/>
        <w:rPr>
          <w:rFonts w:ascii="Times New Roman" w:hAnsi="Times New Roman" w:cs="Times New Roman"/>
          <w:i/>
          <w:vanish/>
          <w:sz w:val="24"/>
          <w:szCs w:val="24"/>
          <w:u w:val="single"/>
        </w:rPr>
      </w:pPr>
    </w:p>
    <w:p w:rsidR="006B1128" w:rsidRPr="006B1128" w:rsidRDefault="006B1128" w:rsidP="007D5A98">
      <w:pPr>
        <w:pStyle w:val="Paragrafoelenco"/>
        <w:numPr>
          <w:ilvl w:val="0"/>
          <w:numId w:val="49"/>
        </w:numPr>
        <w:spacing w:after="0" w:line="360" w:lineRule="auto"/>
        <w:rPr>
          <w:rFonts w:ascii="Times New Roman" w:hAnsi="Times New Roman" w:cs="Times New Roman"/>
          <w:i/>
          <w:vanish/>
          <w:sz w:val="24"/>
          <w:szCs w:val="24"/>
          <w:u w:val="single"/>
        </w:rPr>
      </w:pPr>
    </w:p>
    <w:p w:rsidR="006B1128" w:rsidRPr="006B1128" w:rsidRDefault="006B1128" w:rsidP="007D5A98">
      <w:pPr>
        <w:pStyle w:val="Paragrafoelenco"/>
        <w:numPr>
          <w:ilvl w:val="0"/>
          <w:numId w:val="49"/>
        </w:numPr>
        <w:spacing w:after="0" w:line="360" w:lineRule="auto"/>
        <w:rPr>
          <w:rFonts w:ascii="Times New Roman" w:hAnsi="Times New Roman" w:cs="Times New Roman"/>
          <w:i/>
          <w:vanish/>
          <w:sz w:val="24"/>
          <w:szCs w:val="24"/>
          <w:u w:val="single"/>
        </w:rPr>
      </w:pPr>
    </w:p>
    <w:p w:rsidR="006B1128" w:rsidRPr="006B1128" w:rsidRDefault="006B1128" w:rsidP="007D5A98">
      <w:pPr>
        <w:pStyle w:val="Paragrafoelenco"/>
        <w:numPr>
          <w:ilvl w:val="0"/>
          <w:numId w:val="49"/>
        </w:numPr>
        <w:spacing w:after="0" w:line="360" w:lineRule="auto"/>
        <w:rPr>
          <w:rFonts w:ascii="Times New Roman" w:hAnsi="Times New Roman" w:cs="Times New Roman"/>
          <w:i/>
          <w:vanish/>
          <w:sz w:val="24"/>
          <w:szCs w:val="24"/>
          <w:u w:val="single"/>
        </w:rPr>
      </w:pPr>
    </w:p>
    <w:p w:rsidR="006B1128" w:rsidRPr="006B1128" w:rsidRDefault="006B1128" w:rsidP="007D5A98">
      <w:pPr>
        <w:pStyle w:val="Paragrafoelenco"/>
        <w:numPr>
          <w:ilvl w:val="0"/>
          <w:numId w:val="49"/>
        </w:numPr>
        <w:spacing w:after="0" w:line="360" w:lineRule="auto"/>
        <w:rPr>
          <w:rFonts w:ascii="Times New Roman" w:hAnsi="Times New Roman" w:cs="Times New Roman"/>
          <w:i/>
          <w:vanish/>
          <w:sz w:val="24"/>
          <w:szCs w:val="24"/>
          <w:u w:val="single"/>
        </w:rPr>
      </w:pPr>
    </w:p>
    <w:p w:rsidR="000D7F25" w:rsidRPr="00DF751B" w:rsidRDefault="000D7F25" w:rsidP="007D5A98">
      <w:pPr>
        <w:pStyle w:val="Paragrafoelenco"/>
        <w:numPr>
          <w:ilvl w:val="1"/>
          <w:numId w:val="49"/>
        </w:numPr>
        <w:spacing w:after="0" w:line="360" w:lineRule="auto"/>
        <w:ind w:left="426"/>
        <w:rPr>
          <w:rFonts w:ascii="Times New Roman" w:hAnsi="Times New Roman" w:cs="Times New Roman"/>
          <w:i/>
          <w:sz w:val="24"/>
          <w:szCs w:val="24"/>
        </w:rPr>
      </w:pPr>
      <w:r w:rsidRPr="00A05E00">
        <w:rPr>
          <w:rFonts w:ascii="Times New Roman" w:hAnsi="Times New Roman" w:cs="Times New Roman"/>
          <w:i/>
          <w:sz w:val="24"/>
          <w:szCs w:val="24"/>
          <w:u w:val="single"/>
        </w:rPr>
        <w:t xml:space="preserve">VALUTAZIONE DELLA RESISTENZA </w:t>
      </w:r>
      <w:r w:rsidR="006B1128">
        <w:rPr>
          <w:rFonts w:ascii="Times New Roman" w:hAnsi="Times New Roman" w:cs="Times New Roman"/>
          <w:i/>
          <w:sz w:val="24"/>
          <w:szCs w:val="24"/>
          <w:u w:val="single"/>
        </w:rPr>
        <w:t>PRIMA E DOPO IL CONFINAMENTO.</w:t>
      </w:r>
    </w:p>
    <w:p w:rsidR="00DF751B" w:rsidRPr="00DF751B" w:rsidRDefault="00DF751B" w:rsidP="004F66AA">
      <w:pPr>
        <w:pStyle w:val="Paragrafoelenco"/>
        <w:spacing w:after="0" w:line="360" w:lineRule="auto"/>
        <w:ind w:left="426"/>
        <w:rPr>
          <w:rFonts w:ascii="Times New Roman" w:hAnsi="Times New Roman" w:cs="Times New Roman"/>
          <w:i/>
          <w:sz w:val="24"/>
          <w:szCs w:val="24"/>
        </w:rPr>
      </w:pPr>
    </w:p>
    <w:p w:rsidR="00DF751B" w:rsidRDefault="00DF751B" w:rsidP="004F66AA">
      <w:pPr>
        <w:spacing w:after="0" w:line="360" w:lineRule="auto"/>
        <w:rPr>
          <w:rFonts w:ascii="Times New Roman" w:hAnsi="Times New Roman" w:cs="Times New Roman"/>
          <w:sz w:val="24"/>
          <w:szCs w:val="24"/>
        </w:rPr>
      </w:pPr>
      <w:r w:rsidRPr="00DF751B">
        <w:rPr>
          <w:rFonts w:ascii="Times New Roman" w:hAnsi="Times New Roman" w:cs="Times New Roman"/>
          <w:sz w:val="24"/>
          <w:szCs w:val="24"/>
        </w:rPr>
        <w:t>CONFRONTO SULLA SEZIONE 1</w:t>
      </w:r>
    </w:p>
    <w:p w:rsidR="0042783C" w:rsidRDefault="0042783C" w:rsidP="004F66AA">
      <w:pPr>
        <w:spacing w:after="0" w:line="360" w:lineRule="auto"/>
        <w:rPr>
          <w:rFonts w:ascii="Times New Roman" w:hAnsi="Times New Roman" w:cs="Times New Roman"/>
          <w:sz w:val="24"/>
          <w:szCs w:val="24"/>
        </w:rPr>
      </w:pPr>
    </w:p>
    <w:p w:rsidR="00EB3CE9" w:rsidRDefault="0042783C" w:rsidP="004F66A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Visualizzazione del dominio di interazione della sezione quadrata prima del confinamento e dopo la </w:t>
      </w:r>
      <w:r w:rsidR="00C5469A">
        <w:rPr>
          <w:rFonts w:ascii="Times New Roman" w:hAnsi="Times New Roman" w:cs="Times New Roman"/>
          <w:sz w:val="24"/>
          <w:szCs w:val="24"/>
        </w:rPr>
        <w:t xml:space="preserve">sua applicazione (Fig. 5.1.1). </w:t>
      </w:r>
    </w:p>
    <w:p w:rsidR="00EB3CE9" w:rsidRDefault="00EB3CE9" w:rsidP="004F66AA">
      <w:pPr>
        <w:spacing w:after="0" w:line="360" w:lineRule="auto"/>
        <w:rPr>
          <w:rFonts w:ascii="Times New Roman" w:hAnsi="Times New Roman" w:cs="Times New Roman"/>
          <w:sz w:val="24"/>
          <w:szCs w:val="24"/>
        </w:rPr>
      </w:pPr>
    </w:p>
    <w:p w:rsidR="00DF751B" w:rsidRDefault="0028191D" w:rsidP="004F66AA">
      <w:pPr>
        <w:spacing w:after="0" w:line="360" w:lineRule="auto"/>
        <w:jc w:val="center"/>
        <w:rPr>
          <w:rFonts w:ascii="Times New Roman" w:hAnsi="Times New Roman" w:cs="Times New Roman"/>
          <w:sz w:val="24"/>
          <w:szCs w:val="24"/>
        </w:rPr>
      </w:pPr>
      <w:r>
        <w:rPr>
          <w:noProof/>
        </w:rPr>
        <w:drawing>
          <wp:inline distT="0" distB="0" distL="0" distR="0" wp14:anchorId="0EFF9C1D" wp14:editId="5A7C4A65">
            <wp:extent cx="5219700" cy="3258998"/>
            <wp:effectExtent l="0" t="0" r="19050" b="17780"/>
            <wp:docPr id="33" name="Gra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42783C" w:rsidRDefault="0042783C" w:rsidP="004F66AA">
      <w:pPr>
        <w:spacing w:after="0" w:line="360" w:lineRule="auto"/>
        <w:jc w:val="center"/>
        <w:rPr>
          <w:rFonts w:ascii="Times New Roman" w:hAnsi="Times New Roman" w:cs="Times New Roman"/>
        </w:rPr>
      </w:pPr>
      <w:r>
        <w:rPr>
          <w:rFonts w:ascii="Times New Roman" w:hAnsi="Times New Roman" w:cs="Times New Roman"/>
        </w:rPr>
        <w:t>(Fig. 5.1.1) Confronto tra i domini di interazione prima e dopo il rinforzo strutturale.</w:t>
      </w:r>
    </w:p>
    <w:p w:rsidR="0042783C" w:rsidRPr="0042783C" w:rsidRDefault="0042783C" w:rsidP="004F66AA">
      <w:pPr>
        <w:spacing w:after="0" w:line="360" w:lineRule="auto"/>
        <w:jc w:val="center"/>
        <w:rPr>
          <w:rFonts w:ascii="Times New Roman" w:hAnsi="Times New Roman" w:cs="Times New Roman"/>
        </w:rPr>
      </w:pPr>
    </w:p>
    <w:p w:rsidR="0042783C" w:rsidRDefault="00C5469A" w:rsidP="004F66AA">
      <w:pPr>
        <w:spacing w:after="0" w:line="360" w:lineRule="auto"/>
        <w:rPr>
          <w:rFonts w:ascii="Times New Roman" w:hAnsi="Times New Roman" w:cs="Times New Roman"/>
          <w:sz w:val="24"/>
          <w:szCs w:val="24"/>
        </w:rPr>
      </w:pPr>
      <w:r>
        <w:rPr>
          <w:rFonts w:ascii="Times New Roman" w:hAnsi="Times New Roman" w:cs="Times New Roman"/>
          <w:sz w:val="24"/>
          <w:szCs w:val="24"/>
        </w:rPr>
        <w:t>In rosso è rappresentato il dominio di interazione della sezione confinata con CFRP ed in nero il dominio di interazione della sezione priva di confinamento.</w:t>
      </w:r>
    </w:p>
    <w:p w:rsidR="0042783C" w:rsidRDefault="0042783C" w:rsidP="004F66AA">
      <w:pPr>
        <w:spacing w:after="0" w:line="360" w:lineRule="auto"/>
        <w:rPr>
          <w:rFonts w:ascii="Times New Roman" w:hAnsi="Times New Roman" w:cs="Times New Roman"/>
          <w:sz w:val="24"/>
          <w:szCs w:val="24"/>
        </w:rPr>
      </w:pPr>
    </w:p>
    <w:p w:rsidR="0042783C" w:rsidRDefault="0042783C" w:rsidP="004F66AA">
      <w:pPr>
        <w:spacing w:after="0" w:line="360" w:lineRule="auto"/>
        <w:rPr>
          <w:rFonts w:ascii="Times New Roman" w:hAnsi="Times New Roman" w:cs="Times New Roman"/>
          <w:sz w:val="24"/>
          <w:szCs w:val="24"/>
        </w:rPr>
      </w:pPr>
    </w:p>
    <w:p w:rsidR="0042783C" w:rsidRDefault="0042783C" w:rsidP="004F66AA">
      <w:pPr>
        <w:spacing w:after="0" w:line="360" w:lineRule="auto"/>
        <w:rPr>
          <w:rFonts w:ascii="Times New Roman" w:hAnsi="Times New Roman" w:cs="Times New Roman"/>
          <w:sz w:val="24"/>
          <w:szCs w:val="24"/>
        </w:rPr>
      </w:pPr>
    </w:p>
    <w:p w:rsidR="0042783C" w:rsidRDefault="0042783C" w:rsidP="004F66AA">
      <w:pPr>
        <w:spacing w:after="0" w:line="360" w:lineRule="auto"/>
        <w:rPr>
          <w:rFonts w:ascii="Times New Roman" w:hAnsi="Times New Roman" w:cs="Times New Roman"/>
          <w:sz w:val="24"/>
          <w:szCs w:val="24"/>
        </w:rPr>
      </w:pPr>
    </w:p>
    <w:p w:rsidR="0042783C" w:rsidRDefault="0042783C" w:rsidP="004F66AA">
      <w:pPr>
        <w:spacing w:after="0" w:line="360" w:lineRule="auto"/>
        <w:rPr>
          <w:rFonts w:ascii="Times New Roman" w:hAnsi="Times New Roman" w:cs="Times New Roman"/>
          <w:sz w:val="24"/>
          <w:szCs w:val="24"/>
        </w:rPr>
      </w:pPr>
    </w:p>
    <w:p w:rsidR="00DF751B" w:rsidRDefault="00DF751B" w:rsidP="004F66AA">
      <w:pPr>
        <w:spacing w:after="0" w:line="360" w:lineRule="auto"/>
        <w:rPr>
          <w:rFonts w:ascii="Times New Roman" w:hAnsi="Times New Roman" w:cs="Times New Roman"/>
          <w:sz w:val="24"/>
          <w:szCs w:val="24"/>
        </w:rPr>
      </w:pPr>
      <w:r>
        <w:rPr>
          <w:rFonts w:ascii="Times New Roman" w:hAnsi="Times New Roman" w:cs="Times New Roman"/>
          <w:sz w:val="24"/>
          <w:szCs w:val="24"/>
        </w:rPr>
        <w:t>CONFRONTO SULLA SEZIONE 2</w:t>
      </w:r>
    </w:p>
    <w:p w:rsidR="0042783C" w:rsidRDefault="0042783C" w:rsidP="004F66AA">
      <w:pPr>
        <w:spacing w:after="0" w:line="360" w:lineRule="auto"/>
        <w:rPr>
          <w:rFonts w:ascii="Times New Roman" w:hAnsi="Times New Roman" w:cs="Times New Roman"/>
          <w:sz w:val="24"/>
          <w:szCs w:val="24"/>
        </w:rPr>
      </w:pPr>
      <w:r w:rsidRPr="0042783C">
        <w:rPr>
          <w:rFonts w:ascii="Times New Roman" w:hAnsi="Times New Roman" w:cs="Times New Roman"/>
          <w:sz w:val="24"/>
          <w:szCs w:val="24"/>
        </w:rPr>
        <w:t xml:space="preserve">Visualizzazione del dominio di interazione della sezione </w:t>
      </w:r>
      <w:r>
        <w:rPr>
          <w:rFonts w:ascii="Times New Roman" w:hAnsi="Times New Roman" w:cs="Times New Roman"/>
          <w:sz w:val="24"/>
          <w:szCs w:val="24"/>
        </w:rPr>
        <w:t>rettangolare</w:t>
      </w:r>
      <w:r w:rsidRPr="0042783C">
        <w:rPr>
          <w:rFonts w:ascii="Times New Roman" w:hAnsi="Times New Roman" w:cs="Times New Roman"/>
          <w:sz w:val="24"/>
          <w:szCs w:val="24"/>
        </w:rPr>
        <w:t xml:space="preserve"> prima del confinamento e dopo</w:t>
      </w:r>
      <w:r>
        <w:rPr>
          <w:rFonts w:ascii="Times New Roman" w:hAnsi="Times New Roman" w:cs="Times New Roman"/>
          <w:sz w:val="24"/>
          <w:szCs w:val="24"/>
        </w:rPr>
        <w:t xml:space="preserve"> la sua applicazione (Fig. 5.1.2</w:t>
      </w:r>
      <w:r w:rsidRPr="0042783C">
        <w:rPr>
          <w:rFonts w:ascii="Times New Roman" w:hAnsi="Times New Roman" w:cs="Times New Roman"/>
          <w:sz w:val="24"/>
          <w:szCs w:val="24"/>
        </w:rPr>
        <w:t>).</w:t>
      </w:r>
    </w:p>
    <w:p w:rsidR="0042783C" w:rsidRDefault="0028191D" w:rsidP="004F66AA">
      <w:pPr>
        <w:spacing w:after="0" w:line="360" w:lineRule="auto"/>
        <w:rPr>
          <w:rFonts w:ascii="Times New Roman" w:hAnsi="Times New Roman" w:cs="Times New Roman"/>
          <w:sz w:val="24"/>
          <w:szCs w:val="24"/>
        </w:rPr>
      </w:pPr>
      <w:r>
        <w:rPr>
          <w:noProof/>
        </w:rPr>
        <w:lastRenderedPageBreak/>
        <w:drawing>
          <wp:inline distT="0" distB="0" distL="0" distR="0" wp14:anchorId="2EE77D9B" wp14:editId="4C10FBF0">
            <wp:extent cx="5219700" cy="3258998"/>
            <wp:effectExtent l="0" t="0" r="19050" b="17780"/>
            <wp:docPr id="34" name="Gra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DF751B" w:rsidRPr="00DF751B" w:rsidRDefault="00DF751B" w:rsidP="004F66AA">
      <w:pPr>
        <w:spacing w:after="0" w:line="360" w:lineRule="auto"/>
        <w:rPr>
          <w:rFonts w:ascii="Times New Roman" w:hAnsi="Times New Roman" w:cs="Times New Roman"/>
          <w:sz w:val="24"/>
          <w:szCs w:val="24"/>
        </w:rPr>
      </w:pPr>
    </w:p>
    <w:p w:rsidR="006B1128" w:rsidRDefault="0042783C" w:rsidP="004F66AA">
      <w:pPr>
        <w:pStyle w:val="Paragrafoelenco"/>
        <w:spacing w:after="0" w:line="360" w:lineRule="auto"/>
        <w:ind w:left="420"/>
        <w:rPr>
          <w:rFonts w:ascii="Times New Roman" w:hAnsi="Times New Roman" w:cs="Times New Roman"/>
          <w:i/>
          <w:sz w:val="24"/>
          <w:szCs w:val="24"/>
          <w:u w:val="single"/>
        </w:rPr>
      </w:pPr>
      <w:r>
        <w:rPr>
          <w:rFonts w:ascii="Times New Roman" w:hAnsi="Times New Roman" w:cs="Times New Roman"/>
        </w:rPr>
        <w:t>(Fig. 5.1.2) Confronto tra i domini di interazione prima e dopo il rinforzo strutturale.</w:t>
      </w:r>
    </w:p>
    <w:p w:rsidR="006B1128" w:rsidRPr="006B1128" w:rsidRDefault="006B1128" w:rsidP="004F66AA">
      <w:pPr>
        <w:pStyle w:val="Paragrafoelenco"/>
        <w:spacing w:after="0" w:line="360" w:lineRule="auto"/>
        <w:ind w:left="0"/>
        <w:rPr>
          <w:rFonts w:ascii="Times New Roman" w:hAnsi="Times New Roman" w:cs="Times New Roman"/>
          <w:sz w:val="24"/>
          <w:szCs w:val="24"/>
        </w:rPr>
      </w:pPr>
    </w:p>
    <w:p w:rsidR="000751E4" w:rsidRPr="0042783C" w:rsidRDefault="000751E4" w:rsidP="007D5A98">
      <w:pPr>
        <w:pStyle w:val="Paragrafoelenco"/>
        <w:numPr>
          <w:ilvl w:val="1"/>
          <w:numId w:val="49"/>
        </w:numPr>
        <w:spacing w:after="0" w:line="360" w:lineRule="auto"/>
        <w:ind w:left="426"/>
        <w:rPr>
          <w:rFonts w:ascii="Times New Roman" w:hAnsi="Times New Roman" w:cs="Times New Roman"/>
          <w:i/>
          <w:sz w:val="24"/>
          <w:szCs w:val="24"/>
        </w:rPr>
      </w:pPr>
      <w:r w:rsidRPr="00A05E00">
        <w:rPr>
          <w:rFonts w:ascii="Times New Roman" w:hAnsi="Times New Roman" w:cs="Times New Roman"/>
          <w:i/>
          <w:sz w:val="24"/>
          <w:szCs w:val="24"/>
          <w:u w:val="single"/>
        </w:rPr>
        <w:t xml:space="preserve">VALUTAZIONE DELLA </w:t>
      </w:r>
      <w:r>
        <w:rPr>
          <w:rFonts w:ascii="Times New Roman" w:hAnsi="Times New Roman" w:cs="Times New Roman"/>
          <w:i/>
          <w:sz w:val="24"/>
          <w:szCs w:val="24"/>
          <w:u w:val="single"/>
        </w:rPr>
        <w:t>DUTTILITA’PRIMA E DOPO IL CONFINAMENTO.</w:t>
      </w:r>
    </w:p>
    <w:p w:rsidR="000751E4" w:rsidRDefault="000751E4" w:rsidP="004F66AA">
      <w:pPr>
        <w:spacing w:after="0" w:line="360" w:lineRule="auto"/>
        <w:rPr>
          <w:rFonts w:ascii="Times New Roman" w:hAnsi="Times New Roman" w:cs="Times New Roman"/>
          <w:sz w:val="24"/>
          <w:szCs w:val="24"/>
        </w:rPr>
      </w:pPr>
      <w:r w:rsidRPr="00DF751B">
        <w:rPr>
          <w:rFonts w:ascii="Times New Roman" w:hAnsi="Times New Roman" w:cs="Times New Roman"/>
          <w:sz w:val="24"/>
          <w:szCs w:val="24"/>
        </w:rPr>
        <w:t>CONFRONTO SULLA SEZIONE 1</w:t>
      </w:r>
    </w:p>
    <w:p w:rsidR="00615E3A" w:rsidRPr="0042783C" w:rsidRDefault="00615E3A" w:rsidP="0042783C">
      <w:pPr>
        <w:pStyle w:val="Paragrafoelenco"/>
        <w:numPr>
          <w:ilvl w:val="0"/>
          <w:numId w:val="41"/>
        </w:numPr>
        <w:spacing w:after="0" w:line="360" w:lineRule="auto"/>
        <w:rPr>
          <w:rFonts w:ascii="Times New Roman" w:hAnsi="Times New Roman" w:cs="Times New Roman"/>
          <w:sz w:val="24"/>
          <w:szCs w:val="24"/>
        </w:rPr>
      </w:pPr>
      <w:r>
        <w:rPr>
          <w:rFonts w:ascii="Times New Roman" w:hAnsi="Times New Roman" w:cs="Times New Roman"/>
          <w:sz w:val="24"/>
          <w:szCs w:val="24"/>
        </w:rPr>
        <w:t>Prima del confinamento</w:t>
      </w:r>
    </w:p>
    <w:p w:rsidR="000751E4"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ccu</m:t>
              </m:r>
            </m:sub>
          </m:sSub>
          <m:r>
            <w:rPr>
              <w:rFonts w:ascii="Cambria Math" w:hAnsi="Cambria Math" w:cs="Times New Roman"/>
              <w:sz w:val="24"/>
              <w:szCs w:val="24"/>
            </w:rPr>
            <m:t>=0,0048</m:t>
          </m:r>
        </m:oMath>
      </m:oMathPara>
    </w:p>
    <w:p w:rsidR="000751E4" w:rsidRPr="008626C8" w:rsidRDefault="00E3316A" w:rsidP="004F66AA">
      <w:pPr>
        <w:pStyle w:val="Paragrafoelenco"/>
        <w:spacing w:after="0" w:line="360" w:lineRule="auto"/>
        <w:ind w:left="0"/>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 xml:space="preserve">y </m:t>
            </m:r>
          </m:sub>
        </m:sSub>
        <m:r>
          <w:rPr>
            <w:rFonts w:ascii="Cambria Math" w:hAnsi="Cambria Math" w:cs="Times New Roman"/>
            <w:sz w:val="24"/>
            <w:szCs w:val="24"/>
          </w:rPr>
          <m:t>=</m:t>
        </m:r>
        <m:r>
          <m:rPr>
            <m:sty m:val="p"/>
          </m:rPr>
          <w:rPr>
            <w:rFonts w:ascii="Cambria Math" w:hAnsi="Cambria Math" w:cs="Times New Roman"/>
            <w:sz w:val="24"/>
            <w:szCs w:val="24"/>
          </w:rPr>
          <m:t xml:space="preserve">0,00001133 </m:t>
        </m:r>
        <m:r>
          <m:rPr>
            <m:sty m:val="p"/>
          </m:rPr>
          <w:rPr>
            <w:rFonts w:ascii="Cambria Math" w:hAnsi="Times New Roman" w:cs="Times New Roman"/>
            <w:sz w:val="24"/>
            <w:szCs w:val="24"/>
          </w:rPr>
          <m:t xml:space="preserve"> </m:t>
        </m:r>
        <m:d>
          <m:dPr>
            <m:begChr m:val="["/>
            <m:endChr m:val="]"/>
            <m:ctrlPr>
              <w:rPr>
                <w:rFonts w:ascii="Cambria Math" w:hAnsi="Times New Roman" w:cs="Times New Roman"/>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mm</m:t>
                </m:r>
              </m:den>
            </m:f>
          </m:e>
        </m:d>
        <m:r>
          <w:rPr>
            <w:rFonts w:ascii="Cambria Math" w:hAnsi="Times New Roman" w:cs="Times New Roman"/>
            <w:sz w:val="24"/>
            <w:szCs w:val="24"/>
          </w:rPr>
          <m:t xml:space="preserve"> </m:t>
        </m:r>
      </m:oMath>
      <w:r w:rsidR="000751E4">
        <w:rPr>
          <w:rFonts w:ascii="Times New Roman" w:hAnsi="Times New Roman" w:cs="Times New Roman"/>
          <w:sz w:val="24"/>
          <w:szCs w:val="24"/>
        </w:rPr>
        <w:t xml:space="preserve"> </w:t>
      </w:r>
    </w:p>
    <w:p w:rsidR="000751E4" w:rsidRPr="00036AF9" w:rsidRDefault="00E3316A" w:rsidP="004F66AA">
      <w:pPr>
        <w:spacing w:after="0" w:line="360" w:lineRule="auto"/>
        <w:jc w:val="center"/>
        <w:rPr>
          <w:rFonts w:ascii="Calibri" w:eastAsia="Times New Roman" w:hAnsi="Calibri" w:cs="Calibri"/>
          <w:color w:val="000000"/>
        </w:rPr>
      </w:pPr>
      <m:oMath>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u</m:t>
            </m:r>
          </m:sub>
        </m:sSub>
        <m:r>
          <w:rPr>
            <w:rFonts w:ascii="Cambria Math" w:hAnsi="Cambria Math" w:cs="Times New Roman"/>
            <w:sz w:val="24"/>
            <w:szCs w:val="24"/>
          </w:rPr>
          <m:t>=</m:t>
        </m:r>
        <m:r>
          <m:rPr>
            <m:sty m:val="p"/>
          </m:rPr>
          <w:rPr>
            <w:rFonts w:ascii="Cambria Math" w:eastAsia="Times New Roman" w:hAnsi="Cambria Math" w:cs="Calibri"/>
            <w:color w:val="000000"/>
          </w:rPr>
          <m:t>0,00001720</m:t>
        </m:r>
        <m:d>
          <m:dPr>
            <m:begChr m:val="["/>
            <m:endChr m:val="]"/>
            <m:ctrlPr>
              <w:rPr>
                <w:rFonts w:ascii="Cambria Math" w:hAnsi="Times New Roman" w:cs="Times New Roman"/>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mm</m:t>
                </m:r>
              </m:den>
            </m:f>
          </m:e>
        </m:d>
        <m:r>
          <w:rPr>
            <w:rFonts w:ascii="Cambria Math" w:hAnsi="Times New Roman" w:cs="Times New Roman"/>
            <w:sz w:val="24"/>
            <w:szCs w:val="24"/>
          </w:rPr>
          <m:t xml:space="preserve"> ; </m:t>
        </m:r>
        <m:sSub>
          <m:sSubPr>
            <m:ctrlPr>
              <w:rPr>
                <w:rFonts w:ascii="Cambria Math" w:hAnsi="Times New Roman" w:cs="Times New Roman"/>
                <w:i/>
                <w:sz w:val="24"/>
                <w:szCs w:val="24"/>
              </w:rPr>
            </m:ctrlPr>
          </m:sSubPr>
          <m:e>
            <m:r>
              <w:rPr>
                <w:rFonts w:ascii="Cambria Math" w:hAnsi="Times New Roman" w:cs="Times New Roman"/>
                <w:sz w:val="24"/>
                <w:szCs w:val="24"/>
              </w:rPr>
              <m:t>M</m:t>
            </m:r>
          </m:e>
          <m:sub>
            <m:r>
              <w:rPr>
                <w:rFonts w:ascii="Cambria Math" w:hAnsi="Times New Roman" w:cs="Times New Roman"/>
                <w:sz w:val="24"/>
                <w:szCs w:val="24"/>
              </w:rPr>
              <m:t>sd,u</m:t>
            </m:r>
          </m:sub>
        </m:sSub>
        <m:r>
          <w:rPr>
            <w:rFonts w:ascii="Cambria Math" w:hAnsi="Times New Roman" w:cs="Times New Roman"/>
            <w:sz w:val="24"/>
            <w:szCs w:val="24"/>
          </w:rPr>
          <m:t xml:space="preserve">=112 </m:t>
        </m:r>
        <m:d>
          <m:dPr>
            <m:begChr m:val="["/>
            <m:endChr m:val="]"/>
            <m:ctrlPr>
              <w:rPr>
                <w:rFonts w:ascii="Cambria Math" w:hAnsi="Times New Roman" w:cs="Times New Roman"/>
                <w:i/>
                <w:sz w:val="24"/>
                <w:szCs w:val="24"/>
              </w:rPr>
            </m:ctrlPr>
          </m:dPr>
          <m:e>
            <m:r>
              <w:rPr>
                <w:rFonts w:ascii="Cambria Math" w:hAnsi="Times New Roman" w:cs="Times New Roman"/>
                <w:sz w:val="24"/>
                <w:szCs w:val="24"/>
              </w:rPr>
              <m:t>kNm</m:t>
            </m:r>
          </m:e>
        </m:d>
      </m:oMath>
      <w:r w:rsidR="000751E4">
        <w:rPr>
          <w:rFonts w:ascii="Times New Roman" w:hAnsi="Times New Roman" w:cs="Times New Roman"/>
          <w:sz w:val="24"/>
          <w:szCs w:val="24"/>
        </w:rPr>
        <w:t xml:space="preserve"> </w:t>
      </w:r>
    </w:p>
    <w:p w:rsidR="000751E4" w:rsidRPr="00615E3A" w:rsidRDefault="00E3316A" w:rsidP="004F66AA">
      <w:pPr>
        <w:pStyle w:val="Paragrafoelenco"/>
        <w:spacing w:after="0" w:line="360" w:lineRule="auto"/>
        <w:ind w:left="0"/>
        <w:jc w:val="both"/>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μ</m:t>
              </m:r>
            </m:e>
            <m:sub>
              <m:r>
                <w:rPr>
                  <w:rFonts w:ascii="Cambria Math" w:hAnsi="Cambria Math" w:cs="Times New Roman"/>
                  <w:sz w:val="24"/>
                  <w:szCs w:val="24"/>
                </w:rPr>
                <m:t>1/r</m:t>
              </m:r>
            </m:sub>
            <m:sup>
              <m:r>
                <w:rPr>
                  <w:rFonts w:ascii="Cambria Math" w:hAnsi="Cambria Math" w:cs="Times New Roman"/>
                  <w:sz w:val="24"/>
                  <w:szCs w:val="24"/>
                </w:rPr>
                <m:t>c</m:t>
              </m:r>
            </m:sup>
          </m:sSubSup>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u</m:t>
                  </m:r>
                </m:sub>
              </m:sSub>
            </m:num>
            <m:den>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y</m:t>
                  </m:r>
                </m:sub>
              </m:sSub>
            </m:den>
          </m:f>
          <m:r>
            <w:rPr>
              <w:rFonts w:ascii="Cambria Math" w:hAnsi="Cambria Math" w:cs="Times New Roman"/>
              <w:sz w:val="24"/>
              <w:szCs w:val="24"/>
            </w:rPr>
            <m:t>=1,52</m:t>
          </m:r>
        </m:oMath>
      </m:oMathPara>
    </w:p>
    <w:p w:rsidR="00615E3A" w:rsidRPr="0042783C" w:rsidRDefault="00615E3A" w:rsidP="0042783C">
      <w:pPr>
        <w:pStyle w:val="Paragrafoelenco"/>
        <w:numPr>
          <w:ilvl w:val="0"/>
          <w:numId w:val="41"/>
        </w:numPr>
        <w:spacing w:after="0" w:line="360" w:lineRule="auto"/>
        <w:rPr>
          <w:rFonts w:ascii="Times New Roman" w:hAnsi="Times New Roman" w:cs="Times New Roman"/>
          <w:sz w:val="24"/>
          <w:szCs w:val="24"/>
        </w:rPr>
      </w:pPr>
      <w:r>
        <w:rPr>
          <w:rFonts w:ascii="Times New Roman" w:hAnsi="Times New Roman" w:cs="Times New Roman"/>
          <w:sz w:val="24"/>
          <w:szCs w:val="24"/>
        </w:rPr>
        <w:t>Dopo il confinamento</w:t>
      </w:r>
    </w:p>
    <w:p w:rsidR="00615E3A"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ccu</m:t>
              </m:r>
            </m:sub>
          </m:sSub>
          <m:r>
            <w:rPr>
              <w:rFonts w:ascii="Cambria Math" w:hAnsi="Cambria Math" w:cs="Times New Roman"/>
              <w:sz w:val="24"/>
              <w:szCs w:val="24"/>
            </w:rPr>
            <m:t>=0,0411</m:t>
          </m:r>
        </m:oMath>
      </m:oMathPara>
    </w:p>
    <w:p w:rsidR="00615E3A" w:rsidRPr="008626C8" w:rsidRDefault="00E3316A" w:rsidP="004F66AA">
      <w:pPr>
        <w:pStyle w:val="Paragrafoelenco"/>
        <w:spacing w:after="0" w:line="360" w:lineRule="auto"/>
        <w:ind w:left="0"/>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 xml:space="preserve">y </m:t>
            </m:r>
          </m:sub>
        </m:sSub>
        <m:r>
          <w:rPr>
            <w:rFonts w:ascii="Cambria Math" w:hAnsi="Cambria Math" w:cs="Times New Roman"/>
            <w:sz w:val="24"/>
            <w:szCs w:val="24"/>
          </w:rPr>
          <m:t>=</m:t>
        </m:r>
        <m:r>
          <m:rPr>
            <m:sty m:val="p"/>
          </m:rPr>
          <w:rPr>
            <w:rFonts w:ascii="Cambria Math" w:hAnsi="Cambria Math" w:cs="Times New Roman"/>
            <w:sz w:val="24"/>
            <w:szCs w:val="24"/>
          </w:rPr>
          <m:t xml:space="preserve">0,00001133 </m:t>
        </m:r>
        <m:r>
          <m:rPr>
            <m:sty m:val="p"/>
          </m:rPr>
          <w:rPr>
            <w:rFonts w:ascii="Cambria Math" w:hAnsi="Times New Roman" w:cs="Times New Roman"/>
            <w:sz w:val="24"/>
            <w:szCs w:val="24"/>
          </w:rPr>
          <m:t xml:space="preserve"> </m:t>
        </m:r>
        <m:d>
          <m:dPr>
            <m:begChr m:val="["/>
            <m:endChr m:val="]"/>
            <m:ctrlPr>
              <w:rPr>
                <w:rFonts w:ascii="Cambria Math" w:hAnsi="Times New Roman" w:cs="Times New Roman"/>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mm</m:t>
                </m:r>
              </m:den>
            </m:f>
          </m:e>
        </m:d>
        <m:r>
          <w:rPr>
            <w:rFonts w:ascii="Cambria Math" w:hAnsi="Times New Roman" w:cs="Times New Roman"/>
            <w:sz w:val="24"/>
            <w:szCs w:val="24"/>
          </w:rPr>
          <m:t xml:space="preserve"> </m:t>
        </m:r>
      </m:oMath>
      <w:r w:rsidR="00615E3A">
        <w:rPr>
          <w:rFonts w:ascii="Times New Roman" w:hAnsi="Times New Roman" w:cs="Times New Roman"/>
          <w:sz w:val="24"/>
          <w:szCs w:val="24"/>
        </w:rPr>
        <w:t xml:space="preserve"> </w:t>
      </w:r>
    </w:p>
    <w:p w:rsidR="00615E3A" w:rsidRPr="00036AF9" w:rsidRDefault="00E3316A" w:rsidP="004F66AA">
      <w:pPr>
        <w:spacing w:after="0" w:line="360" w:lineRule="auto"/>
        <w:jc w:val="center"/>
        <w:rPr>
          <w:rFonts w:ascii="Calibri" w:eastAsia="Times New Roman" w:hAnsi="Calibri" w:cs="Calibri"/>
          <w:color w:val="000000"/>
        </w:rPr>
      </w:pPr>
      <m:oMath>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u</m:t>
            </m:r>
          </m:sub>
        </m:sSub>
        <m:r>
          <w:rPr>
            <w:rFonts w:ascii="Cambria Math" w:hAnsi="Cambria Math" w:cs="Times New Roman"/>
            <w:sz w:val="24"/>
            <w:szCs w:val="24"/>
          </w:rPr>
          <m:t>=0,0001828</m:t>
        </m:r>
        <m:d>
          <m:dPr>
            <m:begChr m:val="["/>
            <m:endChr m:val="]"/>
            <m:ctrlPr>
              <w:rPr>
                <w:rFonts w:ascii="Cambria Math" w:hAnsi="Times New Roman" w:cs="Times New Roman"/>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mm</m:t>
                </m:r>
              </m:den>
            </m:f>
          </m:e>
        </m:d>
        <m:r>
          <w:rPr>
            <w:rFonts w:ascii="Cambria Math" w:hAnsi="Times New Roman" w:cs="Times New Roman"/>
            <w:sz w:val="24"/>
            <w:szCs w:val="24"/>
          </w:rPr>
          <m:t xml:space="preserve"> ; </m:t>
        </m:r>
        <m:sSub>
          <m:sSubPr>
            <m:ctrlPr>
              <w:rPr>
                <w:rFonts w:ascii="Cambria Math" w:hAnsi="Times New Roman" w:cs="Times New Roman"/>
                <w:i/>
                <w:sz w:val="24"/>
                <w:szCs w:val="24"/>
              </w:rPr>
            </m:ctrlPr>
          </m:sSubPr>
          <m:e>
            <m:r>
              <w:rPr>
                <w:rFonts w:ascii="Cambria Math" w:hAnsi="Times New Roman" w:cs="Times New Roman"/>
                <w:sz w:val="24"/>
                <w:szCs w:val="24"/>
              </w:rPr>
              <m:t>M</m:t>
            </m:r>
          </m:e>
          <m:sub>
            <m:r>
              <w:rPr>
                <w:rFonts w:ascii="Cambria Math" w:hAnsi="Times New Roman" w:cs="Times New Roman"/>
                <w:sz w:val="24"/>
                <w:szCs w:val="24"/>
              </w:rPr>
              <m:t>sd,u</m:t>
            </m:r>
          </m:sub>
        </m:sSub>
        <m:r>
          <w:rPr>
            <w:rFonts w:ascii="Cambria Math" w:hAnsi="Times New Roman" w:cs="Times New Roman"/>
            <w:sz w:val="24"/>
            <w:szCs w:val="24"/>
          </w:rPr>
          <m:t xml:space="preserve">=140 </m:t>
        </m:r>
        <m:d>
          <m:dPr>
            <m:begChr m:val="["/>
            <m:endChr m:val="]"/>
            <m:ctrlPr>
              <w:rPr>
                <w:rFonts w:ascii="Cambria Math" w:hAnsi="Times New Roman" w:cs="Times New Roman"/>
                <w:i/>
                <w:sz w:val="24"/>
                <w:szCs w:val="24"/>
              </w:rPr>
            </m:ctrlPr>
          </m:dPr>
          <m:e>
            <m:r>
              <w:rPr>
                <w:rFonts w:ascii="Cambria Math" w:hAnsi="Times New Roman" w:cs="Times New Roman"/>
                <w:sz w:val="24"/>
                <w:szCs w:val="24"/>
              </w:rPr>
              <m:t>kNm</m:t>
            </m:r>
          </m:e>
        </m:d>
      </m:oMath>
      <w:r w:rsidR="00615E3A">
        <w:rPr>
          <w:rFonts w:ascii="Times New Roman" w:hAnsi="Times New Roman" w:cs="Times New Roman"/>
          <w:sz w:val="24"/>
          <w:szCs w:val="24"/>
        </w:rPr>
        <w:t xml:space="preserve"> </w:t>
      </w:r>
    </w:p>
    <w:p w:rsidR="00615E3A" w:rsidRDefault="00E3316A" w:rsidP="004F66AA">
      <w:pPr>
        <w:pStyle w:val="Paragrafoelenco"/>
        <w:spacing w:after="0" w:line="360" w:lineRule="auto"/>
        <w:ind w:left="0"/>
        <w:jc w:val="both"/>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μ</m:t>
              </m:r>
            </m:e>
            <m:sub>
              <m:r>
                <w:rPr>
                  <w:rFonts w:ascii="Cambria Math" w:hAnsi="Cambria Math" w:cs="Times New Roman"/>
                  <w:sz w:val="24"/>
                  <w:szCs w:val="24"/>
                </w:rPr>
                <m:t>1/r</m:t>
              </m:r>
            </m:sub>
            <m:sup>
              <m:r>
                <w:rPr>
                  <w:rFonts w:ascii="Cambria Math" w:hAnsi="Cambria Math" w:cs="Times New Roman"/>
                  <w:sz w:val="24"/>
                  <w:szCs w:val="24"/>
                </w:rPr>
                <m:t>c</m:t>
              </m:r>
            </m:sup>
          </m:sSubSup>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u</m:t>
                  </m:r>
                </m:sub>
              </m:sSub>
            </m:num>
            <m:den>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y</m:t>
                  </m:r>
                </m:sub>
              </m:sSub>
            </m:den>
          </m:f>
          <m:r>
            <w:rPr>
              <w:rFonts w:ascii="Cambria Math" w:hAnsi="Cambria Math" w:cs="Times New Roman"/>
              <w:sz w:val="24"/>
              <w:szCs w:val="24"/>
            </w:rPr>
            <m:t>=16,13</m:t>
          </m:r>
        </m:oMath>
      </m:oMathPara>
    </w:p>
    <w:p w:rsidR="00EA444B" w:rsidRPr="00EA444B" w:rsidRDefault="00E3316A" w:rsidP="00EA444B">
      <w:pPr>
        <w:pStyle w:val="Paragrafoelenco"/>
        <w:spacing w:after="0" w:line="360" w:lineRule="auto"/>
        <w:ind w:left="426"/>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sd</m:t>
              </m:r>
            </m:sub>
          </m:sSub>
          <m:r>
            <w:rPr>
              <w:rFonts w:ascii="Cambria Math" w:hAnsi="Cambria Math" w:cs="Times New Roman"/>
              <w:sz w:val="24"/>
              <w:szCs w:val="24"/>
            </w:rPr>
            <m:t>=750 [kN]</m:t>
          </m:r>
        </m:oMath>
      </m:oMathPara>
    </w:p>
    <w:p w:rsidR="00EA444B" w:rsidRDefault="00EA444B" w:rsidP="00EA444B">
      <w:pPr>
        <w:pStyle w:val="Paragrafoelenco"/>
        <w:spacing w:after="0" w:line="360" w:lineRule="auto"/>
        <w:ind w:left="426"/>
        <w:rPr>
          <w:rFonts w:ascii="Times New Roman" w:hAnsi="Times New Roman" w:cs="Times New Roman"/>
          <w:sz w:val="24"/>
          <w:szCs w:val="24"/>
        </w:rPr>
      </w:pPr>
    </w:p>
    <w:p w:rsidR="00615E3A" w:rsidRDefault="00615E3A" w:rsidP="00EB3CE9">
      <w:pPr>
        <w:pStyle w:val="Paragrafoelenco"/>
        <w:numPr>
          <w:ilvl w:val="0"/>
          <w:numId w:val="41"/>
        </w:numPr>
        <w:spacing w:after="0" w:line="360" w:lineRule="auto"/>
        <w:ind w:left="426"/>
        <w:rPr>
          <w:rFonts w:ascii="Times New Roman" w:hAnsi="Times New Roman" w:cs="Times New Roman"/>
          <w:sz w:val="24"/>
          <w:szCs w:val="24"/>
        </w:rPr>
      </w:pPr>
      <w:r>
        <w:rPr>
          <w:rFonts w:ascii="Times New Roman" w:hAnsi="Times New Roman" w:cs="Times New Roman"/>
          <w:sz w:val="24"/>
          <w:szCs w:val="24"/>
        </w:rPr>
        <w:t>Confronto tra i diagrammi momento-curvatura</w:t>
      </w:r>
      <w:r w:rsidR="0042783C">
        <w:rPr>
          <w:rFonts w:ascii="Times New Roman" w:hAnsi="Times New Roman" w:cs="Times New Roman"/>
          <w:sz w:val="24"/>
          <w:szCs w:val="24"/>
        </w:rPr>
        <w:t xml:space="preserve"> (Fig. 5.2.1).</w:t>
      </w:r>
    </w:p>
    <w:p w:rsidR="00615E3A" w:rsidRDefault="00615E3A" w:rsidP="004F66AA">
      <w:pPr>
        <w:pStyle w:val="Paragrafoelenco"/>
        <w:spacing w:after="0" w:line="360" w:lineRule="auto"/>
        <w:ind w:left="0"/>
        <w:jc w:val="both"/>
        <w:rPr>
          <w:rFonts w:ascii="Times New Roman" w:hAnsi="Times New Roman" w:cs="Times New Roman"/>
          <w:sz w:val="24"/>
          <w:szCs w:val="24"/>
        </w:rPr>
      </w:pPr>
    </w:p>
    <w:p w:rsidR="000D7F25" w:rsidRDefault="00EA444B" w:rsidP="004F66AA">
      <w:pPr>
        <w:pStyle w:val="Paragrafoelenco"/>
        <w:spacing w:after="0" w:line="360" w:lineRule="auto"/>
        <w:ind w:left="0"/>
        <w:jc w:val="center"/>
        <w:rPr>
          <w:rFonts w:ascii="Times New Roman" w:hAnsi="Times New Roman" w:cs="Times New Roman"/>
          <w:sz w:val="24"/>
          <w:szCs w:val="24"/>
        </w:rPr>
      </w:pPr>
      <w:r>
        <w:rPr>
          <w:noProof/>
        </w:rPr>
        <w:drawing>
          <wp:inline distT="0" distB="0" distL="0" distR="0" wp14:anchorId="14C124C9" wp14:editId="173E0357">
            <wp:extent cx="4572000" cy="2743200"/>
            <wp:effectExtent l="0" t="0" r="19050" b="19050"/>
            <wp:docPr id="36" name="Gra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0D7F25" w:rsidRPr="0042783C" w:rsidRDefault="0042783C" w:rsidP="0042783C">
      <w:pPr>
        <w:pStyle w:val="Paragrafoelenco"/>
        <w:spacing w:after="0" w:line="360" w:lineRule="auto"/>
        <w:ind w:left="0"/>
        <w:jc w:val="center"/>
        <w:rPr>
          <w:rFonts w:ascii="Times New Roman" w:hAnsi="Times New Roman" w:cs="Times New Roman"/>
        </w:rPr>
      </w:pPr>
      <w:r>
        <w:rPr>
          <w:rFonts w:ascii="Times New Roman" w:hAnsi="Times New Roman" w:cs="Times New Roman"/>
        </w:rPr>
        <w:t>(Fig. 5.2.1) Confronto</w:t>
      </w:r>
      <w:r>
        <w:t xml:space="preserve"> </w:t>
      </w:r>
      <w:r w:rsidRPr="0042783C">
        <w:rPr>
          <w:rFonts w:ascii="Times New Roman" w:hAnsi="Times New Roman" w:cs="Times New Roman"/>
        </w:rPr>
        <w:t xml:space="preserve">tra i </w:t>
      </w:r>
      <w:r>
        <w:rPr>
          <w:rFonts w:ascii="Times New Roman" w:hAnsi="Times New Roman" w:cs="Times New Roman"/>
        </w:rPr>
        <w:t>diagrammi momento-curvatura</w:t>
      </w:r>
      <w:r w:rsidRPr="0042783C">
        <w:rPr>
          <w:rFonts w:ascii="Times New Roman" w:hAnsi="Times New Roman" w:cs="Times New Roman"/>
        </w:rPr>
        <w:t xml:space="preserve"> prima e dopo il rinforzo strutturale.</w:t>
      </w:r>
    </w:p>
    <w:p w:rsidR="00615E3A" w:rsidRDefault="00615E3A" w:rsidP="004F66AA">
      <w:pPr>
        <w:spacing w:after="0" w:line="360" w:lineRule="auto"/>
        <w:rPr>
          <w:rFonts w:ascii="Times New Roman" w:hAnsi="Times New Roman" w:cs="Times New Roman"/>
          <w:sz w:val="24"/>
          <w:szCs w:val="24"/>
        </w:rPr>
      </w:pPr>
      <w:r>
        <w:rPr>
          <w:rFonts w:ascii="Times New Roman" w:hAnsi="Times New Roman" w:cs="Times New Roman"/>
          <w:sz w:val="24"/>
          <w:szCs w:val="24"/>
        </w:rPr>
        <w:t>CONFRONTO SULLA SEZIONE 2</w:t>
      </w:r>
    </w:p>
    <w:p w:rsidR="00615E3A" w:rsidRDefault="00615E3A" w:rsidP="004F66AA">
      <w:pPr>
        <w:spacing w:after="0" w:line="360" w:lineRule="auto"/>
        <w:rPr>
          <w:rFonts w:ascii="Times New Roman" w:hAnsi="Times New Roman" w:cs="Times New Roman"/>
          <w:sz w:val="24"/>
          <w:szCs w:val="24"/>
        </w:rPr>
      </w:pPr>
    </w:p>
    <w:p w:rsidR="00615E3A" w:rsidRDefault="00615E3A" w:rsidP="004F66AA">
      <w:pPr>
        <w:pStyle w:val="Paragrafoelenco"/>
        <w:numPr>
          <w:ilvl w:val="0"/>
          <w:numId w:val="41"/>
        </w:numPr>
        <w:spacing w:after="0" w:line="360" w:lineRule="auto"/>
        <w:rPr>
          <w:rFonts w:ascii="Times New Roman" w:hAnsi="Times New Roman" w:cs="Times New Roman"/>
          <w:sz w:val="24"/>
          <w:szCs w:val="24"/>
        </w:rPr>
      </w:pPr>
      <w:r>
        <w:rPr>
          <w:rFonts w:ascii="Times New Roman" w:hAnsi="Times New Roman" w:cs="Times New Roman"/>
          <w:sz w:val="24"/>
          <w:szCs w:val="24"/>
        </w:rPr>
        <w:t>Prima del confinamento</w:t>
      </w:r>
    </w:p>
    <w:p w:rsidR="00615E3A" w:rsidRDefault="00615E3A" w:rsidP="004F66AA">
      <w:pPr>
        <w:spacing w:after="0" w:line="360" w:lineRule="auto"/>
        <w:rPr>
          <w:rFonts w:ascii="Times New Roman" w:hAnsi="Times New Roman" w:cs="Times New Roman"/>
          <w:sz w:val="24"/>
          <w:szCs w:val="24"/>
        </w:rPr>
      </w:pPr>
    </w:p>
    <w:p w:rsidR="00615E3A"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ccu</m:t>
              </m:r>
            </m:sub>
          </m:sSub>
          <m:r>
            <w:rPr>
              <w:rFonts w:ascii="Cambria Math" w:hAnsi="Cambria Math" w:cs="Times New Roman"/>
              <w:sz w:val="24"/>
              <w:szCs w:val="24"/>
            </w:rPr>
            <m:t>=0,0055</m:t>
          </m:r>
        </m:oMath>
      </m:oMathPara>
    </w:p>
    <w:p w:rsidR="00615E3A" w:rsidRPr="008626C8" w:rsidRDefault="00E3316A" w:rsidP="004F66AA">
      <w:pPr>
        <w:pStyle w:val="Paragrafoelenco"/>
        <w:spacing w:after="0" w:line="360" w:lineRule="auto"/>
        <w:ind w:left="0"/>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 xml:space="preserve">y </m:t>
            </m:r>
          </m:sub>
        </m:sSub>
        <m:r>
          <w:rPr>
            <w:rFonts w:ascii="Cambria Math" w:hAnsi="Cambria Math" w:cs="Times New Roman"/>
            <w:sz w:val="24"/>
            <w:szCs w:val="24"/>
          </w:rPr>
          <m:t>=</m:t>
        </m:r>
        <m:r>
          <m:rPr>
            <m:sty m:val="p"/>
          </m:rPr>
          <w:rPr>
            <w:rFonts w:ascii="Cambria Math" w:hAnsi="Cambria Math" w:cs="Times New Roman"/>
            <w:sz w:val="24"/>
            <w:szCs w:val="24"/>
          </w:rPr>
          <m:t xml:space="preserve">0,00001626 </m:t>
        </m:r>
        <m:r>
          <m:rPr>
            <m:sty m:val="p"/>
          </m:rPr>
          <w:rPr>
            <w:rFonts w:ascii="Cambria Math" w:hAnsi="Times New Roman" w:cs="Times New Roman"/>
            <w:sz w:val="24"/>
            <w:szCs w:val="24"/>
          </w:rPr>
          <m:t xml:space="preserve"> </m:t>
        </m:r>
        <m:d>
          <m:dPr>
            <m:begChr m:val="["/>
            <m:endChr m:val="]"/>
            <m:ctrlPr>
              <w:rPr>
                <w:rFonts w:ascii="Cambria Math" w:hAnsi="Times New Roman" w:cs="Times New Roman"/>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mm</m:t>
                </m:r>
              </m:den>
            </m:f>
          </m:e>
        </m:d>
        <m:r>
          <w:rPr>
            <w:rFonts w:ascii="Cambria Math" w:hAnsi="Times New Roman" w:cs="Times New Roman"/>
            <w:sz w:val="24"/>
            <w:szCs w:val="24"/>
          </w:rPr>
          <m:t xml:space="preserve"> </m:t>
        </m:r>
      </m:oMath>
      <w:r w:rsidR="00615E3A">
        <w:rPr>
          <w:rFonts w:ascii="Times New Roman" w:hAnsi="Times New Roman" w:cs="Times New Roman"/>
          <w:sz w:val="24"/>
          <w:szCs w:val="24"/>
        </w:rPr>
        <w:t xml:space="preserve"> </w:t>
      </w:r>
    </w:p>
    <w:p w:rsidR="00615E3A" w:rsidRPr="00036AF9" w:rsidRDefault="00E3316A" w:rsidP="004F66AA">
      <w:pPr>
        <w:spacing w:after="0" w:line="360" w:lineRule="auto"/>
        <w:jc w:val="center"/>
        <w:rPr>
          <w:rFonts w:ascii="Calibri" w:eastAsia="Times New Roman" w:hAnsi="Calibri" w:cs="Calibri"/>
          <w:color w:val="000000"/>
        </w:rPr>
      </w:pPr>
      <m:oMath>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u</m:t>
            </m:r>
          </m:sub>
        </m:sSub>
        <m:r>
          <w:rPr>
            <w:rFonts w:ascii="Cambria Math" w:hAnsi="Cambria Math" w:cs="Times New Roman"/>
            <w:sz w:val="24"/>
            <w:szCs w:val="24"/>
          </w:rPr>
          <m:t>=</m:t>
        </m:r>
        <m:r>
          <m:rPr>
            <m:sty m:val="p"/>
          </m:rPr>
          <w:rPr>
            <w:rFonts w:ascii="Cambria Math" w:eastAsia="Times New Roman" w:hAnsi="Cambria Math" w:cs="Calibri"/>
            <w:color w:val="000000"/>
          </w:rPr>
          <m:t>0,00002858</m:t>
        </m:r>
        <m:d>
          <m:dPr>
            <m:begChr m:val="["/>
            <m:endChr m:val="]"/>
            <m:ctrlPr>
              <w:rPr>
                <w:rFonts w:ascii="Cambria Math" w:hAnsi="Times New Roman" w:cs="Times New Roman"/>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mm</m:t>
                </m:r>
              </m:den>
            </m:f>
          </m:e>
        </m:d>
        <m:r>
          <w:rPr>
            <w:rFonts w:ascii="Cambria Math" w:hAnsi="Times New Roman" w:cs="Times New Roman"/>
            <w:sz w:val="24"/>
            <w:szCs w:val="24"/>
          </w:rPr>
          <m:t xml:space="preserve"> ; </m:t>
        </m:r>
        <m:sSub>
          <m:sSubPr>
            <m:ctrlPr>
              <w:rPr>
                <w:rFonts w:ascii="Cambria Math" w:hAnsi="Times New Roman" w:cs="Times New Roman"/>
                <w:i/>
                <w:sz w:val="24"/>
                <w:szCs w:val="24"/>
              </w:rPr>
            </m:ctrlPr>
          </m:sSubPr>
          <m:e>
            <m:r>
              <w:rPr>
                <w:rFonts w:ascii="Cambria Math" w:hAnsi="Times New Roman" w:cs="Times New Roman"/>
                <w:sz w:val="24"/>
                <w:szCs w:val="24"/>
              </w:rPr>
              <m:t>M</m:t>
            </m:r>
          </m:e>
          <m:sub>
            <m:r>
              <w:rPr>
                <w:rFonts w:ascii="Cambria Math" w:hAnsi="Times New Roman" w:cs="Times New Roman"/>
                <w:sz w:val="24"/>
                <w:szCs w:val="24"/>
              </w:rPr>
              <m:t>sd,u</m:t>
            </m:r>
          </m:sub>
        </m:sSub>
        <m:r>
          <w:rPr>
            <w:rFonts w:ascii="Cambria Math" w:hAnsi="Times New Roman" w:cs="Times New Roman"/>
            <w:sz w:val="24"/>
            <w:szCs w:val="24"/>
          </w:rPr>
          <m:t xml:space="preserve">=109 </m:t>
        </m:r>
        <m:d>
          <m:dPr>
            <m:begChr m:val="["/>
            <m:endChr m:val="]"/>
            <m:ctrlPr>
              <w:rPr>
                <w:rFonts w:ascii="Cambria Math" w:hAnsi="Times New Roman" w:cs="Times New Roman"/>
                <w:i/>
                <w:sz w:val="24"/>
                <w:szCs w:val="24"/>
              </w:rPr>
            </m:ctrlPr>
          </m:dPr>
          <m:e>
            <m:r>
              <w:rPr>
                <w:rFonts w:ascii="Cambria Math" w:hAnsi="Times New Roman" w:cs="Times New Roman"/>
                <w:sz w:val="24"/>
                <w:szCs w:val="24"/>
              </w:rPr>
              <m:t>kNm</m:t>
            </m:r>
          </m:e>
        </m:d>
      </m:oMath>
      <w:r w:rsidR="00615E3A">
        <w:rPr>
          <w:rFonts w:ascii="Times New Roman" w:hAnsi="Times New Roman" w:cs="Times New Roman"/>
          <w:sz w:val="24"/>
          <w:szCs w:val="24"/>
        </w:rPr>
        <w:t xml:space="preserve"> </w:t>
      </w:r>
    </w:p>
    <w:p w:rsidR="00615E3A" w:rsidRDefault="00E3316A" w:rsidP="004F66AA">
      <w:pPr>
        <w:pStyle w:val="Paragrafoelenco"/>
        <w:spacing w:after="0" w:line="360" w:lineRule="auto"/>
        <w:ind w:left="0"/>
        <w:jc w:val="both"/>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μ</m:t>
              </m:r>
            </m:e>
            <m:sub>
              <m:r>
                <w:rPr>
                  <w:rFonts w:ascii="Cambria Math" w:hAnsi="Cambria Math" w:cs="Times New Roman"/>
                  <w:sz w:val="24"/>
                  <w:szCs w:val="24"/>
                </w:rPr>
                <m:t>1/r</m:t>
              </m:r>
            </m:sub>
            <m:sup>
              <m:r>
                <w:rPr>
                  <w:rFonts w:ascii="Cambria Math" w:hAnsi="Cambria Math" w:cs="Times New Roman"/>
                  <w:sz w:val="24"/>
                  <w:szCs w:val="24"/>
                </w:rPr>
                <m:t>c</m:t>
              </m:r>
            </m:sup>
          </m:sSubSup>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u</m:t>
                  </m:r>
                </m:sub>
              </m:sSub>
            </m:num>
            <m:den>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y</m:t>
                  </m:r>
                </m:sub>
              </m:sSub>
            </m:den>
          </m:f>
          <m:r>
            <w:rPr>
              <w:rFonts w:ascii="Cambria Math" w:hAnsi="Cambria Math" w:cs="Times New Roman"/>
              <w:sz w:val="24"/>
              <w:szCs w:val="24"/>
            </w:rPr>
            <m:t>=1,76</m:t>
          </m:r>
        </m:oMath>
      </m:oMathPara>
    </w:p>
    <w:p w:rsidR="00615E3A" w:rsidRDefault="00615E3A" w:rsidP="004F66AA">
      <w:pPr>
        <w:pStyle w:val="Paragrafoelenco"/>
        <w:numPr>
          <w:ilvl w:val="0"/>
          <w:numId w:val="41"/>
        </w:numPr>
        <w:spacing w:after="0" w:line="360" w:lineRule="auto"/>
        <w:rPr>
          <w:rFonts w:ascii="Times New Roman" w:hAnsi="Times New Roman" w:cs="Times New Roman"/>
          <w:sz w:val="24"/>
          <w:szCs w:val="24"/>
        </w:rPr>
      </w:pPr>
      <w:r>
        <w:rPr>
          <w:rFonts w:ascii="Times New Roman" w:hAnsi="Times New Roman" w:cs="Times New Roman"/>
          <w:sz w:val="24"/>
          <w:szCs w:val="24"/>
        </w:rPr>
        <w:t>Prima del confinamento</w:t>
      </w:r>
    </w:p>
    <w:p w:rsidR="00615E3A" w:rsidRDefault="00615E3A" w:rsidP="004F66AA">
      <w:pPr>
        <w:spacing w:after="0" w:line="360" w:lineRule="auto"/>
        <w:rPr>
          <w:rFonts w:ascii="Times New Roman" w:hAnsi="Times New Roman" w:cs="Times New Roman"/>
          <w:sz w:val="24"/>
          <w:szCs w:val="24"/>
        </w:rPr>
      </w:pPr>
    </w:p>
    <w:p w:rsidR="00615E3A" w:rsidRDefault="00E3316A" w:rsidP="004F66AA">
      <w:pPr>
        <w:pStyle w:val="Paragrafoelenco"/>
        <w:spacing w:after="0" w:line="36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ccu</m:t>
              </m:r>
            </m:sub>
          </m:sSub>
          <m:r>
            <w:rPr>
              <w:rFonts w:ascii="Cambria Math" w:hAnsi="Cambria Math" w:cs="Times New Roman"/>
              <w:sz w:val="24"/>
              <w:szCs w:val="24"/>
            </w:rPr>
            <m:t>=0,0336</m:t>
          </m:r>
        </m:oMath>
      </m:oMathPara>
    </w:p>
    <w:p w:rsidR="00615E3A" w:rsidRPr="008626C8" w:rsidRDefault="00E3316A" w:rsidP="004F66AA">
      <w:pPr>
        <w:pStyle w:val="Paragrafoelenco"/>
        <w:spacing w:after="0" w:line="360" w:lineRule="auto"/>
        <w:ind w:left="0"/>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 xml:space="preserve">y </m:t>
            </m:r>
          </m:sub>
        </m:sSub>
        <m:r>
          <w:rPr>
            <w:rFonts w:ascii="Cambria Math" w:hAnsi="Cambria Math" w:cs="Times New Roman"/>
            <w:sz w:val="24"/>
            <w:szCs w:val="24"/>
          </w:rPr>
          <m:t>=</m:t>
        </m:r>
        <m:r>
          <m:rPr>
            <m:sty m:val="p"/>
          </m:rPr>
          <w:rPr>
            <w:rFonts w:ascii="Cambria Math" w:hAnsi="Cambria Math" w:cs="Times New Roman"/>
            <w:sz w:val="24"/>
            <w:szCs w:val="24"/>
          </w:rPr>
          <m:t xml:space="preserve">0,00001626 </m:t>
        </m:r>
        <m:r>
          <m:rPr>
            <m:sty m:val="p"/>
          </m:rPr>
          <w:rPr>
            <w:rFonts w:ascii="Cambria Math" w:hAnsi="Times New Roman" w:cs="Times New Roman"/>
            <w:sz w:val="24"/>
            <w:szCs w:val="24"/>
          </w:rPr>
          <m:t xml:space="preserve"> </m:t>
        </m:r>
        <m:d>
          <m:dPr>
            <m:begChr m:val="["/>
            <m:endChr m:val="]"/>
            <m:ctrlPr>
              <w:rPr>
                <w:rFonts w:ascii="Cambria Math" w:hAnsi="Times New Roman" w:cs="Times New Roman"/>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mm</m:t>
                </m:r>
              </m:den>
            </m:f>
          </m:e>
        </m:d>
        <m:r>
          <w:rPr>
            <w:rFonts w:ascii="Cambria Math" w:hAnsi="Times New Roman" w:cs="Times New Roman"/>
            <w:sz w:val="24"/>
            <w:szCs w:val="24"/>
          </w:rPr>
          <m:t xml:space="preserve"> </m:t>
        </m:r>
      </m:oMath>
      <w:r w:rsidR="00615E3A">
        <w:rPr>
          <w:rFonts w:ascii="Times New Roman" w:hAnsi="Times New Roman" w:cs="Times New Roman"/>
          <w:sz w:val="24"/>
          <w:szCs w:val="24"/>
        </w:rPr>
        <w:t xml:space="preserve"> </w:t>
      </w:r>
    </w:p>
    <w:p w:rsidR="00615E3A" w:rsidRPr="00036AF9" w:rsidRDefault="00E3316A" w:rsidP="004F66AA">
      <w:pPr>
        <w:spacing w:after="0" w:line="360" w:lineRule="auto"/>
        <w:jc w:val="center"/>
        <w:rPr>
          <w:rFonts w:ascii="Calibri" w:eastAsia="Times New Roman" w:hAnsi="Calibri" w:cs="Calibri"/>
          <w:color w:val="000000"/>
        </w:rPr>
      </w:pPr>
      <m:oMath>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u</m:t>
            </m:r>
          </m:sub>
        </m:sSub>
        <m:r>
          <w:rPr>
            <w:rFonts w:ascii="Cambria Math" w:hAnsi="Cambria Math" w:cs="Times New Roman"/>
            <w:sz w:val="24"/>
            <w:szCs w:val="24"/>
          </w:rPr>
          <m:t>=0,0001992</m:t>
        </m:r>
        <m:d>
          <m:dPr>
            <m:begChr m:val="["/>
            <m:endChr m:val="]"/>
            <m:ctrlPr>
              <w:rPr>
                <w:rFonts w:ascii="Cambria Math" w:hAnsi="Times New Roman" w:cs="Times New Roman"/>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mm</m:t>
                </m:r>
              </m:den>
            </m:f>
          </m:e>
        </m:d>
        <m:r>
          <w:rPr>
            <w:rFonts w:ascii="Cambria Math" w:hAnsi="Times New Roman" w:cs="Times New Roman"/>
            <w:sz w:val="24"/>
            <w:szCs w:val="24"/>
          </w:rPr>
          <m:t xml:space="preserve"> ; </m:t>
        </m:r>
        <m:sSub>
          <m:sSubPr>
            <m:ctrlPr>
              <w:rPr>
                <w:rFonts w:ascii="Cambria Math" w:hAnsi="Times New Roman" w:cs="Times New Roman"/>
                <w:i/>
                <w:sz w:val="24"/>
                <w:szCs w:val="24"/>
              </w:rPr>
            </m:ctrlPr>
          </m:sSubPr>
          <m:e>
            <m:r>
              <w:rPr>
                <w:rFonts w:ascii="Cambria Math" w:hAnsi="Times New Roman" w:cs="Times New Roman"/>
                <w:sz w:val="24"/>
                <w:szCs w:val="24"/>
              </w:rPr>
              <m:t>M</m:t>
            </m:r>
          </m:e>
          <m:sub>
            <m:r>
              <w:rPr>
                <w:rFonts w:ascii="Cambria Math" w:hAnsi="Times New Roman" w:cs="Times New Roman"/>
                <w:sz w:val="24"/>
                <w:szCs w:val="24"/>
              </w:rPr>
              <m:t>sd,u</m:t>
            </m:r>
          </m:sub>
        </m:sSub>
        <m:r>
          <w:rPr>
            <w:rFonts w:ascii="Cambria Math" w:hAnsi="Times New Roman" w:cs="Times New Roman"/>
            <w:sz w:val="24"/>
            <w:szCs w:val="24"/>
          </w:rPr>
          <m:t xml:space="preserve">=124 </m:t>
        </m:r>
        <m:d>
          <m:dPr>
            <m:begChr m:val="["/>
            <m:endChr m:val="]"/>
            <m:ctrlPr>
              <w:rPr>
                <w:rFonts w:ascii="Cambria Math" w:hAnsi="Times New Roman" w:cs="Times New Roman"/>
                <w:i/>
                <w:sz w:val="24"/>
                <w:szCs w:val="24"/>
              </w:rPr>
            </m:ctrlPr>
          </m:dPr>
          <m:e>
            <m:r>
              <w:rPr>
                <w:rFonts w:ascii="Cambria Math" w:hAnsi="Times New Roman" w:cs="Times New Roman"/>
                <w:sz w:val="24"/>
                <w:szCs w:val="24"/>
              </w:rPr>
              <m:t>kNm</m:t>
            </m:r>
          </m:e>
        </m:d>
      </m:oMath>
      <w:r w:rsidR="00615E3A">
        <w:rPr>
          <w:rFonts w:ascii="Times New Roman" w:hAnsi="Times New Roman" w:cs="Times New Roman"/>
          <w:sz w:val="24"/>
          <w:szCs w:val="24"/>
        </w:rPr>
        <w:t xml:space="preserve"> </w:t>
      </w:r>
    </w:p>
    <w:p w:rsidR="00615E3A" w:rsidRPr="0042783C" w:rsidRDefault="00E3316A" w:rsidP="004F66AA">
      <w:pPr>
        <w:pStyle w:val="Paragrafoelenco"/>
        <w:spacing w:after="0" w:line="360" w:lineRule="auto"/>
        <w:ind w:left="0"/>
        <w:jc w:val="both"/>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μ</m:t>
              </m:r>
            </m:e>
            <m:sub>
              <m:r>
                <w:rPr>
                  <w:rFonts w:ascii="Cambria Math" w:hAnsi="Cambria Math" w:cs="Times New Roman"/>
                  <w:sz w:val="24"/>
                  <w:szCs w:val="24"/>
                </w:rPr>
                <m:t>1/r</m:t>
              </m:r>
            </m:sub>
            <m:sup>
              <m:r>
                <w:rPr>
                  <w:rFonts w:ascii="Cambria Math" w:hAnsi="Cambria Math" w:cs="Times New Roman"/>
                  <w:sz w:val="24"/>
                  <w:szCs w:val="24"/>
                </w:rPr>
                <m:t>c</m:t>
              </m:r>
            </m:sup>
          </m:sSubSup>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u</m:t>
                  </m:r>
                </m:sub>
              </m:sSub>
            </m:num>
            <m:den>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y</m:t>
                  </m:r>
                </m:sub>
              </m:sSub>
            </m:den>
          </m:f>
          <m:r>
            <w:rPr>
              <w:rFonts w:ascii="Cambria Math" w:hAnsi="Cambria Math" w:cs="Times New Roman"/>
              <w:sz w:val="24"/>
              <w:szCs w:val="24"/>
            </w:rPr>
            <m:t>=12,25</m:t>
          </m:r>
        </m:oMath>
      </m:oMathPara>
    </w:p>
    <w:p w:rsidR="0042783C" w:rsidRDefault="00E3316A" w:rsidP="00B208A8">
      <w:pPr>
        <w:pStyle w:val="Paragrafoelenco"/>
        <w:spacing w:after="0" w:line="360" w:lineRule="auto"/>
        <w:ind w:left="426"/>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sd</m:t>
              </m:r>
            </m:sub>
          </m:sSub>
          <m:r>
            <w:rPr>
              <w:rFonts w:ascii="Cambria Math" w:hAnsi="Cambria Math" w:cs="Times New Roman"/>
              <w:sz w:val="24"/>
              <w:szCs w:val="24"/>
            </w:rPr>
            <m:t>=800 [kN]</m:t>
          </m:r>
        </m:oMath>
      </m:oMathPara>
    </w:p>
    <w:p w:rsidR="0042783C" w:rsidRDefault="0042783C" w:rsidP="004F66AA">
      <w:pPr>
        <w:pStyle w:val="Paragrafoelenco"/>
        <w:spacing w:after="0" w:line="360" w:lineRule="auto"/>
        <w:ind w:left="0"/>
        <w:jc w:val="both"/>
        <w:rPr>
          <w:rFonts w:ascii="Times New Roman" w:hAnsi="Times New Roman" w:cs="Times New Roman"/>
          <w:sz w:val="24"/>
          <w:szCs w:val="24"/>
        </w:rPr>
      </w:pPr>
    </w:p>
    <w:p w:rsidR="00453530" w:rsidRDefault="00453530" w:rsidP="00EB3CE9">
      <w:pPr>
        <w:pStyle w:val="Paragrafoelenco"/>
        <w:numPr>
          <w:ilvl w:val="0"/>
          <w:numId w:val="41"/>
        </w:numPr>
        <w:spacing w:after="0" w:line="360" w:lineRule="auto"/>
        <w:ind w:left="426"/>
        <w:rPr>
          <w:rFonts w:ascii="Times New Roman" w:hAnsi="Times New Roman" w:cs="Times New Roman"/>
          <w:sz w:val="24"/>
          <w:szCs w:val="24"/>
        </w:rPr>
      </w:pPr>
      <w:r>
        <w:rPr>
          <w:rFonts w:ascii="Times New Roman" w:hAnsi="Times New Roman" w:cs="Times New Roman"/>
          <w:sz w:val="24"/>
          <w:szCs w:val="24"/>
        </w:rPr>
        <w:t>Confronto tra i diagrammi momento-curvatura</w:t>
      </w:r>
      <w:r w:rsidR="0042783C">
        <w:rPr>
          <w:rFonts w:ascii="Times New Roman" w:hAnsi="Times New Roman" w:cs="Times New Roman"/>
          <w:sz w:val="24"/>
          <w:szCs w:val="24"/>
        </w:rPr>
        <w:t xml:space="preserve"> (Fig. 5.2.2).</w:t>
      </w:r>
    </w:p>
    <w:p w:rsidR="00453530" w:rsidRDefault="00453530" w:rsidP="004F66AA">
      <w:pPr>
        <w:pStyle w:val="Paragrafoelenco"/>
        <w:spacing w:after="0" w:line="360" w:lineRule="auto"/>
        <w:rPr>
          <w:rFonts w:ascii="Times New Roman" w:hAnsi="Times New Roman" w:cs="Times New Roman"/>
          <w:sz w:val="24"/>
          <w:szCs w:val="24"/>
        </w:rPr>
      </w:pPr>
    </w:p>
    <w:p w:rsidR="000D7F25" w:rsidRDefault="00EA444B" w:rsidP="004F66AA">
      <w:pPr>
        <w:pStyle w:val="Paragrafoelenco"/>
        <w:spacing w:after="0" w:line="360" w:lineRule="auto"/>
        <w:jc w:val="center"/>
        <w:rPr>
          <w:rFonts w:ascii="Times New Roman" w:hAnsi="Times New Roman" w:cs="Times New Roman"/>
          <w:sz w:val="24"/>
          <w:szCs w:val="24"/>
        </w:rPr>
      </w:pPr>
      <w:r>
        <w:rPr>
          <w:noProof/>
        </w:rPr>
        <w:drawing>
          <wp:inline distT="0" distB="0" distL="0" distR="0" wp14:anchorId="0B5D3CDF" wp14:editId="58FCCD45">
            <wp:extent cx="4572000" cy="2743200"/>
            <wp:effectExtent l="0" t="0" r="19050" b="19050"/>
            <wp:docPr id="50" name="Gra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DC41C9" w:rsidRDefault="0042783C" w:rsidP="004F66AA">
      <w:pPr>
        <w:pStyle w:val="Paragrafoelenco"/>
        <w:spacing w:after="0" w:line="360" w:lineRule="auto"/>
        <w:jc w:val="center"/>
        <w:rPr>
          <w:rFonts w:ascii="Times New Roman" w:hAnsi="Times New Roman" w:cs="Times New Roman"/>
        </w:rPr>
      </w:pPr>
      <w:r w:rsidRPr="008F659C">
        <w:rPr>
          <w:rFonts w:ascii="Times New Roman" w:hAnsi="Times New Roman" w:cs="Times New Roman"/>
        </w:rPr>
        <w:t>(Fig. 5.2.1) Confronto tra i diagrammi momento-curvatura prima e dopo il rinforzo strutturale.</w:t>
      </w:r>
    </w:p>
    <w:p w:rsidR="008F659C" w:rsidRPr="008F659C" w:rsidRDefault="008F659C" w:rsidP="004F66AA">
      <w:pPr>
        <w:pStyle w:val="Paragrafoelenco"/>
        <w:spacing w:after="0" w:line="360" w:lineRule="auto"/>
        <w:jc w:val="center"/>
        <w:rPr>
          <w:rFonts w:ascii="Times New Roman" w:hAnsi="Times New Roman" w:cs="Times New Roman"/>
        </w:rPr>
      </w:pPr>
    </w:p>
    <w:p w:rsidR="00453530" w:rsidRDefault="007772E3" w:rsidP="007D5A98">
      <w:pPr>
        <w:pStyle w:val="Paragrafoelenco"/>
        <w:numPr>
          <w:ilvl w:val="1"/>
          <w:numId w:val="49"/>
        </w:numPr>
        <w:spacing w:after="0" w:line="360" w:lineRule="auto"/>
        <w:ind w:left="426"/>
        <w:rPr>
          <w:rFonts w:ascii="Times New Roman" w:hAnsi="Times New Roman" w:cs="Times New Roman"/>
          <w:i/>
          <w:sz w:val="24"/>
          <w:szCs w:val="24"/>
          <w:u w:val="single"/>
        </w:rPr>
      </w:pPr>
      <w:r>
        <w:rPr>
          <w:rFonts w:ascii="Times New Roman" w:hAnsi="Times New Roman" w:cs="Times New Roman"/>
          <w:i/>
          <w:sz w:val="24"/>
          <w:szCs w:val="24"/>
          <w:u w:val="single"/>
        </w:rPr>
        <w:t>CONCLUSIONI.</w:t>
      </w:r>
    </w:p>
    <w:p w:rsidR="007772E3" w:rsidRPr="007772E3" w:rsidRDefault="007772E3" w:rsidP="004F66AA">
      <w:pPr>
        <w:pStyle w:val="Paragrafoelenco"/>
        <w:spacing w:after="0" w:line="360" w:lineRule="auto"/>
        <w:ind w:left="426"/>
        <w:rPr>
          <w:rFonts w:ascii="Times New Roman" w:hAnsi="Times New Roman" w:cs="Times New Roman"/>
          <w:i/>
          <w:sz w:val="24"/>
          <w:szCs w:val="24"/>
          <w:u w:val="single"/>
        </w:rPr>
      </w:pPr>
    </w:p>
    <w:p w:rsidR="001724E5" w:rsidRDefault="00453530" w:rsidP="004F66AA">
      <w:pPr>
        <w:pStyle w:val="Paragrafoelenco"/>
        <w:spacing w:after="0" w:line="360" w:lineRule="auto"/>
        <w:ind w:left="0"/>
        <w:jc w:val="both"/>
        <w:rPr>
          <w:rFonts w:ascii="Times New Roman" w:hAnsi="Times New Roman" w:cs="Times New Roman"/>
          <w:sz w:val="24"/>
          <w:szCs w:val="24"/>
        </w:rPr>
      </w:pPr>
      <w:r w:rsidRPr="00453530">
        <w:rPr>
          <w:rFonts w:ascii="Times New Roman" w:hAnsi="Times New Roman" w:cs="Times New Roman"/>
          <w:sz w:val="24"/>
          <w:szCs w:val="24"/>
        </w:rPr>
        <w:t>L’intervento con materiali</w:t>
      </w:r>
      <w:r w:rsidR="007772E3">
        <w:rPr>
          <w:rFonts w:ascii="Times New Roman" w:hAnsi="Times New Roman" w:cs="Times New Roman"/>
          <w:sz w:val="24"/>
          <w:szCs w:val="24"/>
        </w:rPr>
        <w:t xml:space="preserve"> compositi ha consentito un notevole miglioramento della capacità </w:t>
      </w:r>
      <w:proofErr w:type="spellStart"/>
      <w:r w:rsidR="007772E3">
        <w:rPr>
          <w:rFonts w:ascii="Times New Roman" w:hAnsi="Times New Roman" w:cs="Times New Roman"/>
          <w:sz w:val="24"/>
          <w:szCs w:val="24"/>
        </w:rPr>
        <w:t>deformativa</w:t>
      </w:r>
      <w:proofErr w:type="spellEnd"/>
      <w:r w:rsidR="007772E3">
        <w:rPr>
          <w:rFonts w:ascii="Times New Roman" w:hAnsi="Times New Roman" w:cs="Times New Roman"/>
          <w:sz w:val="24"/>
          <w:szCs w:val="24"/>
        </w:rPr>
        <w:t xml:space="preserve"> globale </w:t>
      </w:r>
      <w:r w:rsidR="008F659C">
        <w:rPr>
          <w:rFonts w:ascii="Times New Roman" w:hAnsi="Times New Roman" w:cs="Times New Roman"/>
          <w:sz w:val="24"/>
          <w:szCs w:val="24"/>
        </w:rPr>
        <w:t>degli elementi strutturali</w:t>
      </w:r>
      <w:r w:rsidR="00866BC2">
        <w:rPr>
          <w:rFonts w:ascii="Times New Roman" w:hAnsi="Times New Roman" w:cs="Times New Roman"/>
          <w:sz w:val="24"/>
          <w:szCs w:val="24"/>
        </w:rPr>
        <w:t>;</w:t>
      </w:r>
      <w:r w:rsidR="007772E3">
        <w:rPr>
          <w:rFonts w:ascii="Times New Roman" w:hAnsi="Times New Roman" w:cs="Times New Roman"/>
          <w:sz w:val="24"/>
          <w:szCs w:val="24"/>
        </w:rPr>
        <w:t xml:space="preserve"> </w:t>
      </w:r>
      <w:r w:rsidR="00866BC2">
        <w:rPr>
          <w:rFonts w:ascii="Times New Roman" w:hAnsi="Times New Roman" w:cs="Times New Roman"/>
          <w:sz w:val="24"/>
          <w:szCs w:val="24"/>
        </w:rPr>
        <w:t>ciò</w:t>
      </w:r>
      <w:r w:rsidR="007772E3">
        <w:rPr>
          <w:rFonts w:ascii="Times New Roman" w:hAnsi="Times New Roman" w:cs="Times New Roman"/>
          <w:sz w:val="24"/>
          <w:szCs w:val="24"/>
        </w:rPr>
        <w:t xml:space="preserve"> si evince osservando i diagrammi momento-curvatura</w:t>
      </w:r>
      <w:r w:rsidR="001724E5">
        <w:rPr>
          <w:rFonts w:ascii="Times New Roman" w:hAnsi="Times New Roman" w:cs="Times New Roman"/>
          <w:sz w:val="24"/>
          <w:szCs w:val="24"/>
        </w:rPr>
        <w:t>,</w:t>
      </w:r>
      <w:r w:rsidR="008F659C">
        <w:rPr>
          <w:rFonts w:ascii="Times New Roman" w:hAnsi="Times New Roman" w:cs="Times New Roman"/>
          <w:sz w:val="24"/>
          <w:szCs w:val="24"/>
        </w:rPr>
        <w:t xml:space="preserve"> </w:t>
      </w:r>
      <w:r w:rsidR="00866BC2">
        <w:rPr>
          <w:rFonts w:ascii="Times New Roman" w:hAnsi="Times New Roman" w:cs="Times New Roman"/>
          <w:sz w:val="24"/>
          <w:szCs w:val="24"/>
        </w:rPr>
        <w:t>che</w:t>
      </w:r>
      <w:r w:rsidR="008F659C">
        <w:rPr>
          <w:rFonts w:ascii="Times New Roman" w:hAnsi="Times New Roman" w:cs="Times New Roman"/>
          <w:sz w:val="24"/>
          <w:szCs w:val="24"/>
        </w:rPr>
        <w:t xml:space="preserve"> forniscono</w:t>
      </w:r>
      <w:r w:rsidR="001724E5">
        <w:rPr>
          <w:rFonts w:ascii="Times New Roman" w:hAnsi="Times New Roman" w:cs="Times New Roman"/>
          <w:sz w:val="24"/>
          <w:szCs w:val="24"/>
        </w:rPr>
        <w:t xml:space="preserve"> una curvatura ultima molto maggiore</w:t>
      </w:r>
      <w:r w:rsidR="00866BC2">
        <w:rPr>
          <w:rFonts w:ascii="Times New Roman" w:hAnsi="Times New Roman" w:cs="Times New Roman"/>
          <w:sz w:val="24"/>
          <w:szCs w:val="24"/>
        </w:rPr>
        <w:t xml:space="preserve"> rispetto alla situazione iniziale</w:t>
      </w:r>
      <w:r w:rsidR="001724E5">
        <w:rPr>
          <w:rFonts w:ascii="Times New Roman" w:hAnsi="Times New Roman" w:cs="Times New Roman"/>
          <w:sz w:val="24"/>
          <w:szCs w:val="24"/>
        </w:rPr>
        <w:t xml:space="preserve">. </w:t>
      </w:r>
      <w:r w:rsidR="00866BC2">
        <w:rPr>
          <w:rFonts w:ascii="Times New Roman" w:hAnsi="Times New Roman" w:cs="Times New Roman"/>
          <w:sz w:val="24"/>
          <w:szCs w:val="24"/>
        </w:rPr>
        <w:t>Inoltre dal confronto d</w:t>
      </w:r>
      <w:r w:rsidR="007F6CAE">
        <w:rPr>
          <w:rFonts w:ascii="Times New Roman" w:hAnsi="Times New Roman" w:cs="Times New Roman"/>
          <w:sz w:val="24"/>
          <w:szCs w:val="24"/>
        </w:rPr>
        <w:t>ei domini di interazione si nota</w:t>
      </w:r>
      <w:r w:rsidR="00866BC2">
        <w:rPr>
          <w:rFonts w:ascii="Times New Roman" w:hAnsi="Times New Roman" w:cs="Times New Roman"/>
          <w:sz w:val="24"/>
          <w:szCs w:val="24"/>
        </w:rPr>
        <w:t xml:space="preserve"> che anche la resistenza è stata maggiorata.</w:t>
      </w:r>
    </w:p>
    <w:p w:rsidR="001724E5" w:rsidRPr="001724E5" w:rsidRDefault="001724E5" w:rsidP="004F66AA">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L’applicazi</w:t>
      </w:r>
      <w:r w:rsidR="0028191D">
        <w:rPr>
          <w:rFonts w:ascii="Times New Roman" w:hAnsi="Times New Roman" w:cs="Times New Roman"/>
          <w:sz w:val="24"/>
          <w:szCs w:val="24"/>
        </w:rPr>
        <w:t xml:space="preserve">one dei compositi </w:t>
      </w:r>
      <w:proofErr w:type="spellStart"/>
      <w:r w:rsidR="0028191D">
        <w:rPr>
          <w:rFonts w:ascii="Times New Roman" w:hAnsi="Times New Roman" w:cs="Times New Roman"/>
          <w:sz w:val="24"/>
          <w:szCs w:val="24"/>
        </w:rPr>
        <w:t>fibrorinforza</w:t>
      </w:r>
      <w:r>
        <w:rPr>
          <w:rFonts w:ascii="Times New Roman" w:hAnsi="Times New Roman" w:cs="Times New Roman"/>
          <w:sz w:val="24"/>
          <w:szCs w:val="24"/>
        </w:rPr>
        <w:t>ti</w:t>
      </w:r>
      <w:proofErr w:type="spellEnd"/>
      <w:r>
        <w:rPr>
          <w:rFonts w:ascii="Times New Roman" w:hAnsi="Times New Roman" w:cs="Times New Roman"/>
          <w:sz w:val="24"/>
          <w:szCs w:val="24"/>
        </w:rPr>
        <w:t xml:space="preserve"> ha permesso</w:t>
      </w:r>
      <w:r w:rsidR="00866BC2">
        <w:rPr>
          <w:rFonts w:ascii="Times New Roman" w:hAnsi="Times New Roman" w:cs="Times New Roman"/>
          <w:sz w:val="24"/>
          <w:szCs w:val="24"/>
        </w:rPr>
        <w:t xml:space="preserve"> di</w:t>
      </w:r>
      <w:r>
        <w:rPr>
          <w:rFonts w:ascii="Times New Roman" w:hAnsi="Times New Roman" w:cs="Times New Roman"/>
          <w:sz w:val="24"/>
          <w:szCs w:val="24"/>
        </w:rPr>
        <w:t>:</w:t>
      </w:r>
    </w:p>
    <w:p w:rsidR="007F6CAE" w:rsidRDefault="001724E5" w:rsidP="004F66AA">
      <w:pPr>
        <w:pStyle w:val="Paragrafoelenco"/>
        <w:numPr>
          <w:ilvl w:val="0"/>
          <w:numId w:val="41"/>
        </w:numPr>
        <w:spacing w:after="0" w:line="360" w:lineRule="auto"/>
        <w:ind w:left="426"/>
        <w:jc w:val="both"/>
        <w:rPr>
          <w:rFonts w:ascii="Times New Roman" w:hAnsi="Times New Roman" w:cs="Times New Roman"/>
          <w:sz w:val="24"/>
          <w:szCs w:val="24"/>
        </w:rPr>
      </w:pPr>
      <w:proofErr w:type="gramStart"/>
      <w:r w:rsidRPr="007F6CAE">
        <w:rPr>
          <w:rFonts w:ascii="Times New Roman" w:hAnsi="Times New Roman" w:cs="Times New Roman"/>
          <w:sz w:val="24"/>
          <w:szCs w:val="24"/>
        </w:rPr>
        <w:t>incrementare</w:t>
      </w:r>
      <w:proofErr w:type="gramEnd"/>
      <w:r w:rsidRPr="007F6CAE">
        <w:rPr>
          <w:rFonts w:ascii="Times New Roman" w:hAnsi="Times New Roman" w:cs="Times New Roman"/>
          <w:sz w:val="24"/>
          <w:szCs w:val="24"/>
        </w:rPr>
        <w:t xml:space="preserve"> la resistenza a pressoflessione</w:t>
      </w:r>
      <w:r w:rsidR="007F6CAE">
        <w:rPr>
          <w:rFonts w:ascii="Times New Roman" w:hAnsi="Times New Roman" w:cs="Times New Roman"/>
          <w:sz w:val="24"/>
          <w:szCs w:val="24"/>
        </w:rPr>
        <w:t>;</w:t>
      </w:r>
    </w:p>
    <w:p w:rsidR="001724E5" w:rsidRPr="007F6CAE" w:rsidRDefault="001724E5" w:rsidP="004F66AA">
      <w:pPr>
        <w:pStyle w:val="Paragrafoelenco"/>
        <w:numPr>
          <w:ilvl w:val="0"/>
          <w:numId w:val="41"/>
        </w:numPr>
        <w:spacing w:after="0" w:line="360" w:lineRule="auto"/>
        <w:ind w:left="426"/>
        <w:jc w:val="both"/>
        <w:rPr>
          <w:rFonts w:ascii="Times New Roman" w:hAnsi="Times New Roman" w:cs="Times New Roman"/>
          <w:sz w:val="24"/>
          <w:szCs w:val="24"/>
        </w:rPr>
      </w:pPr>
      <w:r w:rsidRPr="007F6CAE">
        <w:rPr>
          <w:rFonts w:ascii="Times New Roman" w:hAnsi="Times New Roman" w:cs="Times New Roman"/>
          <w:sz w:val="24"/>
          <w:szCs w:val="24"/>
        </w:rPr>
        <w:t xml:space="preserve"> </w:t>
      </w:r>
      <w:proofErr w:type="gramStart"/>
      <w:r w:rsidRPr="007F6CAE">
        <w:rPr>
          <w:rFonts w:ascii="Times New Roman" w:hAnsi="Times New Roman" w:cs="Times New Roman"/>
          <w:sz w:val="24"/>
          <w:szCs w:val="24"/>
        </w:rPr>
        <w:t>incrementare</w:t>
      </w:r>
      <w:proofErr w:type="gramEnd"/>
      <w:r w:rsidRPr="007F6CAE">
        <w:rPr>
          <w:rFonts w:ascii="Times New Roman" w:hAnsi="Times New Roman" w:cs="Times New Roman"/>
          <w:sz w:val="24"/>
          <w:szCs w:val="24"/>
        </w:rPr>
        <w:t xml:space="preserve"> la </w:t>
      </w:r>
      <w:r w:rsidR="007F6CAE">
        <w:rPr>
          <w:rFonts w:ascii="Times New Roman" w:hAnsi="Times New Roman" w:cs="Times New Roman"/>
          <w:sz w:val="24"/>
          <w:szCs w:val="24"/>
        </w:rPr>
        <w:t>resistenza a taglio degli</w:t>
      </w:r>
      <w:r w:rsidRPr="007F6CAE">
        <w:rPr>
          <w:rFonts w:ascii="Times New Roman" w:hAnsi="Times New Roman" w:cs="Times New Roman"/>
          <w:sz w:val="24"/>
          <w:szCs w:val="24"/>
        </w:rPr>
        <w:t xml:space="preserve"> elementi mediante appli</w:t>
      </w:r>
      <w:r w:rsidR="00DC41C9" w:rsidRPr="007F6CAE">
        <w:rPr>
          <w:rFonts w:ascii="Times New Roman" w:hAnsi="Times New Roman" w:cs="Times New Roman"/>
          <w:sz w:val="24"/>
          <w:szCs w:val="24"/>
        </w:rPr>
        <w:t xml:space="preserve">cazione di </w:t>
      </w:r>
      <w:r w:rsidR="007F6CAE">
        <w:rPr>
          <w:rFonts w:ascii="Times New Roman" w:hAnsi="Times New Roman" w:cs="Times New Roman"/>
          <w:sz w:val="24"/>
          <w:szCs w:val="24"/>
        </w:rPr>
        <w:t>C</w:t>
      </w:r>
      <w:r w:rsidR="00DC41C9" w:rsidRPr="007F6CAE">
        <w:rPr>
          <w:rFonts w:ascii="Times New Roman" w:hAnsi="Times New Roman" w:cs="Times New Roman"/>
          <w:sz w:val="24"/>
          <w:szCs w:val="24"/>
        </w:rPr>
        <w:t>FRP con le fibre di</w:t>
      </w:r>
      <w:r w:rsidRPr="007F6CAE">
        <w:rPr>
          <w:rFonts w:ascii="Times New Roman" w:hAnsi="Times New Roman" w:cs="Times New Roman"/>
          <w:sz w:val="24"/>
          <w:szCs w:val="24"/>
        </w:rPr>
        <w:t>sposte ortogonalmente all’asse dell’elemento</w:t>
      </w:r>
      <w:r w:rsidR="007F6CAE">
        <w:rPr>
          <w:rFonts w:ascii="Times New Roman" w:hAnsi="Times New Roman" w:cs="Times New Roman"/>
          <w:sz w:val="24"/>
          <w:szCs w:val="24"/>
        </w:rPr>
        <w:t>;</w:t>
      </w:r>
      <w:r w:rsidRPr="007F6CAE">
        <w:rPr>
          <w:rFonts w:ascii="Times New Roman" w:hAnsi="Times New Roman" w:cs="Times New Roman"/>
          <w:sz w:val="24"/>
          <w:szCs w:val="24"/>
        </w:rPr>
        <w:t xml:space="preserve"> </w:t>
      </w:r>
    </w:p>
    <w:p w:rsidR="001724E5" w:rsidRPr="00DC41C9" w:rsidRDefault="001724E5" w:rsidP="007D5A98">
      <w:pPr>
        <w:pStyle w:val="Paragrafoelenco"/>
        <w:numPr>
          <w:ilvl w:val="3"/>
          <w:numId w:val="50"/>
        </w:numPr>
        <w:spacing w:after="0" w:line="360" w:lineRule="auto"/>
        <w:ind w:left="426"/>
        <w:jc w:val="both"/>
        <w:rPr>
          <w:rFonts w:ascii="Times New Roman" w:hAnsi="Times New Roman" w:cs="Times New Roman"/>
          <w:sz w:val="24"/>
          <w:szCs w:val="24"/>
        </w:rPr>
      </w:pPr>
      <w:proofErr w:type="gramStart"/>
      <w:r w:rsidRPr="001724E5">
        <w:rPr>
          <w:rFonts w:ascii="Times New Roman" w:hAnsi="Times New Roman" w:cs="Times New Roman"/>
          <w:sz w:val="24"/>
          <w:szCs w:val="24"/>
        </w:rPr>
        <w:t>incrementare</w:t>
      </w:r>
      <w:proofErr w:type="gramEnd"/>
      <w:r w:rsidRPr="001724E5">
        <w:rPr>
          <w:rFonts w:ascii="Times New Roman" w:hAnsi="Times New Roman" w:cs="Times New Roman"/>
          <w:sz w:val="24"/>
          <w:szCs w:val="24"/>
        </w:rPr>
        <w:t xml:space="preserve"> la du</w:t>
      </w:r>
      <w:r w:rsidR="00DC41C9">
        <w:rPr>
          <w:rFonts w:ascii="Times New Roman" w:hAnsi="Times New Roman" w:cs="Times New Roman"/>
          <w:sz w:val="24"/>
          <w:szCs w:val="24"/>
        </w:rPr>
        <w:t>ttilità delle sezioni terminali</w:t>
      </w:r>
      <w:r w:rsidRPr="001724E5">
        <w:rPr>
          <w:rFonts w:ascii="Times New Roman" w:hAnsi="Times New Roman" w:cs="Times New Roman"/>
          <w:sz w:val="24"/>
          <w:szCs w:val="24"/>
        </w:rPr>
        <w:t xml:space="preserve"> mediante fasciatura con</w:t>
      </w:r>
      <w:r w:rsidR="00DC41C9">
        <w:rPr>
          <w:rFonts w:ascii="Times New Roman" w:hAnsi="Times New Roman" w:cs="Times New Roman"/>
          <w:sz w:val="24"/>
          <w:szCs w:val="24"/>
        </w:rPr>
        <w:t xml:space="preserve"> </w:t>
      </w:r>
      <w:r w:rsidR="007F6CAE">
        <w:rPr>
          <w:rFonts w:ascii="Times New Roman" w:hAnsi="Times New Roman" w:cs="Times New Roman"/>
          <w:sz w:val="24"/>
          <w:szCs w:val="24"/>
        </w:rPr>
        <w:t>C</w:t>
      </w:r>
      <w:r w:rsidRPr="00DC41C9">
        <w:rPr>
          <w:rFonts w:ascii="Times New Roman" w:hAnsi="Times New Roman" w:cs="Times New Roman"/>
          <w:sz w:val="24"/>
          <w:szCs w:val="24"/>
        </w:rPr>
        <w:t>FRP a fibre continue disposte lungo il perimetro;</w:t>
      </w:r>
    </w:p>
    <w:p w:rsidR="001724E5" w:rsidRPr="00DC41C9" w:rsidRDefault="001724E5" w:rsidP="007D5A98">
      <w:pPr>
        <w:pStyle w:val="Paragrafoelenco"/>
        <w:numPr>
          <w:ilvl w:val="3"/>
          <w:numId w:val="50"/>
        </w:numPr>
        <w:spacing w:after="0" w:line="360" w:lineRule="auto"/>
        <w:ind w:left="426"/>
        <w:jc w:val="both"/>
        <w:rPr>
          <w:rFonts w:ascii="Times New Roman" w:hAnsi="Times New Roman" w:cs="Times New Roman"/>
          <w:sz w:val="24"/>
          <w:szCs w:val="24"/>
        </w:rPr>
      </w:pPr>
      <w:proofErr w:type="gramStart"/>
      <w:r w:rsidRPr="001724E5">
        <w:rPr>
          <w:rFonts w:ascii="Times New Roman" w:hAnsi="Times New Roman" w:cs="Times New Roman"/>
          <w:sz w:val="24"/>
          <w:szCs w:val="24"/>
        </w:rPr>
        <w:t>migliorare</w:t>
      </w:r>
      <w:proofErr w:type="gramEnd"/>
      <w:r w:rsidRPr="001724E5">
        <w:rPr>
          <w:rFonts w:ascii="Times New Roman" w:hAnsi="Times New Roman" w:cs="Times New Roman"/>
          <w:sz w:val="24"/>
          <w:szCs w:val="24"/>
        </w:rPr>
        <w:t xml:space="preserve"> l’efficienza delle giunzioni per sovrapposizione, mediante fasciatura con </w:t>
      </w:r>
      <w:r w:rsidR="007F6CAE">
        <w:rPr>
          <w:rFonts w:ascii="Times New Roman" w:hAnsi="Times New Roman" w:cs="Times New Roman"/>
          <w:sz w:val="24"/>
          <w:szCs w:val="24"/>
        </w:rPr>
        <w:t>C</w:t>
      </w:r>
      <w:r w:rsidRPr="001724E5">
        <w:rPr>
          <w:rFonts w:ascii="Times New Roman" w:hAnsi="Times New Roman" w:cs="Times New Roman"/>
          <w:sz w:val="24"/>
          <w:szCs w:val="24"/>
        </w:rPr>
        <w:t>FRP a</w:t>
      </w:r>
      <w:r w:rsidR="00DC41C9">
        <w:rPr>
          <w:rFonts w:ascii="Times New Roman" w:hAnsi="Times New Roman" w:cs="Times New Roman"/>
          <w:sz w:val="24"/>
          <w:szCs w:val="24"/>
        </w:rPr>
        <w:t xml:space="preserve"> </w:t>
      </w:r>
      <w:r w:rsidRPr="00DC41C9">
        <w:rPr>
          <w:rFonts w:ascii="Times New Roman" w:hAnsi="Times New Roman" w:cs="Times New Roman"/>
          <w:sz w:val="24"/>
          <w:szCs w:val="24"/>
        </w:rPr>
        <w:t>fibre continue disposte lungo il perimetro;</w:t>
      </w:r>
    </w:p>
    <w:p w:rsidR="001724E5" w:rsidRDefault="001724E5" w:rsidP="007D5A98">
      <w:pPr>
        <w:pStyle w:val="Paragrafoelenco"/>
        <w:numPr>
          <w:ilvl w:val="3"/>
          <w:numId w:val="50"/>
        </w:numPr>
        <w:spacing w:after="0" w:line="360" w:lineRule="auto"/>
        <w:ind w:left="426"/>
        <w:jc w:val="both"/>
        <w:rPr>
          <w:rFonts w:ascii="Times New Roman" w:hAnsi="Times New Roman" w:cs="Times New Roman"/>
          <w:sz w:val="24"/>
          <w:szCs w:val="24"/>
        </w:rPr>
      </w:pPr>
      <w:proofErr w:type="gramStart"/>
      <w:r w:rsidRPr="001724E5">
        <w:rPr>
          <w:rFonts w:ascii="Times New Roman" w:hAnsi="Times New Roman" w:cs="Times New Roman"/>
          <w:sz w:val="24"/>
          <w:szCs w:val="24"/>
        </w:rPr>
        <w:t>impedire</w:t>
      </w:r>
      <w:proofErr w:type="gramEnd"/>
      <w:r w:rsidRPr="001724E5">
        <w:rPr>
          <w:rFonts w:ascii="Times New Roman" w:hAnsi="Times New Roman" w:cs="Times New Roman"/>
          <w:sz w:val="24"/>
          <w:szCs w:val="24"/>
        </w:rPr>
        <w:t xml:space="preserve"> lo svergolamento delle barre longitudinali soggette a compressione mediante fasciatura</w:t>
      </w:r>
      <w:r w:rsidR="00DC41C9">
        <w:rPr>
          <w:rFonts w:ascii="Times New Roman" w:hAnsi="Times New Roman" w:cs="Times New Roman"/>
          <w:sz w:val="24"/>
          <w:szCs w:val="24"/>
        </w:rPr>
        <w:t xml:space="preserve"> </w:t>
      </w:r>
      <w:r w:rsidRPr="00DC41C9">
        <w:rPr>
          <w:rFonts w:ascii="Times New Roman" w:hAnsi="Times New Roman" w:cs="Times New Roman"/>
          <w:sz w:val="24"/>
          <w:szCs w:val="24"/>
        </w:rPr>
        <w:t>con FRP a fibre conti</w:t>
      </w:r>
      <w:r w:rsidR="008F659C">
        <w:rPr>
          <w:rFonts w:ascii="Times New Roman" w:hAnsi="Times New Roman" w:cs="Times New Roman"/>
          <w:sz w:val="24"/>
          <w:szCs w:val="24"/>
        </w:rPr>
        <w:t>nue disposte lungo il perimetro.</w:t>
      </w:r>
    </w:p>
    <w:p w:rsidR="004B18C2" w:rsidRPr="00DC41C9" w:rsidRDefault="004B18C2" w:rsidP="004B18C2">
      <w:pPr>
        <w:pStyle w:val="Paragrafoelenco"/>
        <w:spacing w:after="0" w:line="360" w:lineRule="auto"/>
        <w:ind w:left="426"/>
        <w:jc w:val="both"/>
        <w:rPr>
          <w:rFonts w:ascii="Times New Roman" w:hAnsi="Times New Roman" w:cs="Times New Roman"/>
          <w:sz w:val="24"/>
          <w:szCs w:val="24"/>
        </w:rPr>
      </w:pPr>
    </w:p>
    <w:p w:rsidR="004B18C2" w:rsidRDefault="004B18C2" w:rsidP="004B18C2">
      <w:pPr>
        <w:pStyle w:val="Paragrafoelenco"/>
        <w:spacing w:after="0" w:line="360" w:lineRule="auto"/>
        <w:ind w:left="0"/>
        <w:jc w:val="both"/>
        <w:rPr>
          <w:rFonts w:ascii="Times New Roman" w:hAnsi="Times New Roman" w:cs="Times New Roman"/>
          <w:sz w:val="24"/>
          <w:szCs w:val="24"/>
        </w:rPr>
      </w:pPr>
      <w:r w:rsidRPr="004B18C2">
        <w:rPr>
          <w:rFonts w:ascii="Times New Roman" w:hAnsi="Times New Roman" w:cs="Times New Roman"/>
          <w:sz w:val="24"/>
          <w:szCs w:val="24"/>
        </w:rPr>
        <w:lastRenderedPageBreak/>
        <w:t xml:space="preserve">L’azione di confinamento esercitata dal sistema è rilevante sia in termini di resistenza a compressione </w:t>
      </w:r>
      <w:r>
        <w:rPr>
          <w:rFonts w:ascii="Times New Roman" w:hAnsi="Times New Roman" w:cs="Times New Roman"/>
          <w:sz w:val="24"/>
          <w:szCs w:val="24"/>
        </w:rPr>
        <w:t>e maggiormente</w:t>
      </w:r>
      <w:r w:rsidRPr="004B18C2">
        <w:rPr>
          <w:rFonts w:ascii="Times New Roman" w:hAnsi="Times New Roman" w:cs="Times New Roman"/>
          <w:sz w:val="24"/>
          <w:szCs w:val="24"/>
        </w:rPr>
        <w:t xml:space="preserve"> in termini di deformazione assiale e t</w:t>
      </w:r>
      <w:r>
        <w:rPr>
          <w:rFonts w:ascii="Times New Roman" w:hAnsi="Times New Roman" w:cs="Times New Roman"/>
          <w:sz w:val="24"/>
          <w:szCs w:val="24"/>
        </w:rPr>
        <w:t>rasversale del calcestruzzo</w:t>
      </w:r>
      <w:r w:rsidRPr="004B18C2">
        <w:rPr>
          <w:rFonts w:ascii="Times New Roman" w:hAnsi="Times New Roman" w:cs="Times New Roman"/>
          <w:sz w:val="24"/>
          <w:szCs w:val="24"/>
        </w:rPr>
        <w:t xml:space="preserve">. </w:t>
      </w:r>
    </w:p>
    <w:p w:rsidR="004B18C2" w:rsidRPr="004B18C2" w:rsidRDefault="004B18C2" w:rsidP="004B18C2">
      <w:pPr>
        <w:pStyle w:val="Paragrafoelenco"/>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È importante</w:t>
      </w:r>
      <w:r w:rsidRPr="004B18C2">
        <w:rPr>
          <w:rFonts w:ascii="Times New Roman" w:hAnsi="Times New Roman" w:cs="Times New Roman"/>
          <w:sz w:val="24"/>
          <w:szCs w:val="24"/>
        </w:rPr>
        <w:t xml:space="preserve"> evidenziare che il confinamento è fortemente influenzato dalle caratteristiche meccaniche delle fibre di rinforzo e dalle dimensioni geometriche delle sezioni trasversali degli elementi confinati. Valori significativi del grado di confinamento si ottengono per sezioni circolari, quadrate e rettangolari in cui il rapporto tra i lati è inferiore a 2. Il confinamento è efficace se la lunghezza di sovrapposizione degli starti di fibra è adeguata e tale da impedire pericolosi fenomeni di rottura prematura. Il tipo di resina utilizzato non influenza in modo apprezzabile il grado di confinamento del calcestruzzo.</w:t>
      </w:r>
    </w:p>
    <w:p w:rsidR="00453530" w:rsidRPr="004B3BC1" w:rsidRDefault="00453530" w:rsidP="004B18C2">
      <w:pPr>
        <w:pStyle w:val="Paragrafoelenco"/>
        <w:spacing w:after="0" w:line="360" w:lineRule="auto"/>
        <w:ind w:left="0"/>
        <w:jc w:val="both"/>
        <w:rPr>
          <w:rFonts w:ascii="Times New Roman" w:hAnsi="Times New Roman" w:cs="Times New Roman"/>
          <w:sz w:val="24"/>
          <w:szCs w:val="24"/>
        </w:rPr>
      </w:pPr>
    </w:p>
    <w:sectPr w:rsidR="00453530" w:rsidRPr="004B3BC1" w:rsidSect="00DD6B5C">
      <w:pgSz w:w="11906" w:h="16838" w:code="9"/>
      <w:pgMar w:top="1134" w:right="1701" w:bottom="1134" w:left="1985"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5D8A" w:rsidRDefault="00475D8A" w:rsidP="00571E76">
      <w:pPr>
        <w:spacing w:after="0" w:line="240" w:lineRule="auto"/>
      </w:pPr>
      <w:r>
        <w:separator/>
      </w:r>
    </w:p>
  </w:endnote>
  <w:endnote w:type="continuationSeparator" w:id="0">
    <w:p w:rsidR="00475D8A" w:rsidRDefault="00475D8A" w:rsidP="00571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16A" w:rsidRDefault="00E3316A">
    <w:pPr>
      <w:pStyle w:val="Pidipagina"/>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 </w:t>
    </w:r>
    <w:r>
      <w:fldChar w:fldCharType="begin"/>
    </w:r>
    <w:r>
      <w:instrText>PAGE   \* MERGEFORMAT</w:instrText>
    </w:r>
    <w:r>
      <w:fldChar w:fldCharType="separate"/>
    </w:r>
    <w:r w:rsidR="00CF3A4C" w:rsidRPr="00CF3A4C">
      <w:rPr>
        <w:rFonts w:asciiTheme="majorHAnsi" w:eastAsiaTheme="majorEastAsia" w:hAnsiTheme="majorHAnsi" w:cstheme="majorBidi"/>
        <w:noProof/>
      </w:rPr>
      <w:t>1</w:t>
    </w:r>
    <w:r>
      <w:rPr>
        <w:rFonts w:asciiTheme="majorHAnsi" w:eastAsiaTheme="majorEastAsia" w:hAnsiTheme="majorHAnsi" w:cstheme="majorBidi"/>
      </w:rPr>
      <w:fldChar w:fldCharType="end"/>
    </w:r>
  </w:p>
  <w:p w:rsidR="00E3316A" w:rsidRDefault="00E3316A">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5D8A" w:rsidRDefault="00475D8A" w:rsidP="00571E76">
      <w:pPr>
        <w:spacing w:after="0" w:line="240" w:lineRule="auto"/>
      </w:pPr>
      <w:r>
        <w:separator/>
      </w:r>
    </w:p>
  </w:footnote>
  <w:footnote w:type="continuationSeparator" w:id="0">
    <w:p w:rsidR="00475D8A" w:rsidRDefault="00475D8A" w:rsidP="00571E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4"/>
        <w:szCs w:val="32"/>
      </w:rPr>
      <w:alias w:val="Titolo"/>
      <w:id w:val="77738743"/>
      <w:placeholder>
        <w:docPart w:val="D910B9A9D2504A268D97813EBE48ED92"/>
      </w:placeholder>
      <w:dataBinding w:prefixMappings="xmlns:ns0='http://schemas.openxmlformats.org/package/2006/metadata/core-properties' xmlns:ns1='http://purl.org/dc/elements/1.1/'" w:xpath="/ns0:coreProperties[1]/ns1:title[1]" w:storeItemID="{6C3C8BC8-F283-45AE-878A-BAB7291924A1}"/>
      <w:text/>
    </w:sdtPr>
    <w:sdtContent>
      <w:p w:rsidR="00E3316A" w:rsidRDefault="00E3316A" w:rsidP="00CD2A47">
        <w:pPr>
          <w:pStyle w:val="Intestazione"/>
          <w:pBdr>
            <w:bottom w:val="thickThinSmallGap" w:sz="24" w:space="1" w:color="622423" w:themeColor="accent2" w:themeShade="7F"/>
          </w:pBdr>
          <w:jc w:val="center"/>
          <w:rPr>
            <w:rFonts w:asciiTheme="majorHAnsi" w:eastAsiaTheme="majorEastAsia" w:hAnsiTheme="majorHAnsi" w:cstheme="majorBidi"/>
            <w:sz w:val="32"/>
            <w:szCs w:val="32"/>
          </w:rPr>
        </w:pPr>
        <w:r w:rsidRPr="00511D28">
          <w:rPr>
            <w:rFonts w:asciiTheme="majorHAnsi" w:eastAsiaTheme="majorEastAsia" w:hAnsiTheme="majorHAnsi" w:cstheme="majorBidi"/>
            <w:sz w:val="24"/>
            <w:szCs w:val="32"/>
          </w:rPr>
          <w:t xml:space="preserve">                                                                              </w:t>
        </w:r>
        <w:r w:rsidR="00511D28">
          <w:rPr>
            <w:rFonts w:asciiTheme="majorHAnsi" w:eastAsiaTheme="majorEastAsia" w:hAnsiTheme="majorHAnsi" w:cstheme="majorBidi"/>
            <w:sz w:val="24"/>
            <w:szCs w:val="32"/>
          </w:rPr>
          <w:t xml:space="preserve">             </w:t>
        </w:r>
        <w:r w:rsidRPr="00511D28">
          <w:rPr>
            <w:rFonts w:asciiTheme="majorHAnsi" w:eastAsiaTheme="majorEastAsia" w:hAnsiTheme="majorHAnsi" w:cstheme="majorBidi"/>
            <w:sz w:val="24"/>
            <w:szCs w:val="32"/>
          </w:rPr>
          <w:t xml:space="preserve">                Ing. Davide </w:t>
        </w:r>
        <w:proofErr w:type="spellStart"/>
        <w:r w:rsidRPr="00511D28">
          <w:rPr>
            <w:rFonts w:asciiTheme="majorHAnsi" w:eastAsiaTheme="majorEastAsia" w:hAnsiTheme="majorHAnsi" w:cstheme="majorBidi"/>
            <w:sz w:val="24"/>
            <w:szCs w:val="32"/>
          </w:rPr>
          <w:t>Cicchini</w:t>
        </w:r>
        <w:proofErr w:type="spellEnd"/>
        <w:r w:rsidRPr="00511D28">
          <w:rPr>
            <w:rFonts w:asciiTheme="majorHAnsi" w:eastAsiaTheme="majorEastAsia" w:hAnsiTheme="majorHAnsi" w:cstheme="majorBidi"/>
            <w:sz w:val="24"/>
            <w:szCs w:val="32"/>
          </w:rPr>
          <w:t xml:space="preserve">  </w:t>
        </w:r>
      </w:p>
    </w:sdtContent>
  </w:sdt>
  <w:p w:rsidR="00E3316A" w:rsidRDefault="00E3316A">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12809"/>
    <w:multiLevelType w:val="multilevel"/>
    <w:tmpl w:val="A4107D86"/>
    <w:lvl w:ilvl="0">
      <w:start w:val="1"/>
      <w:numFmt w:val="decimal"/>
      <w:lvlText w:val="%1"/>
      <w:lvlJc w:val="left"/>
      <w:pPr>
        <w:ind w:left="420" w:hanging="420"/>
      </w:pPr>
      <w:rPr>
        <w:rFonts w:hint="default"/>
        <w:b/>
      </w:rPr>
    </w:lvl>
    <w:lvl w:ilvl="1">
      <w:start w:val="1"/>
      <w:numFmt w:val="decimal"/>
      <w:lvlText w:val="%1.%2"/>
      <w:lvlJc w:val="left"/>
      <w:pPr>
        <w:ind w:left="1555" w:hanging="420"/>
      </w:pPr>
      <w:rPr>
        <w:rFonts w:hint="default"/>
        <w:b/>
        <w:i/>
      </w:rPr>
    </w:lvl>
    <w:lvl w:ilvl="2">
      <w:start w:val="1"/>
      <w:numFmt w:val="decimal"/>
      <w:lvlText w:val="%1.%2.%3"/>
      <w:lvlJc w:val="left"/>
      <w:pPr>
        <w:ind w:left="2988" w:hanging="720"/>
      </w:pPr>
      <w:rPr>
        <w:rFonts w:hint="default"/>
        <w:b/>
      </w:rPr>
    </w:lvl>
    <w:lvl w:ilvl="3">
      <w:start w:val="1"/>
      <w:numFmt w:val="decimal"/>
      <w:lvlText w:val="%1.%2.%3.%4"/>
      <w:lvlJc w:val="left"/>
      <w:pPr>
        <w:ind w:left="4122" w:hanging="720"/>
      </w:pPr>
      <w:rPr>
        <w:rFonts w:hint="default"/>
        <w:b/>
      </w:rPr>
    </w:lvl>
    <w:lvl w:ilvl="4">
      <w:start w:val="1"/>
      <w:numFmt w:val="decimal"/>
      <w:lvlText w:val="%1.%2.%3.%4.%5"/>
      <w:lvlJc w:val="left"/>
      <w:pPr>
        <w:ind w:left="5616" w:hanging="1080"/>
      </w:pPr>
      <w:rPr>
        <w:rFonts w:hint="default"/>
        <w:b/>
      </w:rPr>
    </w:lvl>
    <w:lvl w:ilvl="5">
      <w:start w:val="1"/>
      <w:numFmt w:val="decimal"/>
      <w:lvlText w:val="%1.%2.%3.%4.%5.%6"/>
      <w:lvlJc w:val="left"/>
      <w:pPr>
        <w:ind w:left="6750" w:hanging="1080"/>
      </w:pPr>
      <w:rPr>
        <w:rFonts w:hint="default"/>
        <w:b/>
      </w:rPr>
    </w:lvl>
    <w:lvl w:ilvl="6">
      <w:start w:val="1"/>
      <w:numFmt w:val="decimal"/>
      <w:lvlText w:val="%1.%2.%3.%4.%5.%6.%7"/>
      <w:lvlJc w:val="left"/>
      <w:pPr>
        <w:ind w:left="8244" w:hanging="1440"/>
      </w:pPr>
      <w:rPr>
        <w:rFonts w:hint="default"/>
        <w:b/>
      </w:rPr>
    </w:lvl>
    <w:lvl w:ilvl="7">
      <w:start w:val="1"/>
      <w:numFmt w:val="decimal"/>
      <w:lvlText w:val="%1.%2.%3.%4.%5.%6.%7.%8"/>
      <w:lvlJc w:val="left"/>
      <w:pPr>
        <w:ind w:left="9378" w:hanging="1440"/>
      </w:pPr>
      <w:rPr>
        <w:rFonts w:hint="default"/>
        <w:b/>
      </w:rPr>
    </w:lvl>
    <w:lvl w:ilvl="8">
      <w:start w:val="1"/>
      <w:numFmt w:val="decimal"/>
      <w:lvlText w:val="%1.%2.%3.%4.%5.%6.%7.%8.%9"/>
      <w:lvlJc w:val="left"/>
      <w:pPr>
        <w:ind w:left="10872" w:hanging="1800"/>
      </w:pPr>
      <w:rPr>
        <w:rFonts w:hint="default"/>
        <w:b/>
      </w:rPr>
    </w:lvl>
  </w:abstractNum>
  <w:abstractNum w:abstractNumId="1">
    <w:nsid w:val="05791F94"/>
    <w:multiLevelType w:val="hybridMultilevel"/>
    <w:tmpl w:val="62EEAFEE"/>
    <w:lvl w:ilvl="0" w:tplc="04100003">
      <w:start w:val="1"/>
      <w:numFmt w:val="bullet"/>
      <w:lvlText w:val="o"/>
      <w:lvlJc w:val="left"/>
      <w:pPr>
        <w:ind w:left="1429" w:hanging="360"/>
      </w:pPr>
      <w:rPr>
        <w:rFonts w:ascii="Courier New" w:hAnsi="Courier New" w:cs="Courier New"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
    <w:nsid w:val="060E7B2D"/>
    <w:multiLevelType w:val="hybridMultilevel"/>
    <w:tmpl w:val="90F2172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A982AFA"/>
    <w:multiLevelType w:val="multilevel"/>
    <w:tmpl w:val="A4107D86"/>
    <w:lvl w:ilvl="0">
      <w:start w:val="1"/>
      <w:numFmt w:val="decimal"/>
      <w:lvlText w:val="%1"/>
      <w:lvlJc w:val="left"/>
      <w:pPr>
        <w:ind w:left="420" w:hanging="420"/>
      </w:pPr>
      <w:rPr>
        <w:rFonts w:hint="default"/>
        <w:b/>
      </w:rPr>
    </w:lvl>
    <w:lvl w:ilvl="1">
      <w:start w:val="1"/>
      <w:numFmt w:val="decimal"/>
      <w:lvlText w:val="%1.%2"/>
      <w:lvlJc w:val="left"/>
      <w:pPr>
        <w:ind w:left="1555" w:hanging="420"/>
      </w:pPr>
      <w:rPr>
        <w:rFonts w:hint="default"/>
        <w:b/>
        <w:i/>
      </w:rPr>
    </w:lvl>
    <w:lvl w:ilvl="2">
      <w:start w:val="1"/>
      <w:numFmt w:val="decimal"/>
      <w:lvlText w:val="%1.%2.%3"/>
      <w:lvlJc w:val="left"/>
      <w:pPr>
        <w:ind w:left="2988" w:hanging="720"/>
      </w:pPr>
      <w:rPr>
        <w:rFonts w:hint="default"/>
        <w:b/>
      </w:rPr>
    </w:lvl>
    <w:lvl w:ilvl="3">
      <w:start w:val="1"/>
      <w:numFmt w:val="decimal"/>
      <w:lvlText w:val="%1.%2.%3.%4"/>
      <w:lvlJc w:val="left"/>
      <w:pPr>
        <w:ind w:left="4122" w:hanging="720"/>
      </w:pPr>
      <w:rPr>
        <w:rFonts w:hint="default"/>
        <w:b/>
      </w:rPr>
    </w:lvl>
    <w:lvl w:ilvl="4">
      <w:start w:val="1"/>
      <w:numFmt w:val="decimal"/>
      <w:lvlText w:val="%1.%2.%3.%4.%5"/>
      <w:lvlJc w:val="left"/>
      <w:pPr>
        <w:ind w:left="5616" w:hanging="1080"/>
      </w:pPr>
      <w:rPr>
        <w:rFonts w:hint="default"/>
        <w:b/>
      </w:rPr>
    </w:lvl>
    <w:lvl w:ilvl="5">
      <w:start w:val="1"/>
      <w:numFmt w:val="decimal"/>
      <w:lvlText w:val="%1.%2.%3.%4.%5.%6"/>
      <w:lvlJc w:val="left"/>
      <w:pPr>
        <w:ind w:left="6750" w:hanging="1080"/>
      </w:pPr>
      <w:rPr>
        <w:rFonts w:hint="default"/>
        <w:b/>
      </w:rPr>
    </w:lvl>
    <w:lvl w:ilvl="6">
      <w:start w:val="1"/>
      <w:numFmt w:val="decimal"/>
      <w:lvlText w:val="%1.%2.%3.%4.%5.%6.%7"/>
      <w:lvlJc w:val="left"/>
      <w:pPr>
        <w:ind w:left="8244" w:hanging="1440"/>
      </w:pPr>
      <w:rPr>
        <w:rFonts w:hint="default"/>
        <w:b/>
      </w:rPr>
    </w:lvl>
    <w:lvl w:ilvl="7">
      <w:start w:val="1"/>
      <w:numFmt w:val="decimal"/>
      <w:lvlText w:val="%1.%2.%3.%4.%5.%6.%7.%8"/>
      <w:lvlJc w:val="left"/>
      <w:pPr>
        <w:ind w:left="9378" w:hanging="1440"/>
      </w:pPr>
      <w:rPr>
        <w:rFonts w:hint="default"/>
        <w:b/>
      </w:rPr>
    </w:lvl>
    <w:lvl w:ilvl="8">
      <w:start w:val="1"/>
      <w:numFmt w:val="decimal"/>
      <w:lvlText w:val="%1.%2.%3.%4.%5.%6.%7.%8.%9"/>
      <w:lvlJc w:val="left"/>
      <w:pPr>
        <w:ind w:left="10872" w:hanging="1800"/>
      </w:pPr>
      <w:rPr>
        <w:rFonts w:hint="default"/>
        <w:b/>
      </w:rPr>
    </w:lvl>
  </w:abstractNum>
  <w:abstractNum w:abstractNumId="4">
    <w:nsid w:val="0DAB0EF4"/>
    <w:multiLevelType w:val="hybridMultilevel"/>
    <w:tmpl w:val="C86C6478"/>
    <w:lvl w:ilvl="0" w:tplc="04100003">
      <w:start w:val="1"/>
      <w:numFmt w:val="bullet"/>
      <w:lvlText w:val="o"/>
      <w:lvlJc w:val="left"/>
      <w:pPr>
        <w:ind w:left="4014" w:hanging="360"/>
      </w:pPr>
      <w:rPr>
        <w:rFonts w:ascii="Courier New" w:hAnsi="Courier New" w:cs="Courier New" w:hint="default"/>
      </w:rPr>
    </w:lvl>
    <w:lvl w:ilvl="1" w:tplc="04100003" w:tentative="1">
      <w:start w:val="1"/>
      <w:numFmt w:val="bullet"/>
      <w:lvlText w:val="o"/>
      <w:lvlJc w:val="left"/>
      <w:pPr>
        <w:ind w:left="4734" w:hanging="360"/>
      </w:pPr>
      <w:rPr>
        <w:rFonts w:ascii="Courier New" w:hAnsi="Courier New" w:cs="Courier New" w:hint="default"/>
      </w:rPr>
    </w:lvl>
    <w:lvl w:ilvl="2" w:tplc="04100005" w:tentative="1">
      <w:start w:val="1"/>
      <w:numFmt w:val="bullet"/>
      <w:lvlText w:val=""/>
      <w:lvlJc w:val="left"/>
      <w:pPr>
        <w:ind w:left="5454" w:hanging="360"/>
      </w:pPr>
      <w:rPr>
        <w:rFonts w:ascii="Wingdings" w:hAnsi="Wingdings" w:hint="default"/>
      </w:rPr>
    </w:lvl>
    <w:lvl w:ilvl="3" w:tplc="04100003">
      <w:start w:val="1"/>
      <w:numFmt w:val="bullet"/>
      <w:lvlText w:val="o"/>
      <w:lvlJc w:val="left"/>
      <w:pPr>
        <w:ind w:left="6174" w:hanging="360"/>
      </w:pPr>
      <w:rPr>
        <w:rFonts w:ascii="Courier New" w:hAnsi="Courier New" w:cs="Courier New" w:hint="default"/>
      </w:rPr>
    </w:lvl>
    <w:lvl w:ilvl="4" w:tplc="04100003" w:tentative="1">
      <w:start w:val="1"/>
      <w:numFmt w:val="bullet"/>
      <w:lvlText w:val="o"/>
      <w:lvlJc w:val="left"/>
      <w:pPr>
        <w:ind w:left="6894" w:hanging="360"/>
      </w:pPr>
      <w:rPr>
        <w:rFonts w:ascii="Courier New" w:hAnsi="Courier New" w:cs="Courier New" w:hint="default"/>
      </w:rPr>
    </w:lvl>
    <w:lvl w:ilvl="5" w:tplc="04100005" w:tentative="1">
      <w:start w:val="1"/>
      <w:numFmt w:val="bullet"/>
      <w:lvlText w:val=""/>
      <w:lvlJc w:val="left"/>
      <w:pPr>
        <w:ind w:left="7614" w:hanging="360"/>
      </w:pPr>
      <w:rPr>
        <w:rFonts w:ascii="Wingdings" w:hAnsi="Wingdings" w:hint="default"/>
      </w:rPr>
    </w:lvl>
    <w:lvl w:ilvl="6" w:tplc="04100001" w:tentative="1">
      <w:start w:val="1"/>
      <w:numFmt w:val="bullet"/>
      <w:lvlText w:val=""/>
      <w:lvlJc w:val="left"/>
      <w:pPr>
        <w:ind w:left="8334" w:hanging="360"/>
      </w:pPr>
      <w:rPr>
        <w:rFonts w:ascii="Symbol" w:hAnsi="Symbol" w:hint="default"/>
      </w:rPr>
    </w:lvl>
    <w:lvl w:ilvl="7" w:tplc="04100003" w:tentative="1">
      <w:start w:val="1"/>
      <w:numFmt w:val="bullet"/>
      <w:lvlText w:val="o"/>
      <w:lvlJc w:val="left"/>
      <w:pPr>
        <w:ind w:left="9054" w:hanging="360"/>
      </w:pPr>
      <w:rPr>
        <w:rFonts w:ascii="Courier New" w:hAnsi="Courier New" w:cs="Courier New" w:hint="default"/>
      </w:rPr>
    </w:lvl>
    <w:lvl w:ilvl="8" w:tplc="04100005" w:tentative="1">
      <w:start w:val="1"/>
      <w:numFmt w:val="bullet"/>
      <w:lvlText w:val=""/>
      <w:lvlJc w:val="left"/>
      <w:pPr>
        <w:ind w:left="9774" w:hanging="360"/>
      </w:pPr>
      <w:rPr>
        <w:rFonts w:ascii="Wingdings" w:hAnsi="Wingdings" w:hint="default"/>
      </w:rPr>
    </w:lvl>
  </w:abstractNum>
  <w:abstractNum w:abstractNumId="5">
    <w:nsid w:val="11471293"/>
    <w:multiLevelType w:val="hybridMultilevel"/>
    <w:tmpl w:val="AD680BF0"/>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2214" w:hanging="360"/>
      </w:pPr>
      <w:rPr>
        <w:rFonts w:ascii="Courier New" w:hAnsi="Courier New" w:cs="Courier New" w:hint="default"/>
      </w:rPr>
    </w:lvl>
    <w:lvl w:ilvl="2" w:tplc="04100005" w:tentative="1">
      <w:start w:val="1"/>
      <w:numFmt w:val="bullet"/>
      <w:lvlText w:val=""/>
      <w:lvlJc w:val="left"/>
      <w:pPr>
        <w:ind w:left="2934" w:hanging="360"/>
      </w:pPr>
      <w:rPr>
        <w:rFonts w:ascii="Wingdings" w:hAnsi="Wingdings" w:hint="default"/>
      </w:rPr>
    </w:lvl>
    <w:lvl w:ilvl="3" w:tplc="04100001" w:tentative="1">
      <w:start w:val="1"/>
      <w:numFmt w:val="bullet"/>
      <w:lvlText w:val=""/>
      <w:lvlJc w:val="left"/>
      <w:pPr>
        <w:ind w:left="3654" w:hanging="360"/>
      </w:pPr>
      <w:rPr>
        <w:rFonts w:ascii="Symbol" w:hAnsi="Symbol" w:hint="default"/>
      </w:rPr>
    </w:lvl>
    <w:lvl w:ilvl="4" w:tplc="04100003" w:tentative="1">
      <w:start w:val="1"/>
      <w:numFmt w:val="bullet"/>
      <w:lvlText w:val="o"/>
      <w:lvlJc w:val="left"/>
      <w:pPr>
        <w:ind w:left="4374" w:hanging="360"/>
      </w:pPr>
      <w:rPr>
        <w:rFonts w:ascii="Courier New" w:hAnsi="Courier New" w:cs="Courier New" w:hint="default"/>
      </w:rPr>
    </w:lvl>
    <w:lvl w:ilvl="5" w:tplc="04100005" w:tentative="1">
      <w:start w:val="1"/>
      <w:numFmt w:val="bullet"/>
      <w:lvlText w:val=""/>
      <w:lvlJc w:val="left"/>
      <w:pPr>
        <w:ind w:left="5094" w:hanging="360"/>
      </w:pPr>
      <w:rPr>
        <w:rFonts w:ascii="Wingdings" w:hAnsi="Wingdings" w:hint="default"/>
      </w:rPr>
    </w:lvl>
    <w:lvl w:ilvl="6" w:tplc="04100001" w:tentative="1">
      <w:start w:val="1"/>
      <w:numFmt w:val="bullet"/>
      <w:lvlText w:val=""/>
      <w:lvlJc w:val="left"/>
      <w:pPr>
        <w:ind w:left="5814" w:hanging="360"/>
      </w:pPr>
      <w:rPr>
        <w:rFonts w:ascii="Symbol" w:hAnsi="Symbol" w:hint="default"/>
      </w:rPr>
    </w:lvl>
    <w:lvl w:ilvl="7" w:tplc="04100003" w:tentative="1">
      <w:start w:val="1"/>
      <w:numFmt w:val="bullet"/>
      <w:lvlText w:val="o"/>
      <w:lvlJc w:val="left"/>
      <w:pPr>
        <w:ind w:left="6534" w:hanging="360"/>
      </w:pPr>
      <w:rPr>
        <w:rFonts w:ascii="Courier New" w:hAnsi="Courier New" w:cs="Courier New" w:hint="default"/>
      </w:rPr>
    </w:lvl>
    <w:lvl w:ilvl="8" w:tplc="04100005" w:tentative="1">
      <w:start w:val="1"/>
      <w:numFmt w:val="bullet"/>
      <w:lvlText w:val=""/>
      <w:lvlJc w:val="left"/>
      <w:pPr>
        <w:ind w:left="7254" w:hanging="360"/>
      </w:pPr>
      <w:rPr>
        <w:rFonts w:ascii="Wingdings" w:hAnsi="Wingdings" w:hint="default"/>
      </w:rPr>
    </w:lvl>
  </w:abstractNum>
  <w:abstractNum w:abstractNumId="6">
    <w:nsid w:val="13E56BFB"/>
    <w:multiLevelType w:val="hybridMultilevel"/>
    <w:tmpl w:val="191A42D8"/>
    <w:lvl w:ilvl="0" w:tplc="04100003">
      <w:start w:val="1"/>
      <w:numFmt w:val="bullet"/>
      <w:lvlText w:val="o"/>
      <w:lvlJc w:val="left"/>
      <w:pPr>
        <w:ind w:left="1494" w:hanging="360"/>
      </w:pPr>
      <w:rPr>
        <w:rFonts w:ascii="Courier New" w:hAnsi="Courier New" w:cs="Courier New" w:hint="default"/>
      </w:rPr>
    </w:lvl>
    <w:lvl w:ilvl="1" w:tplc="04100003" w:tentative="1">
      <w:start w:val="1"/>
      <w:numFmt w:val="bullet"/>
      <w:lvlText w:val="o"/>
      <w:lvlJc w:val="left"/>
      <w:pPr>
        <w:ind w:left="2214" w:hanging="360"/>
      </w:pPr>
      <w:rPr>
        <w:rFonts w:ascii="Courier New" w:hAnsi="Courier New" w:cs="Courier New" w:hint="default"/>
      </w:rPr>
    </w:lvl>
    <w:lvl w:ilvl="2" w:tplc="04100005" w:tentative="1">
      <w:start w:val="1"/>
      <w:numFmt w:val="bullet"/>
      <w:lvlText w:val=""/>
      <w:lvlJc w:val="left"/>
      <w:pPr>
        <w:ind w:left="2934" w:hanging="360"/>
      </w:pPr>
      <w:rPr>
        <w:rFonts w:ascii="Wingdings" w:hAnsi="Wingdings" w:hint="default"/>
      </w:rPr>
    </w:lvl>
    <w:lvl w:ilvl="3" w:tplc="04100001" w:tentative="1">
      <w:start w:val="1"/>
      <w:numFmt w:val="bullet"/>
      <w:lvlText w:val=""/>
      <w:lvlJc w:val="left"/>
      <w:pPr>
        <w:ind w:left="3654" w:hanging="360"/>
      </w:pPr>
      <w:rPr>
        <w:rFonts w:ascii="Symbol" w:hAnsi="Symbol" w:hint="default"/>
      </w:rPr>
    </w:lvl>
    <w:lvl w:ilvl="4" w:tplc="04100003" w:tentative="1">
      <w:start w:val="1"/>
      <w:numFmt w:val="bullet"/>
      <w:lvlText w:val="o"/>
      <w:lvlJc w:val="left"/>
      <w:pPr>
        <w:ind w:left="4374" w:hanging="360"/>
      </w:pPr>
      <w:rPr>
        <w:rFonts w:ascii="Courier New" w:hAnsi="Courier New" w:cs="Courier New" w:hint="default"/>
      </w:rPr>
    </w:lvl>
    <w:lvl w:ilvl="5" w:tplc="04100005" w:tentative="1">
      <w:start w:val="1"/>
      <w:numFmt w:val="bullet"/>
      <w:lvlText w:val=""/>
      <w:lvlJc w:val="left"/>
      <w:pPr>
        <w:ind w:left="5094" w:hanging="360"/>
      </w:pPr>
      <w:rPr>
        <w:rFonts w:ascii="Wingdings" w:hAnsi="Wingdings" w:hint="default"/>
      </w:rPr>
    </w:lvl>
    <w:lvl w:ilvl="6" w:tplc="04100001" w:tentative="1">
      <w:start w:val="1"/>
      <w:numFmt w:val="bullet"/>
      <w:lvlText w:val=""/>
      <w:lvlJc w:val="left"/>
      <w:pPr>
        <w:ind w:left="5814" w:hanging="360"/>
      </w:pPr>
      <w:rPr>
        <w:rFonts w:ascii="Symbol" w:hAnsi="Symbol" w:hint="default"/>
      </w:rPr>
    </w:lvl>
    <w:lvl w:ilvl="7" w:tplc="04100003" w:tentative="1">
      <w:start w:val="1"/>
      <w:numFmt w:val="bullet"/>
      <w:lvlText w:val="o"/>
      <w:lvlJc w:val="left"/>
      <w:pPr>
        <w:ind w:left="6534" w:hanging="360"/>
      </w:pPr>
      <w:rPr>
        <w:rFonts w:ascii="Courier New" w:hAnsi="Courier New" w:cs="Courier New" w:hint="default"/>
      </w:rPr>
    </w:lvl>
    <w:lvl w:ilvl="8" w:tplc="04100005" w:tentative="1">
      <w:start w:val="1"/>
      <w:numFmt w:val="bullet"/>
      <w:lvlText w:val=""/>
      <w:lvlJc w:val="left"/>
      <w:pPr>
        <w:ind w:left="7254" w:hanging="360"/>
      </w:pPr>
      <w:rPr>
        <w:rFonts w:ascii="Wingdings" w:hAnsi="Wingdings" w:hint="default"/>
      </w:rPr>
    </w:lvl>
  </w:abstractNum>
  <w:abstractNum w:abstractNumId="7">
    <w:nsid w:val="16097C60"/>
    <w:multiLevelType w:val="hybridMultilevel"/>
    <w:tmpl w:val="586C8E8A"/>
    <w:lvl w:ilvl="0" w:tplc="04100003">
      <w:start w:val="1"/>
      <w:numFmt w:val="bullet"/>
      <w:lvlText w:val="o"/>
      <w:lvlJc w:val="left"/>
      <w:pPr>
        <w:ind w:left="1434" w:hanging="360"/>
      </w:pPr>
      <w:rPr>
        <w:rFonts w:ascii="Courier New" w:hAnsi="Courier New" w:cs="Courier New" w:hint="default"/>
      </w:rPr>
    </w:lvl>
    <w:lvl w:ilvl="1" w:tplc="04100003" w:tentative="1">
      <w:start w:val="1"/>
      <w:numFmt w:val="bullet"/>
      <w:lvlText w:val="o"/>
      <w:lvlJc w:val="left"/>
      <w:pPr>
        <w:ind w:left="2154" w:hanging="360"/>
      </w:pPr>
      <w:rPr>
        <w:rFonts w:ascii="Courier New" w:hAnsi="Courier New" w:cs="Courier New" w:hint="default"/>
      </w:rPr>
    </w:lvl>
    <w:lvl w:ilvl="2" w:tplc="04100005" w:tentative="1">
      <w:start w:val="1"/>
      <w:numFmt w:val="bullet"/>
      <w:lvlText w:val=""/>
      <w:lvlJc w:val="left"/>
      <w:pPr>
        <w:ind w:left="2874" w:hanging="360"/>
      </w:pPr>
      <w:rPr>
        <w:rFonts w:ascii="Wingdings" w:hAnsi="Wingdings" w:hint="default"/>
      </w:rPr>
    </w:lvl>
    <w:lvl w:ilvl="3" w:tplc="04100001" w:tentative="1">
      <w:start w:val="1"/>
      <w:numFmt w:val="bullet"/>
      <w:lvlText w:val=""/>
      <w:lvlJc w:val="left"/>
      <w:pPr>
        <w:ind w:left="3594" w:hanging="360"/>
      </w:pPr>
      <w:rPr>
        <w:rFonts w:ascii="Symbol" w:hAnsi="Symbol" w:hint="default"/>
      </w:rPr>
    </w:lvl>
    <w:lvl w:ilvl="4" w:tplc="04100003" w:tentative="1">
      <w:start w:val="1"/>
      <w:numFmt w:val="bullet"/>
      <w:lvlText w:val="o"/>
      <w:lvlJc w:val="left"/>
      <w:pPr>
        <w:ind w:left="4314" w:hanging="360"/>
      </w:pPr>
      <w:rPr>
        <w:rFonts w:ascii="Courier New" w:hAnsi="Courier New" w:cs="Courier New" w:hint="default"/>
      </w:rPr>
    </w:lvl>
    <w:lvl w:ilvl="5" w:tplc="04100005" w:tentative="1">
      <w:start w:val="1"/>
      <w:numFmt w:val="bullet"/>
      <w:lvlText w:val=""/>
      <w:lvlJc w:val="left"/>
      <w:pPr>
        <w:ind w:left="5034" w:hanging="360"/>
      </w:pPr>
      <w:rPr>
        <w:rFonts w:ascii="Wingdings" w:hAnsi="Wingdings" w:hint="default"/>
      </w:rPr>
    </w:lvl>
    <w:lvl w:ilvl="6" w:tplc="04100001" w:tentative="1">
      <w:start w:val="1"/>
      <w:numFmt w:val="bullet"/>
      <w:lvlText w:val=""/>
      <w:lvlJc w:val="left"/>
      <w:pPr>
        <w:ind w:left="5754" w:hanging="360"/>
      </w:pPr>
      <w:rPr>
        <w:rFonts w:ascii="Symbol" w:hAnsi="Symbol" w:hint="default"/>
      </w:rPr>
    </w:lvl>
    <w:lvl w:ilvl="7" w:tplc="04100003" w:tentative="1">
      <w:start w:val="1"/>
      <w:numFmt w:val="bullet"/>
      <w:lvlText w:val="o"/>
      <w:lvlJc w:val="left"/>
      <w:pPr>
        <w:ind w:left="6474" w:hanging="360"/>
      </w:pPr>
      <w:rPr>
        <w:rFonts w:ascii="Courier New" w:hAnsi="Courier New" w:cs="Courier New" w:hint="default"/>
      </w:rPr>
    </w:lvl>
    <w:lvl w:ilvl="8" w:tplc="04100005" w:tentative="1">
      <w:start w:val="1"/>
      <w:numFmt w:val="bullet"/>
      <w:lvlText w:val=""/>
      <w:lvlJc w:val="left"/>
      <w:pPr>
        <w:ind w:left="7194" w:hanging="360"/>
      </w:pPr>
      <w:rPr>
        <w:rFonts w:ascii="Wingdings" w:hAnsi="Wingdings" w:hint="default"/>
      </w:rPr>
    </w:lvl>
  </w:abstractNum>
  <w:abstractNum w:abstractNumId="8">
    <w:nsid w:val="17F556DA"/>
    <w:multiLevelType w:val="multilevel"/>
    <w:tmpl w:val="A4107D86"/>
    <w:lvl w:ilvl="0">
      <w:start w:val="1"/>
      <w:numFmt w:val="decimal"/>
      <w:lvlText w:val="%1"/>
      <w:lvlJc w:val="left"/>
      <w:pPr>
        <w:ind w:left="420" w:hanging="420"/>
      </w:pPr>
      <w:rPr>
        <w:rFonts w:hint="default"/>
        <w:b/>
      </w:rPr>
    </w:lvl>
    <w:lvl w:ilvl="1">
      <w:start w:val="1"/>
      <w:numFmt w:val="decimal"/>
      <w:lvlText w:val="%1.%2"/>
      <w:lvlJc w:val="left"/>
      <w:pPr>
        <w:ind w:left="1555" w:hanging="420"/>
      </w:pPr>
      <w:rPr>
        <w:rFonts w:hint="default"/>
        <w:b/>
        <w:i/>
      </w:rPr>
    </w:lvl>
    <w:lvl w:ilvl="2">
      <w:start w:val="1"/>
      <w:numFmt w:val="decimal"/>
      <w:lvlText w:val="%1.%2.%3"/>
      <w:lvlJc w:val="left"/>
      <w:pPr>
        <w:ind w:left="2988" w:hanging="720"/>
      </w:pPr>
      <w:rPr>
        <w:rFonts w:hint="default"/>
        <w:b/>
      </w:rPr>
    </w:lvl>
    <w:lvl w:ilvl="3">
      <w:start w:val="1"/>
      <w:numFmt w:val="decimal"/>
      <w:lvlText w:val="%1.%2.%3.%4"/>
      <w:lvlJc w:val="left"/>
      <w:pPr>
        <w:ind w:left="4122" w:hanging="720"/>
      </w:pPr>
      <w:rPr>
        <w:rFonts w:hint="default"/>
        <w:b/>
      </w:rPr>
    </w:lvl>
    <w:lvl w:ilvl="4">
      <w:start w:val="1"/>
      <w:numFmt w:val="decimal"/>
      <w:lvlText w:val="%1.%2.%3.%4.%5"/>
      <w:lvlJc w:val="left"/>
      <w:pPr>
        <w:ind w:left="5616" w:hanging="1080"/>
      </w:pPr>
      <w:rPr>
        <w:rFonts w:hint="default"/>
        <w:b/>
      </w:rPr>
    </w:lvl>
    <w:lvl w:ilvl="5">
      <w:start w:val="1"/>
      <w:numFmt w:val="decimal"/>
      <w:lvlText w:val="%1.%2.%3.%4.%5.%6"/>
      <w:lvlJc w:val="left"/>
      <w:pPr>
        <w:ind w:left="6750" w:hanging="1080"/>
      </w:pPr>
      <w:rPr>
        <w:rFonts w:hint="default"/>
        <w:b/>
      </w:rPr>
    </w:lvl>
    <w:lvl w:ilvl="6">
      <w:start w:val="1"/>
      <w:numFmt w:val="decimal"/>
      <w:lvlText w:val="%1.%2.%3.%4.%5.%6.%7"/>
      <w:lvlJc w:val="left"/>
      <w:pPr>
        <w:ind w:left="8244" w:hanging="1440"/>
      </w:pPr>
      <w:rPr>
        <w:rFonts w:hint="default"/>
        <w:b/>
      </w:rPr>
    </w:lvl>
    <w:lvl w:ilvl="7">
      <w:start w:val="1"/>
      <w:numFmt w:val="decimal"/>
      <w:lvlText w:val="%1.%2.%3.%4.%5.%6.%7.%8"/>
      <w:lvlJc w:val="left"/>
      <w:pPr>
        <w:ind w:left="9378" w:hanging="1440"/>
      </w:pPr>
      <w:rPr>
        <w:rFonts w:hint="default"/>
        <w:b/>
      </w:rPr>
    </w:lvl>
    <w:lvl w:ilvl="8">
      <w:start w:val="1"/>
      <w:numFmt w:val="decimal"/>
      <w:lvlText w:val="%1.%2.%3.%4.%5.%6.%7.%8.%9"/>
      <w:lvlJc w:val="left"/>
      <w:pPr>
        <w:ind w:left="10872" w:hanging="1800"/>
      </w:pPr>
      <w:rPr>
        <w:rFonts w:hint="default"/>
        <w:b/>
      </w:rPr>
    </w:lvl>
  </w:abstractNum>
  <w:abstractNum w:abstractNumId="9">
    <w:nsid w:val="1A335756"/>
    <w:multiLevelType w:val="hybridMultilevel"/>
    <w:tmpl w:val="97063168"/>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BFB2BE9"/>
    <w:multiLevelType w:val="hybridMultilevel"/>
    <w:tmpl w:val="88A4A08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D22629F"/>
    <w:multiLevelType w:val="multilevel"/>
    <w:tmpl w:val="A4107D86"/>
    <w:lvl w:ilvl="0">
      <w:start w:val="1"/>
      <w:numFmt w:val="decimal"/>
      <w:lvlText w:val="%1"/>
      <w:lvlJc w:val="left"/>
      <w:pPr>
        <w:ind w:left="420" w:hanging="420"/>
      </w:pPr>
      <w:rPr>
        <w:rFonts w:hint="default"/>
        <w:b/>
      </w:rPr>
    </w:lvl>
    <w:lvl w:ilvl="1">
      <w:start w:val="1"/>
      <w:numFmt w:val="decimal"/>
      <w:lvlText w:val="%1.%2"/>
      <w:lvlJc w:val="left"/>
      <w:pPr>
        <w:ind w:left="1555" w:hanging="420"/>
      </w:pPr>
      <w:rPr>
        <w:rFonts w:hint="default"/>
        <w:b/>
        <w:i/>
      </w:rPr>
    </w:lvl>
    <w:lvl w:ilvl="2">
      <w:start w:val="1"/>
      <w:numFmt w:val="decimal"/>
      <w:lvlText w:val="%1.%2.%3"/>
      <w:lvlJc w:val="left"/>
      <w:pPr>
        <w:ind w:left="2988" w:hanging="720"/>
      </w:pPr>
      <w:rPr>
        <w:rFonts w:hint="default"/>
        <w:b/>
      </w:rPr>
    </w:lvl>
    <w:lvl w:ilvl="3">
      <w:start w:val="1"/>
      <w:numFmt w:val="decimal"/>
      <w:lvlText w:val="%1.%2.%3.%4"/>
      <w:lvlJc w:val="left"/>
      <w:pPr>
        <w:ind w:left="4122" w:hanging="720"/>
      </w:pPr>
      <w:rPr>
        <w:rFonts w:hint="default"/>
        <w:b/>
      </w:rPr>
    </w:lvl>
    <w:lvl w:ilvl="4">
      <w:start w:val="1"/>
      <w:numFmt w:val="decimal"/>
      <w:lvlText w:val="%1.%2.%3.%4.%5"/>
      <w:lvlJc w:val="left"/>
      <w:pPr>
        <w:ind w:left="5616" w:hanging="1080"/>
      </w:pPr>
      <w:rPr>
        <w:rFonts w:hint="default"/>
        <w:b/>
      </w:rPr>
    </w:lvl>
    <w:lvl w:ilvl="5">
      <w:start w:val="1"/>
      <w:numFmt w:val="decimal"/>
      <w:lvlText w:val="%1.%2.%3.%4.%5.%6"/>
      <w:lvlJc w:val="left"/>
      <w:pPr>
        <w:ind w:left="6750" w:hanging="1080"/>
      </w:pPr>
      <w:rPr>
        <w:rFonts w:hint="default"/>
        <w:b/>
      </w:rPr>
    </w:lvl>
    <w:lvl w:ilvl="6">
      <w:start w:val="1"/>
      <w:numFmt w:val="decimal"/>
      <w:lvlText w:val="%1.%2.%3.%4.%5.%6.%7"/>
      <w:lvlJc w:val="left"/>
      <w:pPr>
        <w:ind w:left="8244" w:hanging="1440"/>
      </w:pPr>
      <w:rPr>
        <w:rFonts w:hint="default"/>
        <w:b/>
      </w:rPr>
    </w:lvl>
    <w:lvl w:ilvl="7">
      <w:start w:val="1"/>
      <w:numFmt w:val="decimal"/>
      <w:lvlText w:val="%1.%2.%3.%4.%5.%6.%7.%8"/>
      <w:lvlJc w:val="left"/>
      <w:pPr>
        <w:ind w:left="9378" w:hanging="1440"/>
      </w:pPr>
      <w:rPr>
        <w:rFonts w:hint="default"/>
        <w:b/>
      </w:rPr>
    </w:lvl>
    <w:lvl w:ilvl="8">
      <w:start w:val="1"/>
      <w:numFmt w:val="decimal"/>
      <w:lvlText w:val="%1.%2.%3.%4.%5.%6.%7.%8.%9"/>
      <w:lvlJc w:val="left"/>
      <w:pPr>
        <w:ind w:left="10872" w:hanging="1800"/>
      </w:pPr>
      <w:rPr>
        <w:rFonts w:hint="default"/>
        <w:b/>
      </w:rPr>
    </w:lvl>
  </w:abstractNum>
  <w:abstractNum w:abstractNumId="12">
    <w:nsid w:val="1E2F1BA4"/>
    <w:multiLevelType w:val="hybridMultilevel"/>
    <w:tmpl w:val="166211AC"/>
    <w:lvl w:ilvl="0" w:tplc="04100003">
      <w:start w:val="1"/>
      <w:numFmt w:val="bullet"/>
      <w:lvlText w:val="o"/>
      <w:lvlJc w:val="left"/>
      <w:pPr>
        <w:ind w:left="1854" w:hanging="360"/>
      </w:pPr>
      <w:rPr>
        <w:rFonts w:ascii="Courier New" w:hAnsi="Courier New" w:cs="Courier New"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3">
      <w:start w:val="1"/>
      <w:numFmt w:val="bullet"/>
      <w:lvlText w:val="o"/>
      <w:lvlJc w:val="left"/>
      <w:pPr>
        <w:ind w:left="4014" w:hanging="360"/>
      </w:pPr>
      <w:rPr>
        <w:rFonts w:ascii="Courier New" w:hAnsi="Courier New" w:cs="Courier New"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13">
    <w:nsid w:val="22D50925"/>
    <w:multiLevelType w:val="hybridMultilevel"/>
    <w:tmpl w:val="9A288960"/>
    <w:lvl w:ilvl="0" w:tplc="04100003">
      <w:start w:val="1"/>
      <w:numFmt w:val="bullet"/>
      <w:lvlText w:val="o"/>
      <w:lvlJc w:val="left"/>
      <w:pPr>
        <w:ind w:left="2275" w:hanging="360"/>
      </w:pPr>
      <w:rPr>
        <w:rFonts w:ascii="Courier New" w:hAnsi="Courier New" w:cs="Courier New" w:hint="default"/>
      </w:rPr>
    </w:lvl>
    <w:lvl w:ilvl="1" w:tplc="04100003" w:tentative="1">
      <w:start w:val="1"/>
      <w:numFmt w:val="bullet"/>
      <w:lvlText w:val="o"/>
      <w:lvlJc w:val="left"/>
      <w:pPr>
        <w:ind w:left="2995" w:hanging="360"/>
      </w:pPr>
      <w:rPr>
        <w:rFonts w:ascii="Courier New" w:hAnsi="Courier New" w:cs="Courier New" w:hint="default"/>
      </w:rPr>
    </w:lvl>
    <w:lvl w:ilvl="2" w:tplc="04100005" w:tentative="1">
      <w:start w:val="1"/>
      <w:numFmt w:val="bullet"/>
      <w:lvlText w:val=""/>
      <w:lvlJc w:val="left"/>
      <w:pPr>
        <w:ind w:left="3715" w:hanging="360"/>
      </w:pPr>
      <w:rPr>
        <w:rFonts w:ascii="Wingdings" w:hAnsi="Wingdings" w:hint="default"/>
      </w:rPr>
    </w:lvl>
    <w:lvl w:ilvl="3" w:tplc="04100003">
      <w:start w:val="1"/>
      <w:numFmt w:val="bullet"/>
      <w:lvlText w:val="o"/>
      <w:lvlJc w:val="left"/>
      <w:pPr>
        <w:ind w:left="4435" w:hanging="360"/>
      </w:pPr>
      <w:rPr>
        <w:rFonts w:ascii="Courier New" w:hAnsi="Courier New" w:cs="Courier New" w:hint="default"/>
      </w:rPr>
    </w:lvl>
    <w:lvl w:ilvl="4" w:tplc="04100003" w:tentative="1">
      <w:start w:val="1"/>
      <w:numFmt w:val="bullet"/>
      <w:lvlText w:val="o"/>
      <w:lvlJc w:val="left"/>
      <w:pPr>
        <w:ind w:left="5155" w:hanging="360"/>
      </w:pPr>
      <w:rPr>
        <w:rFonts w:ascii="Courier New" w:hAnsi="Courier New" w:cs="Courier New" w:hint="default"/>
      </w:rPr>
    </w:lvl>
    <w:lvl w:ilvl="5" w:tplc="04100005" w:tentative="1">
      <w:start w:val="1"/>
      <w:numFmt w:val="bullet"/>
      <w:lvlText w:val=""/>
      <w:lvlJc w:val="left"/>
      <w:pPr>
        <w:ind w:left="5875" w:hanging="360"/>
      </w:pPr>
      <w:rPr>
        <w:rFonts w:ascii="Wingdings" w:hAnsi="Wingdings" w:hint="default"/>
      </w:rPr>
    </w:lvl>
    <w:lvl w:ilvl="6" w:tplc="04100001" w:tentative="1">
      <w:start w:val="1"/>
      <w:numFmt w:val="bullet"/>
      <w:lvlText w:val=""/>
      <w:lvlJc w:val="left"/>
      <w:pPr>
        <w:ind w:left="6595" w:hanging="360"/>
      </w:pPr>
      <w:rPr>
        <w:rFonts w:ascii="Symbol" w:hAnsi="Symbol" w:hint="default"/>
      </w:rPr>
    </w:lvl>
    <w:lvl w:ilvl="7" w:tplc="04100003" w:tentative="1">
      <w:start w:val="1"/>
      <w:numFmt w:val="bullet"/>
      <w:lvlText w:val="o"/>
      <w:lvlJc w:val="left"/>
      <w:pPr>
        <w:ind w:left="7315" w:hanging="360"/>
      </w:pPr>
      <w:rPr>
        <w:rFonts w:ascii="Courier New" w:hAnsi="Courier New" w:cs="Courier New" w:hint="default"/>
      </w:rPr>
    </w:lvl>
    <w:lvl w:ilvl="8" w:tplc="04100005" w:tentative="1">
      <w:start w:val="1"/>
      <w:numFmt w:val="bullet"/>
      <w:lvlText w:val=""/>
      <w:lvlJc w:val="left"/>
      <w:pPr>
        <w:ind w:left="8035" w:hanging="360"/>
      </w:pPr>
      <w:rPr>
        <w:rFonts w:ascii="Wingdings" w:hAnsi="Wingdings" w:hint="default"/>
      </w:rPr>
    </w:lvl>
  </w:abstractNum>
  <w:abstractNum w:abstractNumId="14">
    <w:nsid w:val="24515E3C"/>
    <w:multiLevelType w:val="hybridMultilevel"/>
    <w:tmpl w:val="FFB42DF6"/>
    <w:lvl w:ilvl="0" w:tplc="04100003">
      <w:start w:val="1"/>
      <w:numFmt w:val="bullet"/>
      <w:lvlText w:val="o"/>
      <w:lvlJc w:val="left"/>
      <w:pPr>
        <w:ind w:left="2274" w:hanging="360"/>
      </w:pPr>
      <w:rPr>
        <w:rFonts w:ascii="Courier New" w:hAnsi="Courier New" w:cs="Courier New" w:hint="default"/>
      </w:rPr>
    </w:lvl>
    <w:lvl w:ilvl="1" w:tplc="04100003" w:tentative="1">
      <w:start w:val="1"/>
      <w:numFmt w:val="bullet"/>
      <w:lvlText w:val="o"/>
      <w:lvlJc w:val="left"/>
      <w:pPr>
        <w:ind w:left="2994" w:hanging="360"/>
      </w:pPr>
      <w:rPr>
        <w:rFonts w:ascii="Courier New" w:hAnsi="Courier New" w:cs="Courier New" w:hint="default"/>
      </w:rPr>
    </w:lvl>
    <w:lvl w:ilvl="2" w:tplc="04100005" w:tentative="1">
      <w:start w:val="1"/>
      <w:numFmt w:val="bullet"/>
      <w:lvlText w:val=""/>
      <w:lvlJc w:val="left"/>
      <w:pPr>
        <w:ind w:left="3714" w:hanging="360"/>
      </w:pPr>
      <w:rPr>
        <w:rFonts w:ascii="Wingdings" w:hAnsi="Wingdings" w:hint="default"/>
      </w:rPr>
    </w:lvl>
    <w:lvl w:ilvl="3" w:tplc="04100001" w:tentative="1">
      <w:start w:val="1"/>
      <w:numFmt w:val="bullet"/>
      <w:lvlText w:val=""/>
      <w:lvlJc w:val="left"/>
      <w:pPr>
        <w:ind w:left="4434" w:hanging="360"/>
      </w:pPr>
      <w:rPr>
        <w:rFonts w:ascii="Symbol" w:hAnsi="Symbol" w:hint="default"/>
      </w:rPr>
    </w:lvl>
    <w:lvl w:ilvl="4" w:tplc="04100003" w:tentative="1">
      <w:start w:val="1"/>
      <w:numFmt w:val="bullet"/>
      <w:lvlText w:val="o"/>
      <w:lvlJc w:val="left"/>
      <w:pPr>
        <w:ind w:left="5154" w:hanging="360"/>
      </w:pPr>
      <w:rPr>
        <w:rFonts w:ascii="Courier New" w:hAnsi="Courier New" w:cs="Courier New" w:hint="default"/>
      </w:rPr>
    </w:lvl>
    <w:lvl w:ilvl="5" w:tplc="04100005" w:tentative="1">
      <w:start w:val="1"/>
      <w:numFmt w:val="bullet"/>
      <w:lvlText w:val=""/>
      <w:lvlJc w:val="left"/>
      <w:pPr>
        <w:ind w:left="5874" w:hanging="360"/>
      </w:pPr>
      <w:rPr>
        <w:rFonts w:ascii="Wingdings" w:hAnsi="Wingdings" w:hint="default"/>
      </w:rPr>
    </w:lvl>
    <w:lvl w:ilvl="6" w:tplc="04100001" w:tentative="1">
      <w:start w:val="1"/>
      <w:numFmt w:val="bullet"/>
      <w:lvlText w:val=""/>
      <w:lvlJc w:val="left"/>
      <w:pPr>
        <w:ind w:left="6594" w:hanging="360"/>
      </w:pPr>
      <w:rPr>
        <w:rFonts w:ascii="Symbol" w:hAnsi="Symbol" w:hint="default"/>
      </w:rPr>
    </w:lvl>
    <w:lvl w:ilvl="7" w:tplc="04100003" w:tentative="1">
      <w:start w:val="1"/>
      <w:numFmt w:val="bullet"/>
      <w:lvlText w:val="o"/>
      <w:lvlJc w:val="left"/>
      <w:pPr>
        <w:ind w:left="7314" w:hanging="360"/>
      </w:pPr>
      <w:rPr>
        <w:rFonts w:ascii="Courier New" w:hAnsi="Courier New" w:cs="Courier New" w:hint="default"/>
      </w:rPr>
    </w:lvl>
    <w:lvl w:ilvl="8" w:tplc="04100005" w:tentative="1">
      <w:start w:val="1"/>
      <w:numFmt w:val="bullet"/>
      <w:lvlText w:val=""/>
      <w:lvlJc w:val="left"/>
      <w:pPr>
        <w:ind w:left="8034" w:hanging="360"/>
      </w:pPr>
      <w:rPr>
        <w:rFonts w:ascii="Wingdings" w:hAnsi="Wingdings" w:hint="default"/>
      </w:rPr>
    </w:lvl>
  </w:abstractNum>
  <w:abstractNum w:abstractNumId="15">
    <w:nsid w:val="25044995"/>
    <w:multiLevelType w:val="hybridMultilevel"/>
    <w:tmpl w:val="8AAC9368"/>
    <w:lvl w:ilvl="0" w:tplc="04100003">
      <w:start w:val="1"/>
      <w:numFmt w:val="bullet"/>
      <w:lvlText w:val="o"/>
      <w:lvlJc w:val="left"/>
      <w:pPr>
        <w:ind w:left="1854" w:hanging="360"/>
      </w:pPr>
      <w:rPr>
        <w:rFonts w:ascii="Courier New" w:hAnsi="Courier New" w:cs="Courier New" w:hint="default"/>
      </w:rPr>
    </w:lvl>
    <w:lvl w:ilvl="1" w:tplc="04100003">
      <w:start w:val="1"/>
      <w:numFmt w:val="bullet"/>
      <w:lvlText w:val="o"/>
      <w:lvlJc w:val="left"/>
      <w:pPr>
        <w:ind w:left="2574" w:hanging="360"/>
      </w:pPr>
      <w:rPr>
        <w:rFonts w:ascii="Courier New" w:hAnsi="Courier New" w:cs="Courier New" w:hint="default"/>
      </w:rPr>
    </w:lvl>
    <w:lvl w:ilvl="2" w:tplc="04100003">
      <w:start w:val="1"/>
      <w:numFmt w:val="bullet"/>
      <w:lvlText w:val="o"/>
      <w:lvlJc w:val="left"/>
      <w:pPr>
        <w:ind w:left="3294" w:hanging="360"/>
      </w:pPr>
      <w:rPr>
        <w:rFonts w:ascii="Courier New" w:hAnsi="Courier New" w:cs="Courier New" w:hint="default"/>
      </w:rPr>
    </w:lvl>
    <w:lvl w:ilvl="3" w:tplc="04100003">
      <w:start w:val="1"/>
      <w:numFmt w:val="bullet"/>
      <w:lvlText w:val="o"/>
      <w:lvlJc w:val="left"/>
      <w:pPr>
        <w:ind w:left="4014" w:hanging="360"/>
      </w:pPr>
      <w:rPr>
        <w:rFonts w:ascii="Courier New" w:hAnsi="Courier New" w:cs="Courier New" w:hint="default"/>
      </w:rPr>
    </w:lvl>
    <w:lvl w:ilvl="4" w:tplc="92228B40">
      <w:numFmt w:val="bullet"/>
      <w:lvlText w:val="·"/>
      <w:lvlJc w:val="left"/>
      <w:pPr>
        <w:ind w:left="4734" w:hanging="360"/>
      </w:pPr>
      <w:rPr>
        <w:rFonts w:ascii="Times New Roman" w:eastAsiaTheme="minorEastAsia" w:hAnsi="Times New Roman" w:cs="Times New Roman"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16">
    <w:nsid w:val="251017D8"/>
    <w:multiLevelType w:val="hybridMultilevel"/>
    <w:tmpl w:val="BA84F470"/>
    <w:lvl w:ilvl="0" w:tplc="04100003">
      <w:start w:val="1"/>
      <w:numFmt w:val="bullet"/>
      <w:lvlText w:val="o"/>
      <w:lvlJc w:val="left"/>
      <w:pPr>
        <w:ind w:left="2275" w:hanging="360"/>
      </w:pPr>
      <w:rPr>
        <w:rFonts w:ascii="Courier New" w:hAnsi="Courier New" w:cs="Courier New" w:hint="default"/>
      </w:rPr>
    </w:lvl>
    <w:lvl w:ilvl="1" w:tplc="04100003" w:tentative="1">
      <w:start w:val="1"/>
      <w:numFmt w:val="bullet"/>
      <w:lvlText w:val="o"/>
      <w:lvlJc w:val="left"/>
      <w:pPr>
        <w:ind w:left="2995" w:hanging="360"/>
      </w:pPr>
      <w:rPr>
        <w:rFonts w:ascii="Courier New" w:hAnsi="Courier New" w:cs="Courier New" w:hint="default"/>
      </w:rPr>
    </w:lvl>
    <w:lvl w:ilvl="2" w:tplc="04100005" w:tentative="1">
      <w:start w:val="1"/>
      <w:numFmt w:val="bullet"/>
      <w:lvlText w:val=""/>
      <w:lvlJc w:val="left"/>
      <w:pPr>
        <w:ind w:left="3715" w:hanging="360"/>
      </w:pPr>
      <w:rPr>
        <w:rFonts w:ascii="Wingdings" w:hAnsi="Wingdings" w:hint="default"/>
      </w:rPr>
    </w:lvl>
    <w:lvl w:ilvl="3" w:tplc="04100003">
      <w:start w:val="1"/>
      <w:numFmt w:val="bullet"/>
      <w:lvlText w:val="o"/>
      <w:lvlJc w:val="left"/>
      <w:pPr>
        <w:ind w:left="4435" w:hanging="360"/>
      </w:pPr>
      <w:rPr>
        <w:rFonts w:ascii="Courier New" w:hAnsi="Courier New" w:cs="Courier New" w:hint="default"/>
      </w:rPr>
    </w:lvl>
    <w:lvl w:ilvl="4" w:tplc="04100003" w:tentative="1">
      <w:start w:val="1"/>
      <w:numFmt w:val="bullet"/>
      <w:lvlText w:val="o"/>
      <w:lvlJc w:val="left"/>
      <w:pPr>
        <w:ind w:left="5155" w:hanging="360"/>
      </w:pPr>
      <w:rPr>
        <w:rFonts w:ascii="Courier New" w:hAnsi="Courier New" w:cs="Courier New" w:hint="default"/>
      </w:rPr>
    </w:lvl>
    <w:lvl w:ilvl="5" w:tplc="04100005" w:tentative="1">
      <w:start w:val="1"/>
      <w:numFmt w:val="bullet"/>
      <w:lvlText w:val=""/>
      <w:lvlJc w:val="left"/>
      <w:pPr>
        <w:ind w:left="5875" w:hanging="360"/>
      </w:pPr>
      <w:rPr>
        <w:rFonts w:ascii="Wingdings" w:hAnsi="Wingdings" w:hint="default"/>
      </w:rPr>
    </w:lvl>
    <w:lvl w:ilvl="6" w:tplc="04100001" w:tentative="1">
      <w:start w:val="1"/>
      <w:numFmt w:val="bullet"/>
      <w:lvlText w:val=""/>
      <w:lvlJc w:val="left"/>
      <w:pPr>
        <w:ind w:left="6595" w:hanging="360"/>
      </w:pPr>
      <w:rPr>
        <w:rFonts w:ascii="Symbol" w:hAnsi="Symbol" w:hint="default"/>
      </w:rPr>
    </w:lvl>
    <w:lvl w:ilvl="7" w:tplc="04100003" w:tentative="1">
      <w:start w:val="1"/>
      <w:numFmt w:val="bullet"/>
      <w:lvlText w:val="o"/>
      <w:lvlJc w:val="left"/>
      <w:pPr>
        <w:ind w:left="7315" w:hanging="360"/>
      </w:pPr>
      <w:rPr>
        <w:rFonts w:ascii="Courier New" w:hAnsi="Courier New" w:cs="Courier New" w:hint="default"/>
      </w:rPr>
    </w:lvl>
    <w:lvl w:ilvl="8" w:tplc="04100005" w:tentative="1">
      <w:start w:val="1"/>
      <w:numFmt w:val="bullet"/>
      <w:lvlText w:val=""/>
      <w:lvlJc w:val="left"/>
      <w:pPr>
        <w:ind w:left="8035" w:hanging="360"/>
      </w:pPr>
      <w:rPr>
        <w:rFonts w:ascii="Wingdings" w:hAnsi="Wingdings" w:hint="default"/>
      </w:rPr>
    </w:lvl>
  </w:abstractNum>
  <w:abstractNum w:abstractNumId="17">
    <w:nsid w:val="269F5E15"/>
    <w:multiLevelType w:val="hybridMultilevel"/>
    <w:tmpl w:val="517085D6"/>
    <w:lvl w:ilvl="0" w:tplc="04100003">
      <w:start w:val="1"/>
      <w:numFmt w:val="bullet"/>
      <w:lvlText w:val="o"/>
      <w:lvlJc w:val="left"/>
      <w:pPr>
        <w:ind w:left="1854" w:hanging="360"/>
      </w:pPr>
      <w:rPr>
        <w:rFonts w:ascii="Courier New" w:hAnsi="Courier New" w:cs="Courier New"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18">
    <w:nsid w:val="272D1D99"/>
    <w:multiLevelType w:val="hybridMultilevel"/>
    <w:tmpl w:val="51D4C1D6"/>
    <w:lvl w:ilvl="0" w:tplc="04100003">
      <w:start w:val="1"/>
      <w:numFmt w:val="bullet"/>
      <w:lvlText w:val="o"/>
      <w:lvlJc w:val="left"/>
      <w:pPr>
        <w:ind w:left="1854" w:hanging="360"/>
      </w:pPr>
      <w:rPr>
        <w:rFonts w:ascii="Courier New" w:hAnsi="Courier New" w:cs="Courier New" w:hint="default"/>
      </w:rPr>
    </w:lvl>
    <w:lvl w:ilvl="1" w:tplc="04100003" w:tentative="1">
      <w:start w:val="1"/>
      <w:numFmt w:val="bullet"/>
      <w:lvlText w:val="o"/>
      <w:lvlJc w:val="left"/>
      <w:pPr>
        <w:ind w:left="2574" w:hanging="360"/>
      </w:pPr>
      <w:rPr>
        <w:rFonts w:ascii="Courier New" w:hAnsi="Courier New" w:cs="Courier New" w:hint="default"/>
      </w:rPr>
    </w:lvl>
    <w:lvl w:ilvl="2" w:tplc="04100003">
      <w:start w:val="1"/>
      <w:numFmt w:val="bullet"/>
      <w:lvlText w:val="o"/>
      <w:lvlJc w:val="left"/>
      <w:pPr>
        <w:ind w:left="3294" w:hanging="360"/>
      </w:pPr>
      <w:rPr>
        <w:rFonts w:ascii="Courier New" w:hAnsi="Courier New" w:cs="Courier New"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19">
    <w:nsid w:val="27662916"/>
    <w:multiLevelType w:val="hybridMultilevel"/>
    <w:tmpl w:val="21401D00"/>
    <w:lvl w:ilvl="0" w:tplc="04100003">
      <w:start w:val="1"/>
      <w:numFmt w:val="bullet"/>
      <w:lvlText w:val="o"/>
      <w:lvlJc w:val="left"/>
      <w:pPr>
        <w:ind w:left="2274" w:hanging="360"/>
      </w:pPr>
      <w:rPr>
        <w:rFonts w:ascii="Courier New" w:hAnsi="Courier New" w:cs="Courier New" w:hint="default"/>
      </w:rPr>
    </w:lvl>
    <w:lvl w:ilvl="1" w:tplc="04100003">
      <w:start w:val="1"/>
      <w:numFmt w:val="bullet"/>
      <w:lvlText w:val="o"/>
      <w:lvlJc w:val="left"/>
      <w:pPr>
        <w:ind w:left="2994" w:hanging="360"/>
      </w:pPr>
      <w:rPr>
        <w:rFonts w:ascii="Courier New" w:hAnsi="Courier New" w:cs="Courier New" w:hint="default"/>
      </w:rPr>
    </w:lvl>
    <w:lvl w:ilvl="2" w:tplc="04100005" w:tentative="1">
      <w:start w:val="1"/>
      <w:numFmt w:val="bullet"/>
      <w:lvlText w:val=""/>
      <w:lvlJc w:val="left"/>
      <w:pPr>
        <w:ind w:left="3714" w:hanging="360"/>
      </w:pPr>
      <w:rPr>
        <w:rFonts w:ascii="Wingdings" w:hAnsi="Wingdings" w:hint="default"/>
      </w:rPr>
    </w:lvl>
    <w:lvl w:ilvl="3" w:tplc="04100001" w:tentative="1">
      <w:start w:val="1"/>
      <w:numFmt w:val="bullet"/>
      <w:lvlText w:val=""/>
      <w:lvlJc w:val="left"/>
      <w:pPr>
        <w:ind w:left="4434" w:hanging="360"/>
      </w:pPr>
      <w:rPr>
        <w:rFonts w:ascii="Symbol" w:hAnsi="Symbol" w:hint="default"/>
      </w:rPr>
    </w:lvl>
    <w:lvl w:ilvl="4" w:tplc="04100003" w:tentative="1">
      <w:start w:val="1"/>
      <w:numFmt w:val="bullet"/>
      <w:lvlText w:val="o"/>
      <w:lvlJc w:val="left"/>
      <w:pPr>
        <w:ind w:left="5154" w:hanging="360"/>
      </w:pPr>
      <w:rPr>
        <w:rFonts w:ascii="Courier New" w:hAnsi="Courier New" w:cs="Courier New" w:hint="default"/>
      </w:rPr>
    </w:lvl>
    <w:lvl w:ilvl="5" w:tplc="04100005" w:tentative="1">
      <w:start w:val="1"/>
      <w:numFmt w:val="bullet"/>
      <w:lvlText w:val=""/>
      <w:lvlJc w:val="left"/>
      <w:pPr>
        <w:ind w:left="5874" w:hanging="360"/>
      </w:pPr>
      <w:rPr>
        <w:rFonts w:ascii="Wingdings" w:hAnsi="Wingdings" w:hint="default"/>
      </w:rPr>
    </w:lvl>
    <w:lvl w:ilvl="6" w:tplc="04100001" w:tentative="1">
      <w:start w:val="1"/>
      <w:numFmt w:val="bullet"/>
      <w:lvlText w:val=""/>
      <w:lvlJc w:val="left"/>
      <w:pPr>
        <w:ind w:left="6594" w:hanging="360"/>
      </w:pPr>
      <w:rPr>
        <w:rFonts w:ascii="Symbol" w:hAnsi="Symbol" w:hint="default"/>
      </w:rPr>
    </w:lvl>
    <w:lvl w:ilvl="7" w:tplc="04100003" w:tentative="1">
      <w:start w:val="1"/>
      <w:numFmt w:val="bullet"/>
      <w:lvlText w:val="o"/>
      <w:lvlJc w:val="left"/>
      <w:pPr>
        <w:ind w:left="7314" w:hanging="360"/>
      </w:pPr>
      <w:rPr>
        <w:rFonts w:ascii="Courier New" w:hAnsi="Courier New" w:cs="Courier New" w:hint="default"/>
      </w:rPr>
    </w:lvl>
    <w:lvl w:ilvl="8" w:tplc="04100005" w:tentative="1">
      <w:start w:val="1"/>
      <w:numFmt w:val="bullet"/>
      <w:lvlText w:val=""/>
      <w:lvlJc w:val="left"/>
      <w:pPr>
        <w:ind w:left="8034" w:hanging="360"/>
      </w:pPr>
      <w:rPr>
        <w:rFonts w:ascii="Wingdings" w:hAnsi="Wingdings" w:hint="default"/>
      </w:rPr>
    </w:lvl>
  </w:abstractNum>
  <w:abstractNum w:abstractNumId="20">
    <w:nsid w:val="28A90A24"/>
    <w:multiLevelType w:val="hybridMultilevel"/>
    <w:tmpl w:val="30767DDE"/>
    <w:lvl w:ilvl="0" w:tplc="04100003">
      <w:start w:val="1"/>
      <w:numFmt w:val="bullet"/>
      <w:lvlText w:val="o"/>
      <w:lvlJc w:val="left"/>
      <w:pPr>
        <w:ind w:left="4014" w:hanging="360"/>
      </w:pPr>
      <w:rPr>
        <w:rFonts w:ascii="Courier New" w:hAnsi="Courier New" w:cs="Courier New" w:hint="default"/>
      </w:rPr>
    </w:lvl>
    <w:lvl w:ilvl="1" w:tplc="04100003" w:tentative="1">
      <w:start w:val="1"/>
      <w:numFmt w:val="bullet"/>
      <w:lvlText w:val="o"/>
      <w:lvlJc w:val="left"/>
      <w:pPr>
        <w:ind w:left="4734" w:hanging="360"/>
      </w:pPr>
      <w:rPr>
        <w:rFonts w:ascii="Courier New" w:hAnsi="Courier New" w:cs="Courier New" w:hint="default"/>
      </w:rPr>
    </w:lvl>
    <w:lvl w:ilvl="2" w:tplc="04100005" w:tentative="1">
      <w:start w:val="1"/>
      <w:numFmt w:val="bullet"/>
      <w:lvlText w:val=""/>
      <w:lvlJc w:val="left"/>
      <w:pPr>
        <w:ind w:left="5454" w:hanging="360"/>
      </w:pPr>
      <w:rPr>
        <w:rFonts w:ascii="Wingdings" w:hAnsi="Wingdings" w:hint="default"/>
      </w:rPr>
    </w:lvl>
    <w:lvl w:ilvl="3" w:tplc="04100003">
      <w:start w:val="1"/>
      <w:numFmt w:val="bullet"/>
      <w:lvlText w:val="o"/>
      <w:lvlJc w:val="left"/>
      <w:pPr>
        <w:ind w:left="6174" w:hanging="360"/>
      </w:pPr>
      <w:rPr>
        <w:rFonts w:ascii="Courier New" w:hAnsi="Courier New" w:cs="Courier New" w:hint="default"/>
      </w:rPr>
    </w:lvl>
    <w:lvl w:ilvl="4" w:tplc="04100003" w:tentative="1">
      <w:start w:val="1"/>
      <w:numFmt w:val="bullet"/>
      <w:lvlText w:val="o"/>
      <w:lvlJc w:val="left"/>
      <w:pPr>
        <w:ind w:left="6894" w:hanging="360"/>
      </w:pPr>
      <w:rPr>
        <w:rFonts w:ascii="Courier New" w:hAnsi="Courier New" w:cs="Courier New" w:hint="default"/>
      </w:rPr>
    </w:lvl>
    <w:lvl w:ilvl="5" w:tplc="04100005" w:tentative="1">
      <w:start w:val="1"/>
      <w:numFmt w:val="bullet"/>
      <w:lvlText w:val=""/>
      <w:lvlJc w:val="left"/>
      <w:pPr>
        <w:ind w:left="7614" w:hanging="360"/>
      </w:pPr>
      <w:rPr>
        <w:rFonts w:ascii="Wingdings" w:hAnsi="Wingdings" w:hint="default"/>
      </w:rPr>
    </w:lvl>
    <w:lvl w:ilvl="6" w:tplc="04100001" w:tentative="1">
      <w:start w:val="1"/>
      <w:numFmt w:val="bullet"/>
      <w:lvlText w:val=""/>
      <w:lvlJc w:val="left"/>
      <w:pPr>
        <w:ind w:left="8334" w:hanging="360"/>
      </w:pPr>
      <w:rPr>
        <w:rFonts w:ascii="Symbol" w:hAnsi="Symbol" w:hint="default"/>
      </w:rPr>
    </w:lvl>
    <w:lvl w:ilvl="7" w:tplc="04100003" w:tentative="1">
      <w:start w:val="1"/>
      <w:numFmt w:val="bullet"/>
      <w:lvlText w:val="o"/>
      <w:lvlJc w:val="left"/>
      <w:pPr>
        <w:ind w:left="9054" w:hanging="360"/>
      </w:pPr>
      <w:rPr>
        <w:rFonts w:ascii="Courier New" w:hAnsi="Courier New" w:cs="Courier New" w:hint="default"/>
      </w:rPr>
    </w:lvl>
    <w:lvl w:ilvl="8" w:tplc="04100005" w:tentative="1">
      <w:start w:val="1"/>
      <w:numFmt w:val="bullet"/>
      <w:lvlText w:val=""/>
      <w:lvlJc w:val="left"/>
      <w:pPr>
        <w:ind w:left="9774" w:hanging="360"/>
      </w:pPr>
      <w:rPr>
        <w:rFonts w:ascii="Wingdings" w:hAnsi="Wingdings" w:hint="default"/>
      </w:rPr>
    </w:lvl>
  </w:abstractNum>
  <w:abstractNum w:abstractNumId="21">
    <w:nsid w:val="29DA3B98"/>
    <w:multiLevelType w:val="hybridMultilevel"/>
    <w:tmpl w:val="C34499B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2BD54A96"/>
    <w:multiLevelType w:val="hybridMultilevel"/>
    <w:tmpl w:val="6638D992"/>
    <w:lvl w:ilvl="0" w:tplc="04100003">
      <w:start w:val="1"/>
      <w:numFmt w:val="bullet"/>
      <w:lvlText w:val="o"/>
      <w:lvlJc w:val="left"/>
      <w:pPr>
        <w:ind w:left="1854" w:hanging="360"/>
      </w:pPr>
      <w:rPr>
        <w:rFonts w:ascii="Courier New" w:hAnsi="Courier New" w:cs="Courier New"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3">
      <w:start w:val="1"/>
      <w:numFmt w:val="bullet"/>
      <w:lvlText w:val="o"/>
      <w:lvlJc w:val="left"/>
      <w:pPr>
        <w:ind w:left="4014" w:hanging="360"/>
      </w:pPr>
      <w:rPr>
        <w:rFonts w:ascii="Courier New" w:hAnsi="Courier New" w:cs="Courier New"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23">
    <w:nsid w:val="2E3B3AF2"/>
    <w:multiLevelType w:val="hybridMultilevel"/>
    <w:tmpl w:val="1C2AE6C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2E814E4F"/>
    <w:multiLevelType w:val="hybridMultilevel"/>
    <w:tmpl w:val="DE644752"/>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30DE042C"/>
    <w:multiLevelType w:val="multilevel"/>
    <w:tmpl w:val="8FF06EE8"/>
    <w:lvl w:ilvl="0">
      <w:start w:val="1"/>
      <w:numFmt w:val="decimal"/>
      <w:lvlText w:val="%1"/>
      <w:lvlJc w:val="left"/>
      <w:pPr>
        <w:ind w:left="420" w:hanging="420"/>
      </w:pPr>
      <w:rPr>
        <w:rFonts w:hint="default"/>
        <w:b/>
      </w:rPr>
    </w:lvl>
    <w:lvl w:ilvl="1">
      <w:start w:val="1"/>
      <w:numFmt w:val="decimal"/>
      <w:lvlText w:val="%1.%2"/>
      <w:lvlJc w:val="left"/>
      <w:pPr>
        <w:ind w:left="1555" w:hanging="420"/>
      </w:pPr>
      <w:rPr>
        <w:rFonts w:hint="default"/>
        <w:b/>
        <w:i/>
      </w:rPr>
    </w:lvl>
    <w:lvl w:ilvl="2">
      <w:start w:val="1"/>
      <w:numFmt w:val="decimal"/>
      <w:lvlText w:val="%1.%2.%3"/>
      <w:lvlJc w:val="left"/>
      <w:pPr>
        <w:ind w:left="2988" w:hanging="720"/>
      </w:pPr>
      <w:rPr>
        <w:rFonts w:hint="default"/>
        <w:b/>
      </w:rPr>
    </w:lvl>
    <w:lvl w:ilvl="3">
      <w:start w:val="1"/>
      <w:numFmt w:val="decimal"/>
      <w:lvlText w:val="%1.%2.%3.%4"/>
      <w:lvlJc w:val="left"/>
      <w:pPr>
        <w:ind w:left="4122" w:hanging="720"/>
      </w:pPr>
      <w:rPr>
        <w:rFonts w:hint="default"/>
        <w:b/>
      </w:rPr>
    </w:lvl>
    <w:lvl w:ilvl="4">
      <w:start w:val="1"/>
      <w:numFmt w:val="decimal"/>
      <w:lvlText w:val="%1.%2.%3.%4.%5"/>
      <w:lvlJc w:val="left"/>
      <w:pPr>
        <w:ind w:left="5616" w:hanging="1080"/>
      </w:pPr>
      <w:rPr>
        <w:rFonts w:hint="default"/>
        <w:b/>
      </w:rPr>
    </w:lvl>
    <w:lvl w:ilvl="5">
      <w:start w:val="1"/>
      <w:numFmt w:val="decimal"/>
      <w:lvlText w:val="%1.%2.%3.%4.%5.%6"/>
      <w:lvlJc w:val="left"/>
      <w:pPr>
        <w:ind w:left="6750" w:hanging="1080"/>
      </w:pPr>
      <w:rPr>
        <w:rFonts w:hint="default"/>
        <w:b/>
      </w:rPr>
    </w:lvl>
    <w:lvl w:ilvl="6">
      <w:start w:val="1"/>
      <w:numFmt w:val="decimal"/>
      <w:lvlText w:val="%1.%2.%3.%4.%5.%6.%7"/>
      <w:lvlJc w:val="left"/>
      <w:pPr>
        <w:ind w:left="8244" w:hanging="1440"/>
      </w:pPr>
      <w:rPr>
        <w:rFonts w:hint="default"/>
        <w:b/>
      </w:rPr>
    </w:lvl>
    <w:lvl w:ilvl="7">
      <w:start w:val="1"/>
      <w:numFmt w:val="decimal"/>
      <w:lvlText w:val="%1.%2.%3.%4.%5.%6.%7.%8"/>
      <w:lvlJc w:val="left"/>
      <w:pPr>
        <w:ind w:left="9378" w:hanging="1440"/>
      </w:pPr>
      <w:rPr>
        <w:rFonts w:hint="default"/>
        <w:b/>
      </w:rPr>
    </w:lvl>
    <w:lvl w:ilvl="8">
      <w:start w:val="1"/>
      <w:numFmt w:val="decimal"/>
      <w:lvlText w:val="%1.%2.%3.%4.%5.%6.%7.%8.%9"/>
      <w:lvlJc w:val="left"/>
      <w:pPr>
        <w:ind w:left="10872" w:hanging="1800"/>
      </w:pPr>
      <w:rPr>
        <w:rFonts w:hint="default"/>
        <w:b/>
      </w:rPr>
    </w:lvl>
  </w:abstractNum>
  <w:abstractNum w:abstractNumId="26">
    <w:nsid w:val="350428FF"/>
    <w:multiLevelType w:val="hybridMultilevel"/>
    <w:tmpl w:val="15FA79FE"/>
    <w:lvl w:ilvl="0" w:tplc="04100003">
      <w:start w:val="1"/>
      <w:numFmt w:val="bullet"/>
      <w:lvlText w:val="o"/>
      <w:lvlJc w:val="left"/>
      <w:pPr>
        <w:ind w:left="1429" w:hanging="360"/>
      </w:pPr>
      <w:rPr>
        <w:rFonts w:ascii="Courier New" w:hAnsi="Courier New" w:cs="Courier New"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7">
    <w:nsid w:val="3ABA2C50"/>
    <w:multiLevelType w:val="hybridMultilevel"/>
    <w:tmpl w:val="770C6AB2"/>
    <w:lvl w:ilvl="0" w:tplc="04100003">
      <w:start w:val="1"/>
      <w:numFmt w:val="bullet"/>
      <w:lvlText w:val="o"/>
      <w:lvlJc w:val="left"/>
      <w:pPr>
        <w:ind w:left="1854" w:hanging="360"/>
      </w:pPr>
      <w:rPr>
        <w:rFonts w:ascii="Courier New" w:hAnsi="Courier New" w:cs="Courier New" w:hint="default"/>
      </w:rPr>
    </w:lvl>
    <w:lvl w:ilvl="1" w:tplc="04100003">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28">
    <w:nsid w:val="3B805A5F"/>
    <w:multiLevelType w:val="hybridMultilevel"/>
    <w:tmpl w:val="5B622A04"/>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3">
      <w:start w:val="1"/>
      <w:numFmt w:val="bullet"/>
      <w:lvlText w:val="o"/>
      <w:lvlJc w:val="left"/>
      <w:pPr>
        <w:ind w:left="2880" w:hanging="360"/>
      </w:pPr>
      <w:rPr>
        <w:rFonts w:ascii="Courier New" w:hAnsi="Courier New" w:cs="Courier New"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3F881699"/>
    <w:multiLevelType w:val="hybridMultilevel"/>
    <w:tmpl w:val="46361664"/>
    <w:lvl w:ilvl="0" w:tplc="04100003">
      <w:start w:val="1"/>
      <w:numFmt w:val="bullet"/>
      <w:lvlText w:val="o"/>
      <w:lvlJc w:val="left"/>
      <w:pPr>
        <w:ind w:left="1854" w:hanging="360"/>
      </w:pPr>
      <w:rPr>
        <w:rFonts w:ascii="Courier New" w:hAnsi="Courier New" w:cs="Courier New"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3">
      <w:start w:val="1"/>
      <w:numFmt w:val="bullet"/>
      <w:lvlText w:val="o"/>
      <w:lvlJc w:val="left"/>
      <w:pPr>
        <w:ind w:left="4014" w:hanging="360"/>
      </w:pPr>
      <w:rPr>
        <w:rFonts w:ascii="Courier New" w:hAnsi="Courier New" w:cs="Courier New"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30">
    <w:nsid w:val="4BA94E05"/>
    <w:multiLevelType w:val="hybridMultilevel"/>
    <w:tmpl w:val="FF54F0C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4BB63EE4"/>
    <w:multiLevelType w:val="hybridMultilevel"/>
    <w:tmpl w:val="2F0AE21E"/>
    <w:lvl w:ilvl="0" w:tplc="04100003">
      <w:start w:val="1"/>
      <w:numFmt w:val="bullet"/>
      <w:lvlText w:val="o"/>
      <w:lvlJc w:val="left"/>
      <w:pPr>
        <w:ind w:left="1494" w:hanging="360"/>
      </w:pPr>
      <w:rPr>
        <w:rFonts w:ascii="Courier New" w:hAnsi="Courier New" w:cs="Courier New" w:hint="default"/>
      </w:rPr>
    </w:lvl>
    <w:lvl w:ilvl="1" w:tplc="04100003" w:tentative="1">
      <w:start w:val="1"/>
      <w:numFmt w:val="bullet"/>
      <w:lvlText w:val="o"/>
      <w:lvlJc w:val="left"/>
      <w:pPr>
        <w:ind w:left="2214" w:hanging="360"/>
      </w:pPr>
      <w:rPr>
        <w:rFonts w:ascii="Courier New" w:hAnsi="Courier New" w:cs="Courier New" w:hint="default"/>
      </w:rPr>
    </w:lvl>
    <w:lvl w:ilvl="2" w:tplc="04100005" w:tentative="1">
      <w:start w:val="1"/>
      <w:numFmt w:val="bullet"/>
      <w:lvlText w:val=""/>
      <w:lvlJc w:val="left"/>
      <w:pPr>
        <w:ind w:left="2934" w:hanging="360"/>
      </w:pPr>
      <w:rPr>
        <w:rFonts w:ascii="Wingdings" w:hAnsi="Wingdings" w:hint="default"/>
      </w:rPr>
    </w:lvl>
    <w:lvl w:ilvl="3" w:tplc="04100001" w:tentative="1">
      <w:start w:val="1"/>
      <w:numFmt w:val="bullet"/>
      <w:lvlText w:val=""/>
      <w:lvlJc w:val="left"/>
      <w:pPr>
        <w:ind w:left="3654" w:hanging="360"/>
      </w:pPr>
      <w:rPr>
        <w:rFonts w:ascii="Symbol" w:hAnsi="Symbol" w:hint="default"/>
      </w:rPr>
    </w:lvl>
    <w:lvl w:ilvl="4" w:tplc="04100003" w:tentative="1">
      <w:start w:val="1"/>
      <w:numFmt w:val="bullet"/>
      <w:lvlText w:val="o"/>
      <w:lvlJc w:val="left"/>
      <w:pPr>
        <w:ind w:left="4374" w:hanging="360"/>
      </w:pPr>
      <w:rPr>
        <w:rFonts w:ascii="Courier New" w:hAnsi="Courier New" w:cs="Courier New" w:hint="default"/>
      </w:rPr>
    </w:lvl>
    <w:lvl w:ilvl="5" w:tplc="04100005" w:tentative="1">
      <w:start w:val="1"/>
      <w:numFmt w:val="bullet"/>
      <w:lvlText w:val=""/>
      <w:lvlJc w:val="left"/>
      <w:pPr>
        <w:ind w:left="5094" w:hanging="360"/>
      </w:pPr>
      <w:rPr>
        <w:rFonts w:ascii="Wingdings" w:hAnsi="Wingdings" w:hint="default"/>
      </w:rPr>
    </w:lvl>
    <w:lvl w:ilvl="6" w:tplc="04100001" w:tentative="1">
      <w:start w:val="1"/>
      <w:numFmt w:val="bullet"/>
      <w:lvlText w:val=""/>
      <w:lvlJc w:val="left"/>
      <w:pPr>
        <w:ind w:left="5814" w:hanging="360"/>
      </w:pPr>
      <w:rPr>
        <w:rFonts w:ascii="Symbol" w:hAnsi="Symbol" w:hint="default"/>
      </w:rPr>
    </w:lvl>
    <w:lvl w:ilvl="7" w:tplc="04100003" w:tentative="1">
      <w:start w:val="1"/>
      <w:numFmt w:val="bullet"/>
      <w:lvlText w:val="o"/>
      <w:lvlJc w:val="left"/>
      <w:pPr>
        <w:ind w:left="6534" w:hanging="360"/>
      </w:pPr>
      <w:rPr>
        <w:rFonts w:ascii="Courier New" w:hAnsi="Courier New" w:cs="Courier New" w:hint="default"/>
      </w:rPr>
    </w:lvl>
    <w:lvl w:ilvl="8" w:tplc="04100005" w:tentative="1">
      <w:start w:val="1"/>
      <w:numFmt w:val="bullet"/>
      <w:lvlText w:val=""/>
      <w:lvlJc w:val="left"/>
      <w:pPr>
        <w:ind w:left="7254" w:hanging="360"/>
      </w:pPr>
      <w:rPr>
        <w:rFonts w:ascii="Wingdings" w:hAnsi="Wingdings" w:hint="default"/>
      </w:rPr>
    </w:lvl>
  </w:abstractNum>
  <w:abstractNum w:abstractNumId="32">
    <w:nsid w:val="4D172AB2"/>
    <w:multiLevelType w:val="hybridMultilevel"/>
    <w:tmpl w:val="3A2C193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5100409B"/>
    <w:multiLevelType w:val="hybridMultilevel"/>
    <w:tmpl w:val="8E549EF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52572229"/>
    <w:multiLevelType w:val="hybridMultilevel"/>
    <w:tmpl w:val="612EABD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3">
      <w:start w:val="1"/>
      <w:numFmt w:val="bullet"/>
      <w:lvlText w:val="o"/>
      <w:lvlJc w:val="left"/>
      <w:pPr>
        <w:ind w:left="2880" w:hanging="360"/>
      </w:pPr>
      <w:rPr>
        <w:rFonts w:ascii="Courier New" w:hAnsi="Courier New" w:cs="Courier New"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52CF0DF3"/>
    <w:multiLevelType w:val="hybridMultilevel"/>
    <w:tmpl w:val="86443D1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54D2348C"/>
    <w:multiLevelType w:val="hybridMultilevel"/>
    <w:tmpl w:val="40DCB9CC"/>
    <w:lvl w:ilvl="0" w:tplc="04100003">
      <w:start w:val="1"/>
      <w:numFmt w:val="bullet"/>
      <w:lvlText w:val="o"/>
      <w:lvlJc w:val="left"/>
      <w:pPr>
        <w:ind w:left="1854" w:hanging="360"/>
      </w:pPr>
      <w:rPr>
        <w:rFonts w:ascii="Courier New" w:hAnsi="Courier New" w:cs="Courier New" w:hint="default"/>
      </w:rPr>
    </w:lvl>
    <w:lvl w:ilvl="1" w:tplc="04100003">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37">
    <w:nsid w:val="575226F0"/>
    <w:multiLevelType w:val="multilevel"/>
    <w:tmpl w:val="F474C2DA"/>
    <w:lvl w:ilvl="0">
      <w:start w:val="1"/>
      <w:numFmt w:val="bullet"/>
      <w:lvlText w:val="o"/>
      <w:lvlJc w:val="left"/>
      <w:pPr>
        <w:ind w:left="420" w:hanging="420"/>
      </w:pPr>
      <w:rPr>
        <w:rFonts w:ascii="Courier New" w:hAnsi="Courier New" w:cs="Courier New" w:hint="default"/>
        <w:b/>
      </w:rPr>
    </w:lvl>
    <w:lvl w:ilvl="1">
      <w:start w:val="3"/>
      <w:numFmt w:val="decimal"/>
      <w:lvlText w:val="%1.%2"/>
      <w:lvlJc w:val="left"/>
      <w:pPr>
        <w:ind w:left="1555" w:hanging="420"/>
      </w:pPr>
      <w:rPr>
        <w:rFonts w:hint="default"/>
        <w:b/>
        <w:i/>
      </w:rPr>
    </w:lvl>
    <w:lvl w:ilvl="2">
      <w:start w:val="1"/>
      <w:numFmt w:val="decimal"/>
      <w:lvlText w:val="%1.%2.%3"/>
      <w:lvlJc w:val="left"/>
      <w:pPr>
        <w:ind w:left="2988" w:hanging="720"/>
      </w:pPr>
      <w:rPr>
        <w:rFonts w:hint="default"/>
        <w:b/>
      </w:rPr>
    </w:lvl>
    <w:lvl w:ilvl="3">
      <w:start w:val="1"/>
      <w:numFmt w:val="decimal"/>
      <w:lvlText w:val="%1.%2.%3.%4"/>
      <w:lvlJc w:val="left"/>
      <w:pPr>
        <w:ind w:left="4122" w:hanging="720"/>
      </w:pPr>
      <w:rPr>
        <w:rFonts w:hint="default"/>
        <w:b/>
      </w:rPr>
    </w:lvl>
    <w:lvl w:ilvl="4">
      <w:start w:val="1"/>
      <w:numFmt w:val="decimal"/>
      <w:lvlText w:val="%1.%2.%3.%4.%5"/>
      <w:lvlJc w:val="left"/>
      <w:pPr>
        <w:ind w:left="5616" w:hanging="1080"/>
      </w:pPr>
      <w:rPr>
        <w:rFonts w:hint="default"/>
        <w:b/>
      </w:rPr>
    </w:lvl>
    <w:lvl w:ilvl="5">
      <w:start w:val="1"/>
      <w:numFmt w:val="decimal"/>
      <w:lvlText w:val="%1.%2.%3.%4.%5.%6"/>
      <w:lvlJc w:val="left"/>
      <w:pPr>
        <w:ind w:left="6750" w:hanging="1080"/>
      </w:pPr>
      <w:rPr>
        <w:rFonts w:hint="default"/>
        <w:b/>
      </w:rPr>
    </w:lvl>
    <w:lvl w:ilvl="6">
      <w:start w:val="1"/>
      <w:numFmt w:val="decimal"/>
      <w:lvlText w:val="%1.%2.%3.%4.%5.%6.%7"/>
      <w:lvlJc w:val="left"/>
      <w:pPr>
        <w:ind w:left="8244" w:hanging="1440"/>
      </w:pPr>
      <w:rPr>
        <w:rFonts w:hint="default"/>
        <w:b/>
      </w:rPr>
    </w:lvl>
    <w:lvl w:ilvl="7">
      <w:start w:val="1"/>
      <w:numFmt w:val="decimal"/>
      <w:lvlText w:val="%1.%2.%3.%4.%5.%6.%7.%8"/>
      <w:lvlJc w:val="left"/>
      <w:pPr>
        <w:ind w:left="9378" w:hanging="1440"/>
      </w:pPr>
      <w:rPr>
        <w:rFonts w:hint="default"/>
        <w:b/>
      </w:rPr>
    </w:lvl>
    <w:lvl w:ilvl="8">
      <w:start w:val="1"/>
      <w:numFmt w:val="decimal"/>
      <w:lvlText w:val="%1.%2.%3.%4.%5.%6.%7.%8.%9"/>
      <w:lvlJc w:val="left"/>
      <w:pPr>
        <w:ind w:left="10872" w:hanging="1800"/>
      </w:pPr>
      <w:rPr>
        <w:rFonts w:hint="default"/>
        <w:b/>
      </w:rPr>
    </w:lvl>
  </w:abstractNum>
  <w:abstractNum w:abstractNumId="38">
    <w:nsid w:val="58A90DAB"/>
    <w:multiLevelType w:val="hybridMultilevel"/>
    <w:tmpl w:val="C7E8B736"/>
    <w:lvl w:ilvl="0" w:tplc="04100003">
      <w:start w:val="1"/>
      <w:numFmt w:val="bullet"/>
      <w:lvlText w:val="o"/>
      <w:lvlJc w:val="left"/>
      <w:pPr>
        <w:ind w:left="2275" w:hanging="360"/>
      </w:pPr>
      <w:rPr>
        <w:rFonts w:ascii="Courier New" w:hAnsi="Courier New" w:cs="Courier New" w:hint="default"/>
      </w:rPr>
    </w:lvl>
    <w:lvl w:ilvl="1" w:tplc="04100003" w:tentative="1">
      <w:start w:val="1"/>
      <w:numFmt w:val="bullet"/>
      <w:lvlText w:val="o"/>
      <w:lvlJc w:val="left"/>
      <w:pPr>
        <w:ind w:left="2995" w:hanging="360"/>
      </w:pPr>
      <w:rPr>
        <w:rFonts w:ascii="Courier New" w:hAnsi="Courier New" w:cs="Courier New" w:hint="default"/>
      </w:rPr>
    </w:lvl>
    <w:lvl w:ilvl="2" w:tplc="04100005" w:tentative="1">
      <w:start w:val="1"/>
      <w:numFmt w:val="bullet"/>
      <w:lvlText w:val=""/>
      <w:lvlJc w:val="left"/>
      <w:pPr>
        <w:ind w:left="3715" w:hanging="360"/>
      </w:pPr>
      <w:rPr>
        <w:rFonts w:ascii="Wingdings" w:hAnsi="Wingdings" w:hint="default"/>
      </w:rPr>
    </w:lvl>
    <w:lvl w:ilvl="3" w:tplc="04100003">
      <w:start w:val="1"/>
      <w:numFmt w:val="bullet"/>
      <w:lvlText w:val="o"/>
      <w:lvlJc w:val="left"/>
      <w:pPr>
        <w:ind w:left="4435" w:hanging="360"/>
      </w:pPr>
      <w:rPr>
        <w:rFonts w:ascii="Courier New" w:hAnsi="Courier New" w:cs="Courier New" w:hint="default"/>
      </w:rPr>
    </w:lvl>
    <w:lvl w:ilvl="4" w:tplc="04100003" w:tentative="1">
      <w:start w:val="1"/>
      <w:numFmt w:val="bullet"/>
      <w:lvlText w:val="o"/>
      <w:lvlJc w:val="left"/>
      <w:pPr>
        <w:ind w:left="5155" w:hanging="360"/>
      </w:pPr>
      <w:rPr>
        <w:rFonts w:ascii="Courier New" w:hAnsi="Courier New" w:cs="Courier New" w:hint="default"/>
      </w:rPr>
    </w:lvl>
    <w:lvl w:ilvl="5" w:tplc="04100005" w:tentative="1">
      <w:start w:val="1"/>
      <w:numFmt w:val="bullet"/>
      <w:lvlText w:val=""/>
      <w:lvlJc w:val="left"/>
      <w:pPr>
        <w:ind w:left="5875" w:hanging="360"/>
      </w:pPr>
      <w:rPr>
        <w:rFonts w:ascii="Wingdings" w:hAnsi="Wingdings" w:hint="default"/>
      </w:rPr>
    </w:lvl>
    <w:lvl w:ilvl="6" w:tplc="04100001" w:tentative="1">
      <w:start w:val="1"/>
      <w:numFmt w:val="bullet"/>
      <w:lvlText w:val=""/>
      <w:lvlJc w:val="left"/>
      <w:pPr>
        <w:ind w:left="6595" w:hanging="360"/>
      </w:pPr>
      <w:rPr>
        <w:rFonts w:ascii="Symbol" w:hAnsi="Symbol" w:hint="default"/>
      </w:rPr>
    </w:lvl>
    <w:lvl w:ilvl="7" w:tplc="04100003" w:tentative="1">
      <w:start w:val="1"/>
      <w:numFmt w:val="bullet"/>
      <w:lvlText w:val="o"/>
      <w:lvlJc w:val="left"/>
      <w:pPr>
        <w:ind w:left="7315" w:hanging="360"/>
      </w:pPr>
      <w:rPr>
        <w:rFonts w:ascii="Courier New" w:hAnsi="Courier New" w:cs="Courier New" w:hint="default"/>
      </w:rPr>
    </w:lvl>
    <w:lvl w:ilvl="8" w:tplc="04100005" w:tentative="1">
      <w:start w:val="1"/>
      <w:numFmt w:val="bullet"/>
      <w:lvlText w:val=""/>
      <w:lvlJc w:val="left"/>
      <w:pPr>
        <w:ind w:left="8035" w:hanging="360"/>
      </w:pPr>
      <w:rPr>
        <w:rFonts w:ascii="Wingdings" w:hAnsi="Wingdings" w:hint="default"/>
      </w:rPr>
    </w:lvl>
  </w:abstractNum>
  <w:abstractNum w:abstractNumId="39">
    <w:nsid w:val="5A885546"/>
    <w:multiLevelType w:val="hybridMultilevel"/>
    <w:tmpl w:val="70609B86"/>
    <w:lvl w:ilvl="0" w:tplc="04100003">
      <w:start w:val="1"/>
      <w:numFmt w:val="bullet"/>
      <w:lvlText w:val="o"/>
      <w:lvlJc w:val="left"/>
      <w:pPr>
        <w:ind w:left="1854" w:hanging="360"/>
      </w:pPr>
      <w:rPr>
        <w:rFonts w:ascii="Courier New" w:hAnsi="Courier New" w:cs="Courier New"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40">
    <w:nsid w:val="5BAA52CF"/>
    <w:multiLevelType w:val="hybridMultilevel"/>
    <w:tmpl w:val="2CC84D60"/>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65F12052"/>
    <w:multiLevelType w:val="hybridMultilevel"/>
    <w:tmpl w:val="CEFE87BE"/>
    <w:lvl w:ilvl="0" w:tplc="04100003">
      <w:start w:val="1"/>
      <w:numFmt w:val="bullet"/>
      <w:lvlText w:val="o"/>
      <w:lvlJc w:val="left"/>
      <w:pPr>
        <w:ind w:left="1854" w:hanging="360"/>
      </w:pPr>
      <w:rPr>
        <w:rFonts w:ascii="Courier New" w:hAnsi="Courier New" w:cs="Courier New" w:hint="default"/>
      </w:rPr>
    </w:lvl>
    <w:lvl w:ilvl="1" w:tplc="04100003" w:tentative="1">
      <w:start w:val="1"/>
      <w:numFmt w:val="bullet"/>
      <w:lvlText w:val="o"/>
      <w:lvlJc w:val="left"/>
      <w:pPr>
        <w:ind w:left="2574" w:hanging="360"/>
      </w:pPr>
      <w:rPr>
        <w:rFonts w:ascii="Courier New" w:hAnsi="Courier New" w:cs="Courier New" w:hint="default"/>
      </w:rPr>
    </w:lvl>
    <w:lvl w:ilvl="2" w:tplc="04100003">
      <w:start w:val="1"/>
      <w:numFmt w:val="bullet"/>
      <w:lvlText w:val="o"/>
      <w:lvlJc w:val="left"/>
      <w:pPr>
        <w:ind w:left="3294" w:hanging="360"/>
      </w:pPr>
      <w:rPr>
        <w:rFonts w:ascii="Courier New" w:hAnsi="Courier New" w:cs="Courier New"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42">
    <w:nsid w:val="66256707"/>
    <w:multiLevelType w:val="hybridMultilevel"/>
    <w:tmpl w:val="EC3C4EBE"/>
    <w:lvl w:ilvl="0" w:tplc="61CADAA6">
      <w:start w:val="1"/>
      <w:numFmt w:val="decimal"/>
      <w:lvlText w:val="%1."/>
      <w:lvlJc w:val="left"/>
      <w:pPr>
        <w:ind w:left="1146" w:hanging="360"/>
      </w:pPr>
      <w:rPr>
        <w:b/>
      </w:r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43">
    <w:nsid w:val="6BB30329"/>
    <w:multiLevelType w:val="hybridMultilevel"/>
    <w:tmpl w:val="6046D35A"/>
    <w:lvl w:ilvl="0" w:tplc="04100003">
      <w:start w:val="1"/>
      <w:numFmt w:val="bullet"/>
      <w:lvlText w:val="o"/>
      <w:lvlJc w:val="left"/>
      <w:pPr>
        <w:ind w:left="1854" w:hanging="360"/>
      </w:pPr>
      <w:rPr>
        <w:rFonts w:ascii="Courier New" w:hAnsi="Courier New" w:cs="Courier New"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3">
      <w:start w:val="1"/>
      <w:numFmt w:val="bullet"/>
      <w:lvlText w:val="o"/>
      <w:lvlJc w:val="left"/>
      <w:pPr>
        <w:ind w:left="4014" w:hanging="360"/>
      </w:pPr>
      <w:rPr>
        <w:rFonts w:ascii="Courier New" w:hAnsi="Courier New" w:cs="Courier New"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44">
    <w:nsid w:val="6D9E14D4"/>
    <w:multiLevelType w:val="hybridMultilevel"/>
    <w:tmpl w:val="6280253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70203B22"/>
    <w:multiLevelType w:val="hybridMultilevel"/>
    <w:tmpl w:val="5970AE0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3">
      <w:start w:val="1"/>
      <w:numFmt w:val="bullet"/>
      <w:lvlText w:val="o"/>
      <w:lvlJc w:val="left"/>
      <w:pPr>
        <w:ind w:left="2880" w:hanging="360"/>
      </w:pPr>
      <w:rPr>
        <w:rFonts w:ascii="Courier New" w:hAnsi="Courier New" w:cs="Courier New"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nsid w:val="70F245BB"/>
    <w:multiLevelType w:val="hybridMultilevel"/>
    <w:tmpl w:val="9C6E98A2"/>
    <w:lvl w:ilvl="0" w:tplc="04100003">
      <w:start w:val="1"/>
      <w:numFmt w:val="bullet"/>
      <w:lvlText w:val="o"/>
      <w:lvlJc w:val="left"/>
      <w:pPr>
        <w:ind w:left="1854" w:hanging="360"/>
      </w:pPr>
      <w:rPr>
        <w:rFonts w:ascii="Courier New" w:hAnsi="Courier New" w:cs="Courier New" w:hint="default"/>
      </w:rPr>
    </w:lvl>
    <w:lvl w:ilvl="1" w:tplc="FE66159C">
      <w:numFmt w:val="bullet"/>
      <w:lvlText w:val="•"/>
      <w:lvlJc w:val="left"/>
      <w:pPr>
        <w:ind w:left="2574" w:hanging="360"/>
      </w:pPr>
      <w:rPr>
        <w:rFonts w:ascii="Times New Roman" w:eastAsiaTheme="minorEastAsia" w:hAnsi="Times New Roman" w:cs="Times New Roman"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47">
    <w:nsid w:val="71A76B16"/>
    <w:multiLevelType w:val="hybridMultilevel"/>
    <w:tmpl w:val="E482F5D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nsid w:val="75533F0F"/>
    <w:multiLevelType w:val="hybridMultilevel"/>
    <w:tmpl w:val="978C60E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3">
      <w:start w:val="1"/>
      <w:numFmt w:val="bullet"/>
      <w:lvlText w:val="o"/>
      <w:lvlJc w:val="left"/>
      <w:pPr>
        <w:ind w:left="2880" w:hanging="360"/>
      </w:pPr>
      <w:rPr>
        <w:rFonts w:ascii="Courier New" w:hAnsi="Courier New" w:cs="Courier New"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nsid w:val="75AF1396"/>
    <w:multiLevelType w:val="hybridMultilevel"/>
    <w:tmpl w:val="12AA3FBA"/>
    <w:lvl w:ilvl="0" w:tplc="04100003">
      <w:start w:val="1"/>
      <w:numFmt w:val="bullet"/>
      <w:lvlText w:val="o"/>
      <w:lvlJc w:val="left"/>
      <w:pPr>
        <w:ind w:left="783" w:hanging="360"/>
      </w:pPr>
      <w:rPr>
        <w:rFonts w:ascii="Courier New" w:hAnsi="Courier New" w:cs="Courier New" w:hint="default"/>
      </w:rPr>
    </w:lvl>
    <w:lvl w:ilvl="1" w:tplc="04100003" w:tentative="1">
      <w:start w:val="1"/>
      <w:numFmt w:val="bullet"/>
      <w:lvlText w:val="o"/>
      <w:lvlJc w:val="left"/>
      <w:pPr>
        <w:ind w:left="1503" w:hanging="360"/>
      </w:pPr>
      <w:rPr>
        <w:rFonts w:ascii="Courier New" w:hAnsi="Courier New" w:cs="Courier New" w:hint="default"/>
      </w:rPr>
    </w:lvl>
    <w:lvl w:ilvl="2" w:tplc="04100005" w:tentative="1">
      <w:start w:val="1"/>
      <w:numFmt w:val="bullet"/>
      <w:lvlText w:val=""/>
      <w:lvlJc w:val="left"/>
      <w:pPr>
        <w:ind w:left="2223" w:hanging="360"/>
      </w:pPr>
      <w:rPr>
        <w:rFonts w:ascii="Wingdings" w:hAnsi="Wingdings" w:hint="default"/>
      </w:rPr>
    </w:lvl>
    <w:lvl w:ilvl="3" w:tplc="04100001" w:tentative="1">
      <w:start w:val="1"/>
      <w:numFmt w:val="bullet"/>
      <w:lvlText w:val=""/>
      <w:lvlJc w:val="left"/>
      <w:pPr>
        <w:ind w:left="2943" w:hanging="360"/>
      </w:pPr>
      <w:rPr>
        <w:rFonts w:ascii="Symbol" w:hAnsi="Symbol" w:hint="default"/>
      </w:rPr>
    </w:lvl>
    <w:lvl w:ilvl="4" w:tplc="04100003" w:tentative="1">
      <w:start w:val="1"/>
      <w:numFmt w:val="bullet"/>
      <w:lvlText w:val="o"/>
      <w:lvlJc w:val="left"/>
      <w:pPr>
        <w:ind w:left="3663" w:hanging="360"/>
      </w:pPr>
      <w:rPr>
        <w:rFonts w:ascii="Courier New" w:hAnsi="Courier New" w:cs="Courier New" w:hint="default"/>
      </w:rPr>
    </w:lvl>
    <w:lvl w:ilvl="5" w:tplc="04100005" w:tentative="1">
      <w:start w:val="1"/>
      <w:numFmt w:val="bullet"/>
      <w:lvlText w:val=""/>
      <w:lvlJc w:val="left"/>
      <w:pPr>
        <w:ind w:left="4383" w:hanging="360"/>
      </w:pPr>
      <w:rPr>
        <w:rFonts w:ascii="Wingdings" w:hAnsi="Wingdings" w:hint="default"/>
      </w:rPr>
    </w:lvl>
    <w:lvl w:ilvl="6" w:tplc="04100001" w:tentative="1">
      <w:start w:val="1"/>
      <w:numFmt w:val="bullet"/>
      <w:lvlText w:val=""/>
      <w:lvlJc w:val="left"/>
      <w:pPr>
        <w:ind w:left="5103" w:hanging="360"/>
      </w:pPr>
      <w:rPr>
        <w:rFonts w:ascii="Symbol" w:hAnsi="Symbol" w:hint="default"/>
      </w:rPr>
    </w:lvl>
    <w:lvl w:ilvl="7" w:tplc="04100003" w:tentative="1">
      <w:start w:val="1"/>
      <w:numFmt w:val="bullet"/>
      <w:lvlText w:val="o"/>
      <w:lvlJc w:val="left"/>
      <w:pPr>
        <w:ind w:left="5823" w:hanging="360"/>
      </w:pPr>
      <w:rPr>
        <w:rFonts w:ascii="Courier New" w:hAnsi="Courier New" w:cs="Courier New" w:hint="default"/>
      </w:rPr>
    </w:lvl>
    <w:lvl w:ilvl="8" w:tplc="04100005" w:tentative="1">
      <w:start w:val="1"/>
      <w:numFmt w:val="bullet"/>
      <w:lvlText w:val=""/>
      <w:lvlJc w:val="left"/>
      <w:pPr>
        <w:ind w:left="6543" w:hanging="360"/>
      </w:pPr>
      <w:rPr>
        <w:rFonts w:ascii="Wingdings" w:hAnsi="Wingdings" w:hint="default"/>
      </w:rPr>
    </w:lvl>
  </w:abstractNum>
  <w:abstractNum w:abstractNumId="50">
    <w:nsid w:val="7B373FCF"/>
    <w:multiLevelType w:val="hybridMultilevel"/>
    <w:tmpl w:val="6CF21B64"/>
    <w:lvl w:ilvl="0" w:tplc="04100003">
      <w:start w:val="1"/>
      <w:numFmt w:val="bullet"/>
      <w:lvlText w:val="o"/>
      <w:lvlJc w:val="left"/>
      <w:pPr>
        <w:ind w:left="1854" w:hanging="360"/>
      </w:pPr>
      <w:rPr>
        <w:rFonts w:ascii="Courier New" w:hAnsi="Courier New" w:cs="Courier New" w:hint="default"/>
      </w:rPr>
    </w:lvl>
    <w:lvl w:ilvl="1" w:tplc="04100003">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51">
    <w:nsid w:val="7ECE0346"/>
    <w:multiLevelType w:val="hybridMultilevel"/>
    <w:tmpl w:val="8C9CC486"/>
    <w:lvl w:ilvl="0" w:tplc="04100003">
      <w:start w:val="1"/>
      <w:numFmt w:val="bullet"/>
      <w:lvlText w:val="o"/>
      <w:lvlJc w:val="left"/>
      <w:pPr>
        <w:ind w:left="1854" w:hanging="360"/>
      </w:pPr>
      <w:rPr>
        <w:rFonts w:ascii="Courier New" w:hAnsi="Courier New" w:cs="Courier New"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3">
      <w:start w:val="1"/>
      <w:numFmt w:val="bullet"/>
      <w:lvlText w:val="o"/>
      <w:lvlJc w:val="left"/>
      <w:pPr>
        <w:ind w:left="4014" w:hanging="360"/>
      </w:pPr>
      <w:rPr>
        <w:rFonts w:ascii="Courier New" w:hAnsi="Courier New" w:cs="Courier New"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num w:numId="1">
    <w:abstractNumId w:val="25"/>
  </w:num>
  <w:num w:numId="2">
    <w:abstractNumId w:val="7"/>
  </w:num>
  <w:num w:numId="3">
    <w:abstractNumId w:val="26"/>
  </w:num>
  <w:num w:numId="4">
    <w:abstractNumId w:val="6"/>
  </w:num>
  <w:num w:numId="5">
    <w:abstractNumId w:val="1"/>
  </w:num>
  <w:num w:numId="6">
    <w:abstractNumId w:val="23"/>
  </w:num>
  <w:num w:numId="7">
    <w:abstractNumId w:val="5"/>
  </w:num>
  <w:num w:numId="8">
    <w:abstractNumId w:val="19"/>
  </w:num>
  <w:num w:numId="9">
    <w:abstractNumId w:val="14"/>
  </w:num>
  <w:num w:numId="10">
    <w:abstractNumId w:val="15"/>
  </w:num>
  <w:num w:numId="11">
    <w:abstractNumId w:val="18"/>
  </w:num>
  <w:num w:numId="12">
    <w:abstractNumId w:val="41"/>
  </w:num>
  <w:num w:numId="13">
    <w:abstractNumId w:val="43"/>
  </w:num>
  <w:num w:numId="14">
    <w:abstractNumId w:val="22"/>
  </w:num>
  <w:num w:numId="15">
    <w:abstractNumId w:val="38"/>
  </w:num>
  <w:num w:numId="16">
    <w:abstractNumId w:val="16"/>
  </w:num>
  <w:num w:numId="17">
    <w:abstractNumId w:val="13"/>
  </w:num>
  <w:num w:numId="18">
    <w:abstractNumId w:val="3"/>
  </w:num>
  <w:num w:numId="19">
    <w:abstractNumId w:val="29"/>
  </w:num>
  <w:num w:numId="20">
    <w:abstractNumId w:val="12"/>
  </w:num>
  <w:num w:numId="21">
    <w:abstractNumId w:val="51"/>
  </w:num>
  <w:num w:numId="22">
    <w:abstractNumId w:val="20"/>
  </w:num>
  <w:num w:numId="23">
    <w:abstractNumId w:val="4"/>
  </w:num>
  <w:num w:numId="24">
    <w:abstractNumId w:val="31"/>
  </w:num>
  <w:num w:numId="25">
    <w:abstractNumId w:val="39"/>
  </w:num>
  <w:num w:numId="26">
    <w:abstractNumId w:val="46"/>
  </w:num>
  <w:num w:numId="27">
    <w:abstractNumId w:val="17"/>
  </w:num>
  <w:num w:numId="28">
    <w:abstractNumId w:val="27"/>
  </w:num>
  <w:num w:numId="29">
    <w:abstractNumId w:val="50"/>
  </w:num>
  <w:num w:numId="30">
    <w:abstractNumId w:val="36"/>
  </w:num>
  <w:num w:numId="31">
    <w:abstractNumId w:val="35"/>
  </w:num>
  <w:num w:numId="32">
    <w:abstractNumId w:val="49"/>
  </w:num>
  <w:num w:numId="33">
    <w:abstractNumId w:val="33"/>
  </w:num>
  <w:num w:numId="34">
    <w:abstractNumId w:val="24"/>
  </w:num>
  <w:num w:numId="35">
    <w:abstractNumId w:val="37"/>
  </w:num>
  <w:num w:numId="36">
    <w:abstractNumId w:val="9"/>
  </w:num>
  <w:num w:numId="37">
    <w:abstractNumId w:val="10"/>
  </w:num>
  <w:num w:numId="38">
    <w:abstractNumId w:val="44"/>
  </w:num>
  <w:num w:numId="39">
    <w:abstractNumId w:val="40"/>
  </w:num>
  <w:num w:numId="40">
    <w:abstractNumId w:val="2"/>
  </w:num>
  <w:num w:numId="41">
    <w:abstractNumId w:val="21"/>
  </w:num>
  <w:num w:numId="42">
    <w:abstractNumId w:val="0"/>
  </w:num>
  <w:num w:numId="43">
    <w:abstractNumId w:val="28"/>
  </w:num>
  <w:num w:numId="44">
    <w:abstractNumId w:val="32"/>
  </w:num>
  <w:num w:numId="45">
    <w:abstractNumId w:val="34"/>
  </w:num>
  <w:num w:numId="46">
    <w:abstractNumId w:val="48"/>
  </w:num>
  <w:num w:numId="47">
    <w:abstractNumId w:val="47"/>
  </w:num>
  <w:num w:numId="48">
    <w:abstractNumId w:val="30"/>
  </w:num>
  <w:num w:numId="49">
    <w:abstractNumId w:val="11"/>
  </w:num>
  <w:num w:numId="50">
    <w:abstractNumId w:val="45"/>
  </w:num>
  <w:num w:numId="51">
    <w:abstractNumId w:val="8"/>
  </w:num>
  <w:num w:numId="52">
    <w:abstractNumId w:val="4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326"/>
    <w:rsid w:val="000008DC"/>
    <w:rsid w:val="00000F15"/>
    <w:rsid w:val="0000197B"/>
    <w:rsid w:val="000021FC"/>
    <w:rsid w:val="00003E4D"/>
    <w:rsid w:val="00003EC4"/>
    <w:rsid w:val="00006C4D"/>
    <w:rsid w:val="00007B68"/>
    <w:rsid w:val="00010F2E"/>
    <w:rsid w:val="00011DE1"/>
    <w:rsid w:val="000123F7"/>
    <w:rsid w:val="00013FB9"/>
    <w:rsid w:val="00015A37"/>
    <w:rsid w:val="00017092"/>
    <w:rsid w:val="00021C1C"/>
    <w:rsid w:val="00026B71"/>
    <w:rsid w:val="00026E21"/>
    <w:rsid w:val="00034F53"/>
    <w:rsid w:val="0003552A"/>
    <w:rsid w:val="00035911"/>
    <w:rsid w:val="0003603E"/>
    <w:rsid w:val="00036AF9"/>
    <w:rsid w:val="000409E5"/>
    <w:rsid w:val="00042316"/>
    <w:rsid w:val="00043CAF"/>
    <w:rsid w:val="000444E9"/>
    <w:rsid w:val="00045E0E"/>
    <w:rsid w:val="0004675A"/>
    <w:rsid w:val="00047AF1"/>
    <w:rsid w:val="00047F38"/>
    <w:rsid w:val="00051B21"/>
    <w:rsid w:val="00053283"/>
    <w:rsid w:val="00053565"/>
    <w:rsid w:val="000535AD"/>
    <w:rsid w:val="00055249"/>
    <w:rsid w:val="00056FB5"/>
    <w:rsid w:val="00057443"/>
    <w:rsid w:val="00057648"/>
    <w:rsid w:val="00057736"/>
    <w:rsid w:val="00057EA9"/>
    <w:rsid w:val="00060E27"/>
    <w:rsid w:val="000650F0"/>
    <w:rsid w:val="00065967"/>
    <w:rsid w:val="00070B56"/>
    <w:rsid w:val="000711FE"/>
    <w:rsid w:val="0007255D"/>
    <w:rsid w:val="000741B2"/>
    <w:rsid w:val="00074870"/>
    <w:rsid w:val="000751E4"/>
    <w:rsid w:val="00075C3D"/>
    <w:rsid w:val="00087B17"/>
    <w:rsid w:val="00087FF5"/>
    <w:rsid w:val="00092802"/>
    <w:rsid w:val="0009406B"/>
    <w:rsid w:val="00096BC6"/>
    <w:rsid w:val="000974CA"/>
    <w:rsid w:val="000A0EF3"/>
    <w:rsid w:val="000A3DB8"/>
    <w:rsid w:val="000A50DE"/>
    <w:rsid w:val="000A5B42"/>
    <w:rsid w:val="000A7DFD"/>
    <w:rsid w:val="000C0912"/>
    <w:rsid w:val="000C30DD"/>
    <w:rsid w:val="000C4F42"/>
    <w:rsid w:val="000C5B86"/>
    <w:rsid w:val="000D1237"/>
    <w:rsid w:val="000D1540"/>
    <w:rsid w:val="000D1CA9"/>
    <w:rsid w:val="000D216B"/>
    <w:rsid w:val="000D34F6"/>
    <w:rsid w:val="000D3D31"/>
    <w:rsid w:val="000D49D1"/>
    <w:rsid w:val="000D4F8D"/>
    <w:rsid w:val="000D50B1"/>
    <w:rsid w:val="000D5B20"/>
    <w:rsid w:val="000D6CA2"/>
    <w:rsid w:val="000D7B0A"/>
    <w:rsid w:val="000D7F25"/>
    <w:rsid w:val="000E141E"/>
    <w:rsid w:val="000E15FC"/>
    <w:rsid w:val="000E299B"/>
    <w:rsid w:val="000E463F"/>
    <w:rsid w:val="000F4F3A"/>
    <w:rsid w:val="000F5495"/>
    <w:rsid w:val="000F7A23"/>
    <w:rsid w:val="000F7A74"/>
    <w:rsid w:val="001002AF"/>
    <w:rsid w:val="00101FAE"/>
    <w:rsid w:val="00102E3A"/>
    <w:rsid w:val="00104665"/>
    <w:rsid w:val="00104CF6"/>
    <w:rsid w:val="0010550C"/>
    <w:rsid w:val="00105B74"/>
    <w:rsid w:val="00107953"/>
    <w:rsid w:val="001150CA"/>
    <w:rsid w:val="001163BE"/>
    <w:rsid w:val="001170BB"/>
    <w:rsid w:val="0012295A"/>
    <w:rsid w:val="00124FAE"/>
    <w:rsid w:val="00131CA3"/>
    <w:rsid w:val="00131D10"/>
    <w:rsid w:val="0013229C"/>
    <w:rsid w:val="00133C69"/>
    <w:rsid w:val="00134417"/>
    <w:rsid w:val="0013452F"/>
    <w:rsid w:val="00134DC8"/>
    <w:rsid w:val="0013759E"/>
    <w:rsid w:val="001435CD"/>
    <w:rsid w:val="00145099"/>
    <w:rsid w:val="00145947"/>
    <w:rsid w:val="0014640D"/>
    <w:rsid w:val="00146E20"/>
    <w:rsid w:val="0014777E"/>
    <w:rsid w:val="00150952"/>
    <w:rsid w:val="00152D7E"/>
    <w:rsid w:val="00152EAE"/>
    <w:rsid w:val="00157535"/>
    <w:rsid w:val="00160664"/>
    <w:rsid w:val="00160FA5"/>
    <w:rsid w:val="00161806"/>
    <w:rsid w:val="001634C5"/>
    <w:rsid w:val="00163D65"/>
    <w:rsid w:val="00164F30"/>
    <w:rsid w:val="001724E5"/>
    <w:rsid w:val="00174CEB"/>
    <w:rsid w:val="00176021"/>
    <w:rsid w:val="00176143"/>
    <w:rsid w:val="001777A3"/>
    <w:rsid w:val="00177D46"/>
    <w:rsid w:val="00180F7A"/>
    <w:rsid w:val="00181617"/>
    <w:rsid w:val="00182A6F"/>
    <w:rsid w:val="00184472"/>
    <w:rsid w:val="00185D05"/>
    <w:rsid w:val="001900D4"/>
    <w:rsid w:val="0019089B"/>
    <w:rsid w:val="001923AE"/>
    <w:rsid w:val="00195443"/>
    <w:rsid w:val="001A04C0"/>
    <w:rsid w:val="001A26C2"/>
    <w:rsid w:val="001A2FB1"/>
    <w:rsid w:val="001A471C"/>
    <w:rsid w:val="001A55AC"/>
    <w:rsid w:val="001B0FD6"/>
    <w:rsid w:val="001B7BC8"/>
    <w:rsid w:val="001B7C94"/>
    <w:rsid w:val="001C0169"/>
    <w:rsid w:val="001C2AEF"/>
    <w:rsid w:val="001C3839"/>
    <w:rsid w:val="001C4091"/>
    <w:rsid w:val="001C47DF"/>
    <w:rsid w:val="001C6DF5"/>
    <w:rsid w:val="001D0087"/>
    <w:rsid w:val="001D2AFF"/>
    <w:rsid w:val="001D432A"/>
    <w:rsid w:val="001D4397"/>
    <w:rsid w:val="001D4C55"/>
    <w:rsid w:val="001D79F2"/>
    <w:rsid w:val="001E01B0"/>
    <w:rsid w:val="001E1996"/>
    <w:rsid w:val="001E1E53"/>
    <w:rsid w:val="001E3C55"/>
    <w:rsid w:val="001E4AE4"/>
    <w:rsid w:val="001E5F41"/>
    <w:rsid w:val="001F0E3A"/>
    <w:rsid w:val="001F2FF5"/>
    <w:rsid w:val="001F4B6E"/>
    <w:rsid w:val="001F555C"/>
    <w:rsid w:val="001F630A"/>
    <w:rsid w:val="001F6EF1"/>
    <w:rsid w:val="00200432"/>
    <w:rsid w:val="0020128D"/>
    <w:rsid w:val="00201BE6"/>
    <w:rsid w:val="00202761"/>
    <w:rsid w:val="00203977"/>
    <w:rsid w:val="002049F6"/>
    <w:rsid w:val="00205837"/>
    <w:rsid w:val="00206538"/>
    <w:rsid w:val="00211949"/>
    <w:rsid w:val="00213F34"/>
    <w:rsid w:val="00213FC7"/>
    <w:rsid w:val="00214CF2"/>
    <w:rsid w:val="00215AA9"/>
    <w:rsid w:val="00215C7F"/>
    <w:rsid w:val="00216711"/>
    <w:rsid w:val="00217E4D"/>
    <w:rsid w:val="00220428"/>
    <w:rsid w:val="0022218E"/>
    <w:rsid w:val="0022467D"/>
    <w:rsid w:val="002257D1"/>
    <w:rsid w:val="002262A4"/>
    <w:rsid w:val="002263E8"/>
    <w:rsid w:val="00227365"/>
    <w:rsid w:val="00232080"/>
    <w:rsid w:val="00235AEC"/>
    <w:rsid w:val="00236A49"/>
    <w:rsid w:val="0023726A"/>
    <w:rsid w:val="00241C8A"/>
    <w:rsid w:val="002432B7"/>
    <w:rsid w:val="00243A3D"/>
    <w:rsid w:val="00244087"/>
    <w:rsid w:val="00247A26"/>
    <w:rsid w:val="00247F1E"/>
    <w:rsid w:val="002511FA"/>
    <w:rsid w:val="0025161F"/>
    <w:rsid w:val="0025199F"/>
    <w:rsid w:val="00252054"/>
    <w:rsid w:val="00252A5B"/>
    <w:rsid w:val="00253A35"/>
    <w:rsid w:val="002544D2"/>
    <w:rsid w:val="0025534A"/>
    <w:rsid w:val="00260104"/>
    <w:rsid w:val="00262051"/>
    <w:rsid w:val="0026239C"/>
    <w:rsid w:val="002626D5"/>
    <w:rsid w:val="00262952"/>
    <w:rsid w:val="00262B99"/>
    <w:rsid w:val="00262DC5"/>
    <w:rsid w:val="002645EA"/>
    <w:rsid w:val="00264BD4"/>
    <w:rsid w:val="00265322"/>
    <w:rsid w:val="0026533F"/>
    <w:rsid w:val="0026642E"/>
    <w:rsid w:val="0026651A"/>
    <w:rsid w:val="00270B02"/>
    <w:rsid w:val="00273202"/>
    <w:rsid w:val="002732BB"/>
    <w:rsid w:val="00276211"/>
    <w:rsid w:val="002772A9"/>
    <w:rsid w:val="002801F8"/>
    <w:rsid w:val="0028191D"/>
    <w:rsid w:val="00283BD9"/>
    <w:rsid w:val="00287C38"/>
    <w:rsid w:val="00291008"/>
    <w:rsid w:val="00292842"/>
    <w:rsid w:val="002929CB"/>
    <w:rsid w:val="002941F9"/>
    <w:rsid w:val="00294FFF"/>
    <w:rsid w:val="002958FE"/>
    <w:rsid w:val="00296E9A"/>
    <w:rsid w:val="00296FD5"/>
    <w:rsid w:val="002A154D"/>
    <w:rsid w:val="002A2A10"/>
    <w:rsid w:val="002A2B00"/>
    <w:rsid w:val="002A319B"/>
    <w:rsid w:val="002A3A09"/>
    <w:rsid w:val="002B3898"/>
    <w:rsid w:val="002B3F21"/>
    <w:rsid w:val="002B5BE5"/>
    <w:rsid w:val="002B7931"/>
    <w:rsid w:val="002C1A12"/>
    <w:rsid w:val="002C298B"/>
    <w:rsid w:val="002C6206"/>
    <w:rsid w:val="002C6EE5"/>
    <w:rsid w:val="002C7809"/>
    <w:rsid w:val="002D0F53"/>
    <w:rsid w:val="002D159F"/>
    <w:rsid w:val="002D398C"/>
    <w:rsid w:val="002D4FE8"/>
    <w:rsid w:val="002E311F"/>
    <w:rsid w:val="002E3705"/>
    <w:rsid w:val="002E404C"/>
    <w:rsid w:val="002E49CF"/>
    <w:rsid w:val="002E4D21"/>
    <w:rsid w:val="002E5C6D"/>
    <w:rsid w:val="002E5CEA"/>
    <w:rsid w:val="002E6077"/>
    <w:rsid w:val="002F4667"/>
    <w:rsid w:val="002F5CE5"/>
    <w:rsid w:val="002F604B"/>
    <w:rsid w:val="003004B4"/>
    <w:rsid w:val="00301691"/>
    <w:rsid w:val="003019B6"/>
    <w:rsid w:val="00306BF8"/>
    <w:rsid w:val="0031084D"/>
    <w:rsid w:val="00311620"/>
    <w:rsid w:val="00314875"/>
    <w:rsid w:val="003158BE"/>
    <w:rsid w:val="00315C73"/>
    <w:rsid w:val="003225FB"/>
    <w:rsid w:val="00324240"/>
    <w:rsid w:val="003254DE"/>
    <w:rsid w:val="003267C9"/>
    <w:rsid w:val="003300B0"/>
    <w:rsid w:val="00331244"/>
    <w:rsid w:val="00331A72"/>
    <w:rsid w:val="00332700"/>
    <w:rsid w:val="0033298B"/>
    <w:rsid w:val="00334E52"/>
    <w:rsid w:val="003374C2"/>
    <w:rsid w:val="003409BF"/>
    <w:rsid w:val="00340B04"/>
    <w:rsid w:val="0034164B"/>
    <w:rsid w:val="00343A5B"/>
    <w:rsid w:val="00345635"/>
    <w:rsid w:val="003467E1"/>
    <w:rsid w:val="00350154"/>
    <w:rsid w:val="00352593"/>
    <w:rsid w:val="0035359C"/>
    <w:rsid w:val="00354D6F"/>
    <w:rsid w:val="00357373"/>
    <w:rsid w:val="003576E4"/>
    <w:rsid w:val="00357BD9"/>
    <w:rsid w:val="0036021B"/>
    <w:rsid w:val="0036043E"/>
    <w:rsid w:val="003631A1"/>
    <w:rsid w:val="003645DF"/>
    <w:rsid w:val="003647A5"/>
    <w:rsid w:val="0036626C"/>
    <w:rsid w:val="003677B7"/>
    <w:rsid w:val="00367CBF"/>
    <w:rsid w:val="00371088"/>
    <w:rsid w:val="00371DC0"/>
    <w:rsid w:val="00371FEB"/>
    <w:rsid w:val="003727B5"/>
    <w:rsid w:val="00375F2B"/>
    <w:rsid w:val="0037689E"/>
    <w:rsid w:val="00377A88"/>
    <w:rsid w:val="00380E21"/>
    <w:rsid w:val="003848F7"/>
    <w:rsid w:val="00385122"/>
    <w:rsid w:val="0038769A"/>
    <w:rsid w:val="0039085C"/>
    <w:rsid w:val="003919F6"/>
    <w:rsid w:val="00393D25"/>
    <w:rsid w:val="0039419C"/>
    <w:rsid w:val="00394EE8"/>
    <w:rsid w:val="00395951"/>
    <w:rsid w:val="0039689A"/>
    <w:rsid w:val="003A0340"/>
    <w:rsid w:val="003A14E5"/>
    <w:rsid w:val="003A1EDE"/>
    <w:rsid w:val="003A54BF"/>
    <w:rsid w:val="003A62C7"/>
    <w:rsid w:val="003A64D7"/>
    <w:rsid w:val="003B0D80"/>
    <w:rsid w:val="003B1B6A"/>
    <w:rsid w:val="003B1F3B"/>
    <w:rsid w:val="003B2EA6"/>
    <w:rsid w:val="003B3D66"/>
    <w:rsid w:val="003B3F89"/>
    <w:rsid w:val="003B4519"/>
    <w:rsid w:val="003B7171"/>
    <w:rsid w:val="003C10A4"/>
    <w:rsid w:val="003C5A24"/>
    <w:rsid w:val="003C5E4F"/>
    <w:rsid w:val="003C621E"/>
    <w:rsid w:val="003C6257"/>
    <w:rsid w:val="003C7A61"/>
    <w:rsid w:val="003D06DC"/>
    <w:rsid w:val="003D15DF"/>
    <w:rsid w:val="003D2B52"/>
    <w:rsid w:val="003D32FD"/>
    <w:rsid w:val="003D4A01"/>
    <w:rsid w:val="003D5CF5"/>
    <w:rsid w:val="003D616D"/>
    <w:rsid w:val="003D6347"/>
    <w:rsid w:val="003E1256"/>
    <w:rsid w:val="003E18C2"/>
    <w:rsid w:val="003E19C1"/>
    <w:rsid w:val="003E1A0C"/>
    <w:rsid w:val="003E2951"/>
    <w:rsid w:val="003E3411"/>
    <w:rsid w:val="003E493B"/>
    <w:rsid w:val="003E62F5"/>
    <w:rsid w:val="003E651F"/>
    <w:rsid w:val="003F620E"/>
    <w:rsid w:val="00400441"/>
    <w:rsid w:val="00400A9D"/>
    <w:rsid w:val="00400F0D"/>
    <w:rsid w:val="00401447"/>
    <w:rsid w:val="004027AE"/>
    <w:rsid w:val="00405EE6"/>
    <w:rsid w:val="00412C2F"/>
    <w:rsid w:val="00412CB9"/>
    <w:rsid w:val="00414D4B"/>
    <w:rsid w:val="004156FD"/>
    <w:rsid w:val="00416119"/>
    <w:rsid w:val="004165A4"/>
    <w:rsid w:val="0042412F"/>
    <w:rsid w:val="0042472D"/>
    <w:rsid w:val="004259D8"/>
    <w:rsid w:val="0042783C"/>
    <w:rsid w:val="004331DB"/>
    <w:rsid w:val="00434846"/>
    <w:rsid w:val="004355AA"/>
    <w:rsid w:val="00435EC7"/>
    <w:rsid w:val="00436060"/>
    <w:rsid w:val="00436422"/>
    <w:rsid w:val="004375E4"/>
    <w:rsid w:val="00440E5B"/>
    <w:rsid w:val="00443EEA"/>
    <w:rsid w:val="00444BB7"/>
    <w:rsid w:val="00445A2B"/>
    <w:rsid w:val="00447A33"/>
    <w:rsid w:val="00450A02"/>
    <w:rsid w:val="00451390"/>
    <w:rsid w:val="00451FA0"/>
    <w:rsid w:val="0045264F"/>
    <w:rsid w:val="00452F81"/>
    <w:rsid w:val="00453530"/>
    <w:rsid w:val="004539D9"/>
    <w:rsid w:val="00453C85"/>
    <w:rsid w:val="00454ADC"/>
    <w:rsid w:val="00465425"/>
    <w:rsid w:val="004654A3"/>
    <w:rsid w:val="0046559A"/>
    <w:rsid w:val="00466A81"/>
    <w:rsid w:val="0046752E"/>
    <w:rsid w:val="00467E24"/>
    <w:rsid w:val="00470009"/>
    <w:rsid w:val="00470372"/>
    <w:rsid w:val="00470E22"/>
    <w:rsid w:val="00470EE6"/>
    <w:rsid w:val="0047192E"/>
    <w:rsid w:val="00474FF9"/>
    <w:rsid w:val="00475D8A"/>
    <w:rsid w:val="0048332C"/>
    <w:rsid w:val="004843BD"/>
    <w:rsid w:val="00484802"/>
    <w:rsid w:val="0048570F"/>
    <w:rsid w:val="00486077"/>
    <w:rsid w:val="0049294C"/>
    <w:rsid w:val="00492E64"/>
    <w:rsid w:val="00495ADF"/>
    <w:rsid w:val="00496F27"/>
    <w:rsid w:val="004977FD"/>
    <w:rsid w:val="00497A21"/>
    <w:rsid w:val="004A0DF1"/>
    <w:rsid w:val="004A1E58"/>
    <w:rsid w:val="004A23E6"/>
    <w:rsid w:val="004A3D82"/>
    <w:rsid w:val="004A3DEE"/>
    <w:rsid w:val="004A6C06"/>
    <w:rsid w:val="004B0076"/>
    <w:rsid w:val="004B03F9"/>
    <w:rsid w:val="004B0C38"/>
    <w:rsid w:val="004B13C0"/>
    <w:rsid w:val="004B18C2"/>
    <w:rsid w:val="004B21E6"/>
    <w:rsid w:val="004B2AD2"/>
    <w:rsid w:val="004B3BC1"/>
    <w:rsid w:val="004B5546"/>
    <w:rsid w:val="004B5F32"/>
    <w:rsid w:val="004B7EC6"/>
    <w:rsid w:val="004C0650"/>
    <w:rsid w:val="004C134F"/>
    <w:rsid w:val="004C5F35"/>
    <w:rsid w:val="004C75B0"/>
    <w:rsid w:val="004D0119"/>
    <w:rsid w:val="004D1200"/>
    <w:rsid w:val="004D1FD1"/>
    <w:rsid w:val="004D65A1"/>
    <w:rsid w:val="004D68DC"/>
    <w:rsid w:val="004D69A5"/>
    <w:rsid w:val="004E16E9"/>
    <w:rsid w:val="004E1CB1"/>
    <w:rsid w:val="004E2294"/>
    <w:rsid w:val="004E2A1E"/>
    <w:rsid w:val="004E3938"/>
    <w:rsid w:val="004E5EAF"/>
    <w:rsid w:val="004E6606"/>
    <w:rsid w:val="004F1267"/>
    <w:rsid w:val="004F18AD"/>
    <w:rsid w:val="004F1AB7"/>
    <w:rsid w:val="004F2D1A"/>
    <w:rsid w:val="004F4368"/>
    <w:rsid w:val="004F6082"/>
    <w:rsid w:val="004F66AA"/>
    <w:rsid w:val="004F6927"/>
    <w:rsid w:val="004F6DCF"/>
    <w:rsid w:val="005028DD"/>
    <w:rsid w:val="00503FBB"/>
    <w:rsid w:val="00504A16"/>
    <w:rsid w:val="00504D85"/>
    <w:rsid w:val="00505BFC"/>
    <w:rsid w:val="00506097"/>
    <w:rsid w:val="00506C7E"/>
    <w:rsid w:val="005101FF"/>
    <w:rsid w:val="00511D28"/>
    <w:rsid w:val="0051239A"/>
    <w:rsid w:val="00515098"/>
    <w:rsid w:val="00516DDF"/>
    <w:rsid w:val="005227FA"/>
    <w:rsid w:val="00523572"/>
    <w:rsid w:val="00524A84"/>
    <w:rsid w:val="00524E78"/>
    <w:rsid w:val="005255CF"/>
    <w:rsid w:val="005266F7"/>
    <w:rsid w:val="005329B3"/>
    <w:rsid w:val="00532A8A"/>
    <w:rsid w:val="00534967"/>
    <w:rsid w:val="00540A72"/>
    <w:rsid w:val="00540C31"/>
    <w:rsid w:val="00540C49"/>
    <w:rsid w:val="005425CA"/>
    <w:rsid w:val="0054261A"/>
    <w:rsid w:val="00542B57"/>
    <w:rsid w:val="005436FB"/>
    <w:rsid w:val="00545674"/>
    <w:rsid w:val="00554C6A"/>
    <w:rsid w:val="00555749"/>
    <w:rsid w:val="00557A12"/>
    <w:rsid w:val="00562195"/>
    <w:rsid w:val="00563537"/>
    <w:rsid w:val="005658C2"/>
    <w:rsid w:val="00565DDA"/>
    <w:rsid w:val="00565F6C"/>
    <w:rsid w:val="005670C0"/>
    <w:rsid w:val="00571E76"/>
    <w:rsid w:val="0057208E"/>
    <w:rsid w:val="00573685"/>
    <w:rsid w:val="00575F6B"/>
    <w:rsid w:val="0058013E"/>
    <w:rsid w:val="005825A8"/>
    <w:rsid w:val="00582782"/>
    <w:rsid w:val="00582EF4"/>
    <w:rsid w:val="005847BC"/>
    <w:rsid w:val="00585456"/>
    <w:rsid w:val="00591575"/>
    <w:rsid w:val="005919CD"/>
    <w:rsid w:val="00591FBC"/>
    <w:rsid w:val="00592A2E"/>
    <w:rsid w:val="00595247"/>
    <w:rsid w:val="0059644B"/>
    <w:rsid w:val="005968FC"/>
    <w:rsid w:val="00596F81"/>
    <w:rsid w:val="005A5DA7"/>
    <w:rsid w:val="005A73BC"/>
    <w:rsid w:val="005B0BE3"/>
    <w:rsid w:val="005B110A"/>
    <w:rsid w:val="005B1D51"/>
    <w:rsid w:val="005B20A1"/>
    <w:rsid w:val="005B2A82"/>
    <w:rsid w:val="005B2DA9"/>
    <w:rsid w:val="005B378F"/>
    <w:rsid w:val="005B4423"/>
    <w:rsid w:val="005B5254"/>
    <w:rsid w:val="005B7362"/>
    <w:rsid w:val="005B7868"/>
    <w:rsid w:val="005C0E31"/>
    <w:rsid w:val="005C1AE5"/>
    <w:rsid w:val="005C4443"/>
    <w:rsid w:val="005C4D64"/>
    <w:rsid w:val="005C5371"/>
    <w:rsid w:val="005C53DA"/>
    <w:rsid w:val="005C585E"/>
    <w:rsid w:val="005C7E66"/>
    <w:rsid w:val="005D0191"/>
    <w:rsid w:val="005D12B4"/>
    <w:rsid w:val="005D3968"/>
    <w:rsid w:val="005D5242"/>
    <w:rsid w:val="005E13E2"/>
    <w:rsid w:val="005E18FC"/>
    <w:rsid w:val="005E1E03"/>
    <w:rsid w:val="005E2237"/>
    <w:rsid w:val="005E2796"/>
    <w:rsid w:val="005E5493"/>
    <w:rsid w:val="005E5DDA"/>
    <w:rsid w:val="005E6E1C"/>
    <w:rsid w:val="005F108F"/>
    <w:rsid w:val="005F2E24"/>
    <w:rsid w:val="005F783B"/>
    <w:rsid w:val="00600716"/>
    <w:rsid w:val="0060332D"/>
    <w:rsid w:val="00603ADE"/>
    <w:rsid w:val="00605125"/>
    <w:rsid w:val="006069E9"/>
    <w:rsid w:val="00607C14"/>
    <w:rsid w:val="00610356"/>
    <w:rsid w:val="006129B9"/>
    <w:rsid w:val="00612A87"/>
    <w:rsid w:val="00612E4A"/>
    <w:rsid w:val="00612E7F"/>
    <w:rsid w:val="00613EBE"/>
    <w:rsid w:val="00615E3A"/>
    <w:rsid w:val="00617BE0"/>
    <w:rsid w:val="006215B0"/>
    <w:rsid w:val="006222BD"/>
    <w:rsid w:val="00623F75"/>
    <w:rsid w:val="0062624A"/>
    <w:rsid w:val="00626FD0"/>
    <w:rsid w:val="00627525"/>
    <w:rsid w:val="00627E24"/>
    <w:rsid w:val="00630EDE"/>
    <w:rsid w:val="00631BFA"/>
    <w:rsid w:val="006331C5"/>
    <w:rsid w:val="00634285"/>
    <w:rsid w:val="006352AB"/>
    <w:rsid w:val="00635B12"/>
    <w:rsid w:val="00635B27"/>
    <w:rsid w:val="00635C09"/>
    <w:rsid w:val="00641630"/>
    <w:rsid w:val="006423A2"/>
    <w:rsid w:val="0064636F"/>
    <w:rsid w:val="00647B02"/>
    <w:rsid w:val="00651B8D"/>
    <w:rsid w:val="00652397"/>
    <w:rsid w:val="006528B9"/>
    <w:rsid w:val="00653899"/>
    <w:rsid w:val="00653FA2"/>
    <w:rsid w:val="0065424D"/>
    <w:rsid w:val="00654D9F"/>
    <w:rsid w:val="00655847"/>
    <w:rsid w:val="00655C94"/>
    <w:rsid w:val="006613CD"/>
    <w:rsid w:val="00661A1B"/>
    <w:rsid w:val="00661D28"/>
    <w:rsid w:val="0066320C"/>
    <w:rsid w:val="006638DC"/>
    <w:rsid w:val="00663FC6"/>
    <w:rsid w:val="00664021"/>
    <w:rsid w:val="006668B1"/>
    <w:rsid w:val="006679E4"/>
    <w:rsid w:val="00667FF6"/>
    <w:rsid w:val="00671BC6"/>
    <w:rsid w:val="0067251D"/>
    <w:rsid w:val="0067329D"/>
    <w:rsid w:val="006735BC"/>
    <w:rsid w:val="0067728B"/>
    <w:rsid w:val="00677C4F"/>
    <w:rsid w:val="00677FC7"/>
    <w:rsid w:val="006800F5"/>
    <w:rsid w:val="00681B5B"/>
    <w:rsid w:val="00681BB9"/>
    <w:rsid w:val="00682FB8"/>
    <w:rsid w:val="00684324"/>
    <w:rsid w:val="0068448E"/>
    <w:rsid w:val="006854E1"/>
    <w:rsid w:val="00685663"/>
    <w:rsid w:val="00687782"/>
    <w:rsid w:val="00692E88"/>
    <w:rsid w:val="0069345E"/>
    <w:rsid w:val="006941C3"/>
    <w:rsid w:val="00694BD2"/>
    <w:rsid w:val="00695AA5"/>
    <w:rsid w:val="00697320"/>
    <w:rsid w:val="0069774C"/>
    <w:rsid w:val="0069789A"/>
    <w:rsid w:val="006A0273"/>
    <w:rsid w:val="006A2CCE"/>
    <w:rsid w:val="006A4199"/>
    <w:rsid w:val="006B0BF7"/>
    <w:rsid w:val="006B1128"/>
    <w:rsid w:val="006B14EE"/>
    <w:rsid w:val="006B17C7"/>
    <w:rsid w:val="006B2902"/>
    <w:rsid w:val="006B4FE1"/>
    <w:rsid w:val="006B77E3"/>
    <w:rsid w:val="006C6B29"/>
    <w:rsid w:val="006C7040"/>
    <w:rsid w:val="006D2270"/>
    <w:rsid w:val="006D2381"/>
    <w:rsid w:val="006D2722"/>
    <w:rsid w:val="006D39A5"/>
    <w:rsid w:val="006D70A6"/>
    <w:rsid w:val="006D781E"/>
    <w:rsid w:val="006E33C3"/>
    <w:rsid w:val="006E665C"/>
    <w:rsid w:val="006E722F"/>
    <w:rsid w:val="006E7281"/>
    <w:rsid w:val="006F04BC"/>
    <w:rsid w:val="006F0791"/>
    <w:rsid w:val="006F7DB2"/>
    <w:rsid w:val="006F7F7D"/>
    <w:rsid w:val="007016E5"/>
    <w:rsid w:val="00701E70"/>
    <w:rsid w:val="00702C3E"/>
    <w:rsid w:val="00704662"/>
    <w:rsid w:val="007047AD"/>
    <w:rsid w:val="0070617E"/>
    <w:rsid w:val="00710EDF"/>
    <w:rsid w:val="0071258D"/>
    <w:rsid w:val="00713019"/>
    <w:rsid w:val="007132BE"/>
    <w:rsid w:val="007137D3"/>
    <w:rsid w:val="0071454F"/>
    <w:rsid w:val="007147B0"/>
    <w:rsid w:val="00715921"/>
    <w:rsid w:val="00716E70"/>
    <w:rsid w:val="00720230"/>
    <w:rsid w:val="0072235E"/>
    <w:rsid w:val="00724463"/>
    <w:rsid w:val="007244AE"/>
    <w:rsid w:val="00726088"/>
    <w:rsid w:val="0073308F"/>
    <w:rsid w:val="007340ED"/>
    <w:rsid w:val="007364AB"/>
    <w:rsid w:val="007364D1"/>
    <w:rsid w:val="00736E1D"/>
    <w:rsid w:val="00737091"/>
    <w:rsid w:val="007372DE"/>
    <w:rsid w:val="00737C37"/>
    <w:rsid w:val="007406F9"/>
    <w:rsid w:val="00740D46"/>
    <w:rsid w:val="00743AC7"/>
    <w:rsid w:val="00747327"/>
    <w:rsid w:val="007474D3"/>
    <w:rsid w:val="00750811"/>
    <w:rsid w:val="0075082F"/>
    <w:rsid w:val="00751E7D"/>
    <w:rsid w:val="00751EB6"/>
    <w:rsid w:val="007575FE"/>
    <w:rsid w:val="00763BC5"/>
    <w:rsid w:val="007658A1"/>
    <w:rsid w:val="00765E00"/>
    <w:rsid w:val="00770A78"/>
    <w:rsid w:val="00770C28"/>
    <w:rsid w:val="00771227"/>
    <w:rsid w:val="007715A6"/>
    <w:rsid w:val="00771AB5"/>
    <w:rsid w:val="00771E71"/>
    <w:rsid w:val="007738D5"/>
    <w:rsid w:val="007741DB"/>
    <w:rsid w:val="00774594"/>
    <w:rsid w:val="00774FFF"/>
    <w:rsid w:val="007755C0"/>
    <w:rsid w:val="00776B8B"/>
    <w:rsid w:val="007772E3"/>
    <w:rsid w:val="0077774D"/>
    <w:rsid w:val="00780549"/>
    <w:rsid w:val="0078073B"/>
    <w:rsid w:val="00782A52"/>
    <w:rsid w:val="0078340A"/>
    <w:rsid w:val="007838CC"/>
    <w:rsid w:val="007907B3"/>
    <w:rsid w:val="00791098"/>
    <w:rsid w:val="0079138C"/>
    <w:rsid w:val="00792313"/>
    <w:rsid w:val="007948AA"/>
    <w:rsid w:val="0079571E"/>
    <w:rsid w:val="00797335"/>
    <w:rsid w:val="007A23A7"/>
    <w:rsid w:val="007A282E"/>
    <w:rsid w:val="007A3D53"/>
    <w:rsid w:val="007A6ADE"/>
    <w:rsid w:val="007B5E16"/>
    <w:rsid w:val="007B785C"/>
    <w:rsid w:val="007C0831"/>
    <w:rsid w:val="007C13C6"/>
    <w:rsid w:val="007C2627"/>
    <w:rsid w:val="007C49FD"/>
    <w:rsid w:val="007C561C"/>
    <w:rsid w:val="007C6730"/>
    <w:rsid w:val="007C6AD2"/>
    <w:rsid w:val="007C6EF2"/>
    <w:rsid w:val="007D05C4"/>
    <w:rsid w:val="007D0E8E"/>
    <w:rsid w:val="007D1E37"/>
    <w:rsid w:val="007D2209"/>
    <w:rsid w:val="007D5A98"/>
    <w:rsid w:val="007D7B53"/>
    <w:rsid w:val="007E01DC"/>
    <w:rsid w:val="007E0433"/>
    <w:rsid w:val="007E0E7D"/>
    <w:rsid w:val="007E16AC"/>
    <w:rsid w:val="007E2193"/>
    <w:rsid w:val="007E5354"/>
    <w:rsid w:val="007E5B3F"/>
    <w:rsid w:val="007E63DA"/>
    <w:rsid w:val="007F24B2"/>
    <w:rsid w:val="007F2B14"/>
    <w:rsid w:val="007F2EDD"/>
    <w:rsid w:val="007F3295"/>
    <w:rsid w:val="007F4D4B"/>
    <w:rsid w:val="007F580C"/>
    <w:rsid w:val="007F6913"/>
    <w:rsid w:val="007F6AE0"/>
    <w:rsid w:val="007F6CAE"/>
    <w:rsid w:val="00803086"/>
    <w:rsid w:val="00803F30"/>
    <w:rsid w:val="00805A67"/>
    <w:rsid w:val="00806F0E"/>
    <w:rsid w:val="00811511"/>
    <w:rsid w:val="00813B87"/>
    <w:rsid w:val="00815F4D"/>
    <w:rsid w:val="008179E7"/>
    <w:rsid w:val="00820552"/>
    <w:rsid w:val="008304B5"/>
    <w:rsid w:val="008311D8"/>
    <w:rsid w:val="00831ED7"/>
    <w:rsid w:val="008366AF"/>
    <w:rsid w:val="00840025"/>
    <w:rsid w:val="0084072C"/>
    <w:rsid w:val="00840D2D"/>
    <w:rsid w:val="00842A92"/>
    <w:rsid w:val="008430D7"/>
    <w:rsid w:val="008442AF"/>
    <w:rsid w:val="008443D7"/>
    <w:rsid w:val="00847186"/>
    <w:rsid w:val="00851049"/>
    <w:rsid w:val="008524EB"/>
    <w:rsid w:val="008540C5"/>
    <w:rsid w:val="0085464C"/>
    <w:rsid w:val="00861A62"/>
    <w:rsid w:val="00862315"/>
    <w:rsid w:val="008626C8"/>
    <w:rsid w:val="00864037"/>
    <w:rsid w:val="0086404D"/>
    <w:rsid w:val="008644A6"/>
    <w:rsid w:val="00864951"/>
    <w:rsid w:val="00865980"/>
    <w:rsid w:val="00866BC2"/>
    <w:rsid w:val="0086745D"/>
    <w:rsid w:val="008677B0"/>
    <w:rsid w:val="00871ED4"/>
    <w:rsid w:val="00875854"/>
    <w:rsid w:val="00875A08"/>
    <w:rsid w:val="00875C35"/>
    <w:rsid w:val="00880DB6"/>
    <w:rsid w:val="00881113"/>
    <w:rsid w:val="00881F0C"/>
    <w:rsid w:val="00882F5F"/>
    <w:rsid w:val="00883134"/>
    <w:rsid w:val="00890CA1"/>
    <w:rsid w:val="0089281F"/>
    <w:rsid w:val="008A22FA"/>
    <w:rsid w:val="008A2947"/>
    <w:rsid w:val="008A481E"/>
    <w:rsid w:val="008A4DCA"/>
    <w:rsid w:val="008A62BF"/>
    <w:rsid w:val="008A6F48"/>
    <w:rsid w:val="008A704B"/>
    <w:rsid w:val="008A7CD0"/>
    <w:rsid w:val="008B0477"/>
    <w:rsid w:val="008B0F09"/>
    <w:rsid w:val="008B34CA"/>
    <w:rsid w:val="008C1150"/>
    <w:rsid w:val="008C4A57"/>
    <w:rsid w:val="008C57A5"/>
    <w:rsid w:val="008C5900"/>
    <w:rsid w:val="008C59AE"/>
    <w:rsid w:val="008C5AFD"/>
    <w:rsid w:val="008C5C81"/>
    <w:rsid w:val="008C6B8A"/>
    <w:rsid w:val="008C7E4C"/>
    <w:rsid w:val="008D2D54"/>
    <w:rsid w:val="008D6DB7"/>
    <w:rsid w:val="008D7C2D"/>
    <w:rsid w:val="008E11C7"/>
    <w:rsid w:val="008E1A99"/>
    <w:rsid w:val="008E45CD"/>
    <w:rsid w:val="008E6A32"/>
    <w:rsid w:val="008E763E"/>
    <w:rsid w:val="008F03F2"/>
    <w:rsid w:val="008F2262"/>
    <w:rsid w:val="008F2822"/>
    <w:rsid w:val="008F3B84"/>
    <w:rsid w:val="008F55FF"/>
    <w:rsid w:val="008F5717"/>
    <w:rsid w:val="008F659C"/>
    <w:rsid w:val="008F73D0"/>
    <w:rsid w:val="008F7EA8"/>
    <w:rsid w:val="00900201"/>
    <w:rsid w:val="009005B0"/>
    <w:rsid w:val="009013DC"/>
    <w:rsid w:val="00902778"/>
    <w:rsid w:val="00910551"/>
    <w:rsid w:val="009116A2"/>
    <w:rsid w:val="0091569C"/>
    <w:rsid w:val="00916BF8"/>
    <w:rsid w:val="00921ED1"/>
    <w:rsid w:val="00923BCB"/>
    <w:rsid w:val="009277D9"/>
    <w:rsid w:val="00930AC5"/>
    <w:rsid w:val="00932438"/>
    <w:rsid w:val="009335AA"/>
    <w:rsid w:val="009337F0"/>
    <w:rsid w:val="00934AD8"/>
    <w:rsid w:val="009356BF"/>
    <w:rsid w:val="0093634E"/>
    <w:rsid w:val="00937156"/>
    <w:rsid w:val="00940321"/>
    <w:rsid w:val="00941DE0"/>
    <w:rsid w:val="00943A1E"/>
    <w:rsid w:val="00944A79"/>
    <w:rsid w:val="009454BD"/>
    <w:rsid w:val="009463B8"/>
    <w:rsid w:val="00946665"/>
    <w:rsid w:val="00946A6E"/>
    <w:rsid w:val="00947F3A"/>
    <w:rsid w:val="009505C0"/>
    <w:rsid w:val="00951BB5"/>
    <w:rsid w:val="00951F2C"/>
    <w:rsid w:val="0095294B"/>
    <w:rsid w:val="00953EC8"/>
    <w:rsid w:val="0095434E"/>
    <w:rsid w:val="00957001"/>
    <w:rsid w:val="00957DAE"/>
    <w:rsid w:val="0096178F"/>
    <w:rsid w:val="009643AF"/>
    <w:rsid w:val="00964D93"/>
    <w:rsid w:val="00966365"/>
    <w:rsid w:val="0096794D"/>
    <w:rsid w:val="009706D5"/>
    <w:rsid w:val="00971334"/>
    <w:rsid w:val="0097144E"/>
    <w:rsid w:val="00972924"/>
    <w:rsid w:val="00972E62"/>
    <w:rsid w:val="00973468"/>
    <w:rsid w:val="009749A4"/>
    <w:rsid w:val="0097707F"/>
    <w:rsid w:val="009776B9"/>
    <w:rsid w:val="00980542"/>
    <w:rsid w:val="00985E1F"/>
    <w:rsid w:val="00986497"/>
    <w:rsid w:val="00986A8D"/>
    <w:rsid w:val="00990128"/>
    <w:rsid w:val="00991165"/>
    <w:rsid w:val="00993524"/>
    <w:rsid w:val="00994613"/>
    <w:rsid w:val="00994900"/>
    <w:rsid w:val="009950A1"/>
    <w:rsid w:val="009A0238"/>
    <w:rsid w:val="009A0C08"/>
    <w:rsid w:val="009A1A57"/>
    <w:rsid w:val="009A21D9"/>
    <w:rsid w:val="009A2663"/>
    <w:rsid w:val="009A64CF"/>
    <w:rsid w:val="009A74AB"/>
    <w:rsid w:val="009B4043"/>
    <w:rsid w:val="009B40BD"/>
    <w:rsid w:val="009B44C4"/>
    <w:rsid w:val="009B46EB"/>
    <w:rsid w:val="009B49FC"/>
    <w:rsid w:val="009B59D1"/>
    <w:rsid w:val="009B59FB"/>
    <w:rsid w:val="009B66C4"/>
    <w:rsid w:val="009B699F"/>
    <w:rsid w:val="009B7984"/>
    <w:rsid w:val="009B7986"/>
    <w:rsid w:val="009B7C26"/>
    <w:rsid w:val="009C3136"/>
    <w:rsid w:val="009C3D03"/>
    <w:rsid w:val="009C4255"/>
    <w:rsid w:val="009C53E5"/>
    <w:rsid w:val="009C5B73"/>
    <w:rsid w:val="009C7B92"/>
    <w:rsid w:val="009D1165"/>
    <w:rsid w:val="009D1767"/>
    <w:rsid w:val="009D5E21"/>
    <w:rsid w:val="009E107B"/>
    <w:rsid w:val="009E2148"/>
    <w:rsid w:val="009E2FB2"/>
    <w:rsid w:val="009E6D17"/>
    <w:rsid w:val="009F2FDF"/>
    <w:rsid w:val="009F5AE1"/>
    <w:rsid w:val="009F71B2"/>
    <w:rsid w:val="00A03B02"/>
    <w:rsid w:val="00A05E00"/>
    <w:rsid w:val="00A0639E"/>
    <w:rsid w:val="00A114F4"/>
    <w:rsid w:val="00A128F2"/>
    <w:rsid w:val="00A142C1"/>
    <w:rsid w:val="00A151A1"/>
    <w:rsid w:val="00A17427"/>
    <w:rsid w:val="00A20B87"/>
    <w:rsid w:val="00A2182C"/>
    <w:rsid w:val="00A24A1C"/>
    <w:rsid w:val="00A26129"/>
    <w:rsid w:val="00A27CF2"/>
    <w:rsid w:val="00A31504"/>
    <w:rsid w:val="00A32504"/>
    <w:rsid w:val="00A334A5"/>
    <w:rsid w:val="00A33DC3"/>
    <w:rsid w:val="00A447F0"/>
    <w:rsid w:val="00A45F67"/>
    <w:rsid w:val="00A46A9C"/>
    <w:rsid w:val="00A47BAF"/>
    <w:rsid w:val="00A51D63"/>
    <w:rsid w:val="00A52D26"/>
    <w:rsid w:val="00A5387F"/>
    <w:rsid w:val="00A556B4"/>
    <w:rsid w:val="00A57AA8"/>
    <w:rsid w:val="00A61C4B"/>
    <w:rsid w:val="00A62586"/>
    <w:rsid w:val="00A62BD9"/>
    <w:rsid w:val="00A6324E"/>
    <w:rsid w:val="00A6373D"/>
    <w:rsid w:val="00A64684"/>
    <w:rsid w:val="00A7031C"/>
    <w:rsid w:val="00A72A28"/>
    <w:rsid w:val="00A72C62"/>
    <w:rsid w:val="00A73916"/>
    <w:rsid w:val="00A7682E"/>
    <w:rsid w:val="00A81C38"/>
    <w:rsid w:val="00A846C2"/>
    <w:rsid w:val="00A86098"/>
    <w:rsid w:val="00A91ACB"/>
    <w:rsid w:val="00A931A2"/>
    <w:rsid w:val="00A93C97"/>
    <w:rsid w:val="00A940D2"/>
    <w:rsid w:val="00A94407"/>
    <w:rsid w:val="00A952E0"/>
    <w:rsid w:val="00A95CFA"/>
    <w:rsid w:val="00A95ECD"/>
    <w:rsid w:val="00AA1184"/>
    <w:rsid w:val="00AA4C2F"/>
    <w:rsid w:val="00AA6E9F"/>
    <w:rsid w:val="00AB05F0"/>
    <w:rsid w:val="00AB0970"/>
    <w:rsid w:val="00AB11F1"/>
    <w:rsid w:val="00AB5757"/>
    <w:rsid w:val="00AB5D02"/>
    <w:rsid w:val="00AB649D"/>
    <w:rsid w:val="00AB7D1F"/>
    <w:rsid w:val="00AC429D"/>
    <w:rsid w:val="00AC496D"/>
    <w:rsid w:val="00AC5845"/>
    <w:rsid w:val="00AC6797"/>
    <w:rsid w:val="00AD1340"/>
    <w:rsid w:val="00AD1E24"/>
    <w:rsid w:val="00AD2012"/>
    <w:rsid w:val="00AD268C"/>
    <w:rsid w:val="00AD291A"/>
    <w:rsid w:val="00AD487C"/>
    <w:rsid w:val="00AD6B22"/>
    <w:rsid w:val="00AD7B53"/>
    <w:rsid w:val="00AE2F2B"/>
    <w:rsid w:val="00AE4805"/>
    <w:rsid w:val="00AE5450"/>
    <w:rsid w:val="00AE6377"/>
    <w:rsid w:val="00AE6D1A"/>
    <w:rsid w:val="00AF1FBA"/>
    <w:rsid w:val="00AF2137"/>
    <w:rsid w:val="00AF258B"/>
    <w:rsid w:val="00AF39D3"/>
    <w:rsid w:val="00AF3F82"/>
    <w:rsid w:val="00B00611"/>
    <w:rsid w:val="00B0102F"/>
    <w:rsid w:val="00B02B7A"/>
    <w:rsid w:val="00B0601B"/>
    <w:rsid w:val="00B10CD9"/>
    <w:rsid w:val="00B11D6F"/>
    <w:rsid w:val="00B12D15"/>
    <w:rsid w:val="00B12DDC"/>
    <w:rsid w:val="00B12F57"/>
    <w:rsid w:val="00B13C34"/>
    <w:rsid w:val="00B15048"/>
    <w:rsid w:val="00B16A05"/>
    <w:rsid w:val="00B173F4"/>
    <w:rsid w:val="00B208A8"/>
    <w:rsid w:val="00B24601"/>
    <w:rsid w:val="00B24CF4"/>
    <w:rsid w:val="00B25926"/>
    <w:rsid w:val="00B26E97"/>
    <w:rsid w:val="00B276DF"/>
    <w:rsid w:val="00B3073F"/>
    <w:rsid w:val="00B31468"/>
    <w:rsid w:val="00B315B1"/>
    <w:rsid w:val="00B3243E"/>
    <w:rsid w:val="00B350C9"/>
    <w:rsid w:val="00B35B6A"/>
    <w:rsid w:val="00B36E8F"/>
    <w:rsid w:val="00B414E2"/>
    <w:rsid w:val="00B418A7"/>
    <w:rsid w:val="00B42307"/>
    <w:rsid w:val="00B443B2"/>
    <w:rsid w:val="00B450CD"/>
    <w:rsid w:val="00B450DE"/>
    <w:rsid w:val="00B45509"/>
    <w:rsid w:val="00B507C9"/>
    <w:rsid w:val="00B53BCA"/>
    <w:rsid w:val="00B53C0B"/>
    <w:rsid w:val="00B56326"/>
    <w:rsid w:val="00B5773B"/>
    <w:rsid w:val="00B57D73"/>
    <w:rsid w:val="00B62F4C"/>
    <w:rsid w:val="00B635E4"/>
    <w:rsid w:val="00B64C34"/>
    <w:rsid w:val="00B6619D"/>
    <w:rsid w:val="00B663D5"/>
    <w:rsid w:val="00B67C78"/>
    <w:rsid w:val="00B72165"/>
    <w:rsid w:val="00B72806"/>
    <w:rsid w:val="00B73088"/>
    <w:rsid w:val="00B742A3"/>
    <w:rsid w:val="00B83093"/>
    <w:rsid w:val="00B837B2"/>
    <w:rsid w:val="00B8421A"/>
    <w:rsid w:val="00B92445"/>
    <w:rsid w:val="00BA1A3E"/>
    <w:rsid w:val="00BA31A1"/>
    <w:rsid w:val="00BA7599"/>
    <w:rsid w:val="00BB0E3A"/>
    <w:rsid w:val="00BB6DBB"/>
    <w:rsid w:val="00BC0101"/>
    <w:rsid w:val="00BC1A56"/>
    <w:rsid w:val="00BC2443"/>
    <w:rsid w:val="00BC3CCF"/>
    <w:rsid w:val="00BC5FB7"/>
    <w:rsid w:val="00BD16BF"/>
    <w:rsid w:val="00BD47FD"/>
    <w:rsid w:val="00BD5DE4"/>
    <w:rsid w:val="00BD6F03"/>
    <w:rsid w:val="00BE101E"/>
    <w:rsid w:val="00BF0580"/>
    <w:rsid w:val="00BF0A3F"/>
    <w:rsid w:val="00BF0B0B"/>
    <w:rsid w:val="00BF2C9C"/>
    <w:rsid w:val="00BF3450"/>
    <w:rsid w:val="00BF5E8E"/>
    <w:rsid w:val="00BF751D"/>
    <w:rsid w:val="00C00273"/>
    <w:rsid w:val="00C00A9E"/>
    <w:rsid w:val="00C029B3"/>
    <w:rsid w:val="00C04CDE"/>
    <w:rsid w:val="00C10C7D"/>
    <w:rsid w:val="00C1165C"/>
    <w:rsid w:val="00C139D2"/>
    <w:rsid w:val="00C13F4E"/>
    <w:rsid w:val="00C1426E"/>
    <w:rsid w:val="00C15469"/>
    <w:rsid w:val="00C16E14"/>
    <w:rsid w:val="00C173CE"/>
    <w:rsid w:val="00C205B8"/>
    <w:rsid w:val="00C2425B"/>
    <w:rsid w:val="00C24BE4"/>
    <w:rsid w:val="00C30431"/>
    <w:rsid w:val="00C318C6"/>
    <w:rsid w:val="00C3227B"/>
    <w:rsid w:val="00C32CD2"/>
    <w:rsid w:val="00C34F8E"/>
    <w:rsid w:val="00C45BCD"/>
    <w:rsid w:val="00C4735E"/>
    <w:rsid w:val="00C502B2"/>
    <w:rsid w:val="00C50725"/>
    <w:rsid w:val="00C50A68"/>
    <w:rsid w:val="00C51ED7"/>
    <w:rsid w:val="00C52055"/>
    <w:rsid w:val="00C52E84"/>
    <w:rsid w:val="00C537C7"/>
    <w:rsid w:val="00C5469A"/>
    <w:rsid w:val="00C54D6F"/>
    <w:rsid w:val="00C552F9"/>
    <w:rsid w:val="00C569CD"/>
    <w:rsid w:val="00C57E33"/>
    <w:rsid w:val="00C61E4C"/>
    <w:rsid w:val="00C621A3"/>
    <w:rsid w:val="00C63B1A"/>
    <w:rsid w:val="00C65897"/>
    <w:rsid w:val="00C70632"/>
    <w:rsid w:val="00C71CC6"/>
    <w:rsid w:val="00C72708"/>
    <w:rsid w:val="00C7621C"/>
    <w:rsid w:val="00C776D8"/>
    <w:rsid w:val="00C817C3"/>
    <w:rsid w:val="00C82296"/>
    <w:rsid w:val="00C82717"/>
    <w:rsid w:val="00C82E21"/>
    <w:rsid w:val="00C8653D"/>
    <w:rsid w:val="00C902AE"/>
    <w:rsid w:val="00C91E31"/>
    <w:rsid w:val="00C94600"/>
    <w:rsid w:val="00C966C4"/>
    <w:rsid w:val="00CA06D2"/>
    <w:rsid w:val="00CA1253"/>
    <w:rsid w:val="00CA1671"/>
    <w:rsid w:val="00CA24E8"/>
    <w:rsid w:val="00CB18A0"/>
    <w:rsid w:val="00CB2846"/>
    <w:rsid w:val="00CB384E"/>
    <w:rsid w:val="00CB7DE2"/>
    <w:rsid w:val="00CC026F"/>
    <w:rsid w:val="00CC1C0A"/>
    <w:rsid w:val="00CC1F16"/>
    <w:rsid w:val="00CC6B48"/>
    <w:rsid w:val="00CD100E"/>
    <w:rsid w:val="00CD2A47"/>
    <w:rsid w:val="00CD4B83"/>
    <w:rsid w:val="00CD69C2"/>
    <w:rsid w:val="00CE0016"/>
    <w:rsid w:val="00CE0B4B"/>
    <w:rsid w:val="00CE1DCA"/>
    <w:rsid w:val="00CE240F"/>
    <w:rsid w:val="00CE36AA"/>
    <w:rsid w:val="00CF1934"/>
    <w:rsid w:val="00CF1B2E"/>
    <w:rsid w:val="00CF1BE2"/>
    <w:rsid w:val="00CF3946"/>
    <w:rsid w:val="00CF3A4C"/>
    <w:rsid w:val="00CF3CAA"/>
    <w:rsid w:val="00CF4196"/>
    <w:rsid w:val="00CF5485"/>
    <w:rsid w:val="00CF6728"/>
    <w:rsid w:val="00D04B19"/>
    <w:rsid w:val="00D07004"/>
    <w:rsid w:val="00D07360"/>
    <w:rsid w:val="00D1118F"/>
    <w:rsid w:val="00D12BC8"/>
    <w:rsid w:val="00D12D61"/>
    <w:rsid w:val="00D15DDA"/>
    <w:rsid w:val="00D170C5"/>
    <w:rsid w:val="00D211F0"/>
    <w:rsid w:val="00D233A7"/>
    <w:rsid w:val="00D2455C"/>
    <w:rsid w:val="00D24786"/>
    <w:rsid w:val="00D25F8E"/>
    <w:rsid w:val="00D267AD"/>
    <w:rsid w:val="00D26AD6"/>
    <w:rsid w:val="00D31AD0"/>
    <w:rsid w:val="00D32625"/>
    <w:rsid w:val="00D37026"/>
    <w:rsid w:val="00D403D5"/>
    <w:rsid w:val="00D40D7E"/>
    <w:rsid w:val="00D4232F"/>
    <w:rsid w:val="00D44C46"/>
    <w:rsid w:val="00D45FBC"/>
    <w:rsid w:val="00D46224"/>
    <w:rsid w:val="00D47C1A"/>
    <w:rsid w:val="00D5061B"/>
    <w:rsid w:val="00D50D9C"/>
    <w:rsid w:val="00D51F01"/>
    <w:rsid w:val="00D549F2"/>
    <w:rsid w:val="00D55169"/>
    <w:rsid w:val="00D56852"/>
    <w:rsid w:val="00D56D99"/>
    <w:rsid w:val="00D57005"/>
    <w:rsid w:val="00D623AF"/>
    <w:rsid w:val="00D65BD4"/>
    <w:rsid w:val="00D67072"/>
    <w:rsid w:val="00D67709"/>
    <w:rsid w:val="00D73158"/>
    <w:rsid w:val="00D73689"/>
    <w:rsid w:val="00D74CEB"/>
    <w:rsid w:val="00D76B10"/>
    <w:rsid w:val="00D76BF8"/>
    <w:rsid w:val="00D802BA"/>
    <w:rsid w:val="00D81459"/>
    <w:rsid w:val="00D85083"/>
    <w:rsid w:val="00D855AC"/>
    <w:rsid w:val="00D85DB4"/>
    <w:rsid w:val="00D93665"/>
    <w:rsid w:val="00D951A9"/>
    <w:rsid w:val="00DA0337"/>
    <w:rsid w:val="00DA51F3"/>
    <w:rsid w:val="00DA71C5"/>
    <w:rsid w:val="00DB017C"/>
    <w:rsid w:val="00DB0B28"/>
    <w:rsid w:val="00DB1EC4"/>
    <w:rsid w:val="00DB5CDE"/>
    <w:rsid w:val="00DB7FCC"/>
    <w:rsid w:val="00DC0CA8"/>
    <w:rsid w:val="00DC39AC"/>
    <w:rsid w:val="00DC41C9"/>
    <w:rsid w:val="00DC7784"/>
    <w:rsid w:val="00DD05C7"/>
    <w:rsid w:val="00DD0E7C"/>
    <w:rsid w:val="00DD1B27"/>
    <w:rsid w:val="00DD4EF2"/>
    <w:rsid w:val="00DD5C96"/>
    <w:rsid w:val="00DD5EC1"/>
    <w:rsid w:val="00DD6228"/>
    <w:rsid w:val="00DD6B5C"/>
    <w:rsid w:val="00DD79FA"/>
    <w:rsid w:val="00DE0959"/>
    <w:rsid w:val="00DE52E0"/>
    <w:rsid w:val="00DF2A6F"/>
    <w:rsid w:val="00DF3012"/>
    <w:rsid w:val="00DF32A8"/>
    <w:rsid w:val="00DF3769"/>
    <w:rsid w:val="00DF43F4"/>
    <w:rsid w:val="00DF52F2"/>
    <w:rsid w:val="00DF5572"/>
    <w:rsid w:val="00DF559F"/>
    <w:rsid w:val="00DF751B"/>
    <w:rsid w:val="00DF76BE"/>
    <w:rsid w:val="00DF7EA7"/>
    <w:rsid w:val="00E0223C"/>
    <w:rsid w:val="00E0386E"/>
    <w:rsid w:val="00E041D1"/>
    <w:rsid w:val="00E06F7A"/>
    <w:rsid w:val="00E06F88"/>
    <w:rsid w:val="00E14C94"/>
    <w:rsid w:val="00E15BCD"/>
    <w:rsid w:val="00E17523"/>
    <w:rsid w:val="00E20C56"/>
    <w:rsid w:val="00E21846"/>
    <w:rsid w:val="00E2242D"/>
    <w:rsid w:val="00E23B9E"/>
    <w:rsid w:val="00E24F25"/>
    <w:rsid w:val="00E2608F"/>
    <w:rsid w:val="00E2623E"/>
    <w:rsid w:val="00E30850"/>
    <w:rsid w:val="00E3316A"/>
    <w:rsid w:val="00E37F70"/>
    <w:rsid w:val="00E422ED"/>
    <w:rsid w:val="00E443FF"/>
    <w:rsid w:val="00E45C6A"/>
    <w:rsid w:val="00E51E51"/>
    <w:rsid w:val="00E53B33"/>
    <w:rsid w:val="00E53CF5"/>
    <w:rsid w:val="00E53DBE"/>
    <w:rsid w:val="00E543CF"/>
    <w:rsid w:val="00E556FE"/>
    <w:rsid w:val="00E5588A"/>
    <w:rsid w:val="00E55B6C"/>
    <w:rsid w:val="00E56EB5"/>
    <w:rsid w:val="00E62B33"/>
    <w:rsid w:val="00E63B8B"/>
    <w:rsid w:val="00E63E49"/>
    <w:rsid w:val="00E6452B"/>
    <w:rsid w:val="00E65687"/>
    <w:rsid w:val="00E66E1E"/>
    <w:rsid w:val="00E72FDE"/>
    <w:rsid w:val="00E73CC6"/>
    <w:rsid w:val="00E76899"/>
    <w:rsid w:val="00E77585"/>
    <w:rsid w:val="00E77FF6"/>
    <w:rsid w:val="00E80467"/>
    <w:rsid w:val="00E81190"/>
    <w:rsid w:val="00E84AAC"/>
    <w:rsid w:val="00E84C85"/>
    <w:rsid w:val="00E90DD6"/>
    <w:rsid w:val="00E910E1"/>
    <w:rsid w:val="00E95D6B"/>
    <w:rsid w:val="00E95EE8"/>
    <w:rsid w:val="00E97A13"/>
    <w:rsid w:val="00EA1D9E"/>
    <w:rsid w:val="00EA2DAC"/>
    <w:rsid w:val="00EA395C"/>
    <w:rsid w:val="00EA444B"/>
    <w:rsid w:val="00EA4F14"/>
    <w:rsid w:val="00EA5131"/>
    <w:rsid w:val="00EA5CA6"/>
    <w:rsid w:val="00EA5DB2"/>
    <w:rsid w:val="00EA7703"/>
    <w:rsid w:val="00EB2496"/>
    <w:rsid w:val="00EB24EE"/>
    <w:rsid w:val="00EB2D2A"/>
    <w:rsid w:val="00EB2FC5"/>
    <w:rsid w:val="00EB3101"/>
    <w:rsid w:val="00EB3CE9"/>
    <w:rsid w:val="00EB4B03"/>
    <w:rsid w:val="00EB5A4B"/>
    <w:rsid w:val="00EB6C68"/>
    <w:rsid w:val="00EC0206"/>
    <w:rsid w:val="00EC163A"/>
    <w:rsid w:val="00EC4B3D"/>
    <w:rsid w:val="00EC7ACA"/>
    <w:rsid w:val="00ED0C1C"/>
    <w:rsid w:val="00ED2108"/>
    <w:rsid w:val="00ED29E8"/>
    <w:rsid w:val="00ED7281"/>
    <w:rsid w:val="00EE1E22"/>
    <w:rsid w:val="00EE4573"/>
    <w:rsid w:val="00EE6AB0"/>
    <w:rsid w:val="00EF017C"/>
    <w:rsid w:val="00EF14E2"/>
    <w:rsid w:val="00EF254F"/>
    <w:rsid w:val="00EF3229"/>
    <w:rsid w:val="00EF4335"/>
    <w:rsid w:val="00EF5529"/>
    <w:rsid w:val="00EF7608"/>
    <w:rsid w:val="00F03732"/>
    <w:rsid w:val="00F03C92"/>
    <w:rsid w:val="00F04AEF"/>
    <w:rsid w:val="00F06CE3"/>
    <w:rsid w:val="00F06EB9"/>
    <w:rsid w:val="00F12C40"/>
    <w:rsid w:val="00F135CA"/>
    <w:rsid w:val="00F14729"/>
    <w:rsid w:val="00F16009"/>
    <w:rsid w:val="00F21956"/>
    <w:rsid w:val="00F23209"/>
    <w:rsid w:val="00F2798D"/>
    <w:rsid w:val="00F30F7D"/>
    <w:rsid w:val="00F32B0C"/>
    <w:rsid w:val="00F35297"/>
    <w:rsid w:val="00F4028C"/>
    <w:rsid w:val="00F41CEC"/>
    <w:rsid w:val="00F5068D"/>
    <w:rsid w:val="00F52EDF"/>
    <w:rsid w:val="00F53970"/>
    <w:rsid w:val="00F57F9A"/>
    <w:rsid w:val="00F65545"/>
    <w:rsid w:val="00F65BE9"/>
    <w:rsid w:val="00F70014"/>
    <w:rsid w:val="00F70235"/>
    <w:rsid w:val="00F717AB"/>
    <w:rsid w:val="00F74D43"/>
    <w:rsid w:val="00F7740F"/>
    <w:rsid w:val="00F77956"/>
    <w:rsid w:val="00F77D77"/>
    <w:rsid w:val="00F80018"/>
    <w:rsid w:val="00F80799"/>
    <w:rsid w:val="00F831CC"/>
    <w:rsid w:val="00F85052"/>
    <w:rsid w:val="00F85999"/>
    <w:rsid w:val="00F87063"/>
    <w:rsid w:val="00F87ED0"/>
    <w:rsid w:val="00F91512"/>
    <w:rsid w:val="00F91755"/>
    <w:rsid w:val="00F93D70"/>
    <w:rsid w:val="00F94395"/>
    <w:rsid w:val="00F9643A"/>
    <w:rsid w:val="00F96678"/>
    <w:rsid w:val="00F97254"/>
    <w:rsid w:val="00FA4C44"/>
    <w:rsid w:val="00FA59CC"/>
    <w:rsid w:val="00FA5CC5"/>
    <w:rsid w:val="00FA683E"/>
    <w:rsid w:val="00FA7100"/>
    <w:rsid w:val="00FB150B"/>
    <w:rsid w:val="00FB2330"/>
    <w:rsid w:val="00FB2E91"/>
    <w:rsid w:val="00FC1B0D"/>
    <w:rsid w:val="00FC2A5A"/>
    <w:rsid w:val="00FC4382"/>
    <w:rsid w:val="00FC6053"/>
    <w:rsid w:val="00FC6856"/>
    <w:rsid w:val="00FD2D6F"/>
    <w:rsid w:val="00FD4965"/>
    <w:rsid w:val="00FD4B09"/>
    <w:rsid w:val="00FD4E96"/>
    <w:rsid w:val="00FD7182"/>
    <w:rsid w:val="00FD7B54"/>
    <w:rsid w:val="00FD7B58"/>
    <w:rsid w:val="00FE0893"/>
    <w:rsid w:val="00FE13BD"/>
    <w:rsid w:val="00FE147C"/>
    <w:rsid w:val="00FE1EAD"/>
    <w:rsid w:val="00FE398B"/>
    <w:rsid w:val="00FE4370"/>
    <w:rsid w:val="00FE4FD0"/>
    <w:rsid w:val="00FE6D84"/>
    <w:rsid w:val="00FF2EFF"/>
    <w:rsid w:val="00FF7C7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5:docId w15:val="{C057B836-4BB4-4848-AB52-C59287CB3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F3CAA"/>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A26129"/>
    <w:pPr>
      <w:ind w:left="720"/>
      <w:contextualSpacing/>
    </w:pPr>
  </w:style>
  <w:style w:type="table" w:styleId="Grigliatabella">
    <w:name w:val="Table Grid"/>
    <w:basedOn w:val="Tabellanormale"/>
    <w:uiPriority w:val="59"/>
    <w:rsid w:val="002A2B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fondochiaro1">
    <w:name w:val="Sfondo chiaro1"/>
    <w:basedOn w:val="Tabellanormale"/>
    <w:uiPriority w:val="60"/>
    <w:rsid w:val="002A2B0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fondochiaro-Colore11">
    <w:name w:val="Sfondo chiaro - Colore 11"/>
    <w:basedOn w:val="Tabellanormale"/>
    <w:uiPriority w:val="60"/>
    <w:rsid w:val="002A2B0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fondochiaro-Colore2">
    <w:name w:val="Light Shading Accent 2"/>
    <w:basedOn w:val="Tabellanormale"/>
    <w:uiPriority w:val="60"/>
    <w:rsid w:val="002A2B00"/>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fondochiaro-Colore3">
    <w:name w:val="Light Shading Accent 3"/>
    <w:basedOn w:val="Tabellanormale"/>
    <w:uiPriority w:val="60"/>
    <w:rsid w:val="002A2B0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fondochiaro-Colore4">
    <w:name w:val="Light Shading Accent 4"/>
    <w:basedOn w:val="Tabellanormale"/>
    <w:uiPriority w:val="60"/>
    <w:rsid w:val="002A2B00"/>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Elencochiaro1">
    <w:name w:val="Elenco chiaro1"/>
    <w:basedOn w:val="Tabellanormale"/>
    <w:uiPriority w:val="61"/>
    <w:rsid w:val="002A2B0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Elencochiaro-Colore11">
    <w:name w:val="Elenco chiaro - Colore 11"/>
    <w:basedOn w:val="Tabellanormale"/>
    <w:uiPriority w:val="61"/>
    <w:rsid w:val="002A2B0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Elencomedio21">
    <w:name w:val="Elenco medio 21"/>
    <w:basedOn w:val="Tabellanormale"/>
    <w:uiPriority w:val="66"/>
    <w:rsid w:val="002A2B0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rigliamedia3-Colore1">
    <w:name w:val="Medium Grid 3 Accent 1"/>
    <w:basedOn w:val="Tabellanormale"/>
    <w:uiPriority w:val="69"/>
    <w:rsid w:val="002A2B0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gliaacolori-Colore5">
    <w:name w:val="Colorful Grid Accent 5"/>
    <w:basedOn w:val="Tabellanormale"/>
    <w:uiPriority w:val="73"/>
    <w:rsid w:val="002A2B0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Elencoscuro-Colore5">
    <w:name w:val="Dark List Accent 5"/>
    <w:basedOn w:val="Tabellanormale"/>
    <w:uiPriority w:val="70"/>
    <w:rsid w:val="002A2B0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Grigliamedia1-Colore1">
    <w:name w:val="Medium Grid 1 Accent 1"/>
    <w:basedOn w:val="Tabellanormale"/>
    <w:uiPriority w:val="67"/>
    <w:rsid w:val="002A2B0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Sfondomedio2-Colore11">
    <w:name w:val="Sfondo medio 2 - Colore 11"/>
    <w:basedOn w:val="Tabellanormale"/>
    <w:uiPriority w:val="64"/>
    <w:rsid w:val="002A2B0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gliamedia31">
    <w:name w:val="Griglia media 31"/>
    <w:basedOn w:val="Tabellanormale"/>
    <w:uiPriority w:val="69"/>
    <w:rsid w:val="002A2B0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gliamedia3-Colore3">
    <w:name w:val="Medium Grid 3 Accent 3"/>
    <w:basedOn w:val="Tabellanormale"/>
    <w:uiPriority w:val="69"/>
    <w:rsid w:val="002A2B0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gliachiara-Colore3">
    <w:name w:val="Light Grid Accent 3"/>
    <w:basedOn w:val="Tabellanormale"/>
    <w:uiPriority w:val="62"/>
    <w:rsid w:val="00EA513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Testofumetto">
    <w:name w:val="Balloon Text"/>
    <w:basedOn w:val="Normale"/>
    <w:link w:val="TestofumettoCarattere"/>
    <w:uiPriority w:val="99"/>
    <w:semiHidden/>
    <w:unhideWhenUsed/>
    <w:rsid w:val="00201BE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01BE6"/>
    <w:rPr>
      <w:rFonts w:ascii="Tahoma" w:hAnsi="Tahoma" w:cs="Tahoma"/>
      <w:sz w:val="16"/>
      <w:szCs w:val="16"/>
    </w:rPr>
  </w:style>
  <w:style w:type="paragraph" w:styleId="Intestazione">
    <w:name w:val="header"/>
    <w:basedOn w:val="Normale"/>
    <w:link w:val="IntestazioneCarattere"/>
    <w:uiPriority w:val="99"/>
    <w:unhideWhenUsed/>
    <w:rsid w:val="00571E7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71E76"/>
  </w:style>
  <w:style w:type="paragraph" w:styleId="Pidipagina">
    <w:name w:val="footer"/>
    <w:basedOn w:val="Normale"/>
    <w:link w:val="PidipaginaCarattere"/>
    <w:uiPriority w:val="99"/>
    <w:unhideWhenUsed/>
    <w:rsid w:val="00571E7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71E76"/>
  </w:style>
  <w:style w:type="character" w:styleId="Testosegnaposto">
    <w:name w:val="Placeholder Text"/>
    <w:basedOn w:val="Carpredefinitoparagrafo"/>
    <w:uiPriority w:val="99"/>
    <w:semiHidden/>
    <w:rsid w:val="006679E4"/>
    <w:rPr>
      <w:color w:val="808080"/>
    </w:rPr>
  </w:style>
  <w:style w:type="character" w:styleId="Collegamentoipertestuale">
    <w:name w:val="Hyperlink"/>
    <w:basedOn w:val="Carpredefinitoparagrafo"/>
    <w:uiPriority w:val="99"/>
    <w:unhideWhenUsed/>
    <w:rsid w:val="00DB0B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8659">
      <w:bodyDiv w:val="1"/>
      <w:marLeft w:val="0"/>
      <w:marRight w:val="0"/>
      <w:marTop w:val="0"/>
      <w:marBottom w:val="0"/>
      <w:divBdr>
        <w:top w:val="none" w:sz="0" w:space="0" w:color="auto"/>
        <w:left w:val="none" w:sz="0" w:space="0" w:color="auto"/>
        <w:bottom w:val="none" w:sz="0" w:space="0" w:color="auto"/>
        <w:right w:val="none" w:sz="0" w:space="0" w:color="auto"/>
      </w:divBdr>
    </w:div>
    <w:div w:id="17899177">
      <w:bodyDiv w:val="1"/>
      <w:marLeft w:val="0"/>
      <w:marRight w:val="0"/>
      <w:marTop w:val="0"/>
      <w:marBottom w:val="0"/>
      <w:divBdr>
        <w:top w:val="none" w:sz="0" w:space="0" w:color="auto"/>
        <w:left w:val="none" w:sz="0" w:space="0" w:color="auto"/>
        <w:bottom w:val="none" w:sz="0" w:space="0" w:color="auto"/>
        <w:right w:val="none" w:sz="0" w:space="0" w:color="auto"/>
      </w:divBdr>
    </w:div>
    <w:div w:id="48195067">
      <w:bodyDiv w:val="1"/>
      <w:marLeft w:val="0"/>
      <w:marRight w:val="0"/>
      <w:marTop w:val="0"/>
      <w:marBottom w:val="0"/>
      <w:divBdr>
        <w:top w:val="none" w:sz="0" w:space="0" w:color="auto"/>
        <w:left w:val="none" w:sz="0" w:space="0" w:color="auto"/>
        <w:bottom w:val="none" w:sz="0" w:space="0" w:color="auto"/>
        <w:right w:val="none" w:sz="0" w:space="0" w:color="auto"/>
      </w:divBdr>
    </w:div>
    <w:div w:id="70545354">
      <w:bodyDiv w:val="1"/>
      <w:marLeft w:val="0"/>
      <w:marRight w:val="0"/>
      <w:marTop w:val="0"/>
      <w:marBottom w:val="0"/>
      <w:divBdr>
        <w:top w:val="none" w:sz="0" w:space="0" w:color="auto"/>
        <w:left w:val="none" w:sz="0" w:space="0" w:color="auto"/>
        <w:bottom w:val="none" w:sz="0" w:space="0" w:color="auto"/>
        <w:right w:val="none" w:sz="0" w:space="0" w:color="auto"/>
      </w:divBdr>
    </w:div>
    <w:div w:id="239366485">
      <w:bodyDiv w:val="1"/>
      <w:marLeft w:val="0"/>
      <w:marRight w:val="0"/>
      <w:marTop w:val="0"/>
      <w:marBottom w:val="0"/>
      <w:divBdr>
        <w:top w:val="none" w:sz="0" w:space="0" w:color="auto"/>
        <w:left w:val="none" w:sz="0" w:space="0" w:color="auto"/>
        <w:bottom w:val="none" w:sz="0" w:space="0" w:color="auto"/>
        <w:right w:val="none" w:sz="0" w:space="0" w:color="auto"/>
      </w:divBdr>
    </w:div>
    <w:div w:id="246811834">
      <w:bodyDiv w:val="1"/>
      <w:marLeft w:val="0"/>
      <w:marRight w:val="0"/>
      <w:marTop w:val="0"/>
      <w:marBottom w:val="0"/>
      <w:divBdr>
        <w:top w:val="none" w:sz="0" w:space="0" w:color="auto"/>
        <w:left w:val="none" w:sz="0" w:space="0" w:color="auto"/>
        <w:bottom w:val="none" w:sz="0" w:space="0" w:color="auto"/>
        <w:right w:val="none" w:sz="0" w:space="0" w:color="auto"/>
      </w:divBdr>
    </w:div>
    <w:div w:id="368259964">
      <w:bodyDiv w:val="1"/>
      <w:marLeft w:val="0"/>
      <w:marRight w:val="0"/>
      <w:marTop w:val="0"/>
      <w:marBottom w:val="0"/>
      <w:divBdr>
        <w:top w:val="none" w:sz="0" w:space="0" w:color="auto"/>
        <w:left w:val="none" w:sz="0" w:space="0" w:color="auto"/>
        <w:bottom w:val="none" w:sz="0" w:space="0" w:color="auto"/>
        <w:right w:val="none" w:sz="0" w:space="0" w:color="auto"/>
      </w:divBdr>
    </w:div>
    <w:div w:id="503280102">
      <w:bodyDiv w:val="1"/>
      <w:marLeft w:val="0"/>
      <w:marRight w:val="0"/>
      <w:marTop w:val="0"/>
      <w:marBottom w:val="0"/>
      <w:divBdr>
        <w:top w:val="none" w:sz="0" w:space="0" w:color="auto"/>
        <w:left w:val="none" w:sz="0" w:space="0" w:color="auto"/>
        <w:bottom w:val="none" w:sz="0" w:space="0" w:color="auto"/>
        <w:right w:val="none" w:sz="0" w:space="0" w:color="auto"/>
      </w:divBdr>
    </w:div>
    <w:div w:id="715085752">
      <w:bodyDiv w:val="1"/>
      <w:marLeft w:val="0"/>
      <w:marRight w:val="0"/>
      <w:marTop w:val="0"/>
      <w:marBottom w:val="0"/>
      <w:divBdr>
        <w:top w:val="none" w:sz="0" w:space="0" w:color="auto"/>
        <w:left w:val="none" w:sz="0" w:space="0" w:color="auto"/>
        <w:bottom w:val="none" w:sz="0" w:space="0" w:color="auto"/>
        <w:right w:val="none" w:sz="0" w:space="0" w:color="auto"/>
      </w:divBdr>
    </w:div>
    <w:div w:id="764574537">
      <w:bodyDiv w:val="1"/>
      <w:marLeft w:val="0"/>
      <w:marRight w:val="0"/>
      <w:marTop w:val="0"/>
      <w:marBottom w:val="0"/>
      <w:divBdr>
        <w:top w:val="none" w:sz="0" w:space="0" w:color="auto"/>
        <w:left w:val="none" w:sz="0" w:space="0" w:color="auto"/>
        <w:bottom w:val="none" w:sz="0" w:space="0" w:color="auto"/>
        <w:right w:val="none" w:sz="0" w:space="0" w:color="auto"/>
      </w:divBdr>
    </w:div>
    <w:div w:id="792094365">
      <w:bodyDiv w:val="1"/>
      <w:marLeft w:val="0"/>
      <w:marRight w:val="0"/>
      <w:marTop w:val="0"/>
      <w:marBottom w:val="0"/>
      <w:divBdr>
        <w:top w:val="none" w:sz="0" w:space="0" w:color="auto"/>
        <w:left w:val="none" w:sz="0" w:space="0" w:color="auto"/>
        <w:bottom w:val="none" w:sz="0" w:space="0" w:color="auto"/>
        <w:right w:val="none" w:sz="0" w:space="0" w:color="auto"/>
      </w:divBdr>
    </w:div>
    <w:div w:id="870141974">
      <w:bodyDiv w:val="1"/>
      <w:marLeft w:val="0"/>
      <w:marRight w:val="0"/>
      <w:marTop w:val="0"/>
      <w:marBottom w:val="0"/>
      <w:divBdr>
        <w:top w:val="none" w:sz="0" w:space="0" w:color="auto"/>
        <w:left w:val="none" w:sz="0" w:space="0" w:color="auto"/>
        <w:bottom w:val="none" w:sz="0" w:space="0" w:color="auto"/>
        <w:right w:val="none" w:sz="0" w:space="0" w:color="auto"/>
      </w:divBdr>
    </w:div>
    <w:div w:id="936789681">
      <w:bodyDiv w:val="1"/>
      <w:marLeft w:val="0"/>
      <w:marRight w:val="0"/>
      <w:marTop w:val="0"/>
      <w:marBottom w:val="0"/>
      <w:divBdr>
        <w:top w:val="none" w:sz="0" w:space="0" w:color="auto"/>
        <w:left w:val="none" w:sz="0" w:space="0" w:color="auto"/>
        <w:bottom w:val="none" w:sz="0" w:space="0" w:color="auto"/>
        <w:right w:val="none" w:sz="0" w:space="0" w:color="auto"/>
      </w:divBdr>
    </w:div>
    <w:div w:id="958803519">
      <w:bodyDiv w:val="1"/>
      <w:marLeft w:val="0"/>
      <w:marRight w:val="0"/>
      <w:marTop w:val="0"/>
      <w:marBottom w:val="0"/>
      <w:divBdr>
        <w:top w:val="none" w:sz="0" w:space="0" w:color="auto"/>
        <w:left w:val="none" w:sz="0" w:space="0" w:color="auto"/>
        <w:bottom w:val="none" w:sz="0" w:space="0" w:color="auto"/>
        <w:right w:val="none" w:sz="0" w:space="0" w:color="auto"/>
      </w:divBdr>
    </w:div>
    <w:div w:id="984629801">
      <w:bodyDiv w:val="1"/>
      <w:marLeft w:val="0"/>
      <w:marRight w:val="0"/>
      <w:marTop w:val="0"/>
      <w:marBottom w:val="0"/>
      <w:divBdr>
        <w:top w:val="none" w:sz="0" w:space="0" w:color="auto"/>
        <w:left w:val="none" w:sz="0" w:space="0" w:color="auto"/>
        <w:bottom w:val="none" w:sz="0" w:space="0" w:color="auto"/>
        <w:right w:val="none" w:sz="0" w:space="0" w:color="auto"/>
      </w:divBdr>
    </w:div>
    <w:div w:id="1016227021">
      <w:bodyDiv w:val="1"/>
      <w:marLeft w:val="0"/>
      <w:marRight w:val="0"/>
      <w:marTop w:val="0"/>
      <w:marBottom w:val="0"/>
      <w:divBdr>
        <w:top w:val="none" w:sz="0" w:space="0" w:color="auto"/>
        <w:left w:val="none" w:sz="0" w:space="0" w:color="auto"/>
        <w:bottom w:val="none" w:sz="0" w:space="0" w:color="auto"/>
        <w:right w:val="none" w:sz="0" w:space="0" w:color="auto"/>
      </w:divBdr>
    </w:div>
    <w:div w:id="1051344884">
      <w:bodyDiv w:val="1"/>
      <w:marLeft w:val="0"/>
      <w:marRight w:val="0"/>
      <w:marTop w:val="0"/>
      <w:marBottom w:val="0"/>
      <w:divBdr>
        <w:top w:val="none" w:sz="0" w:space="0" w:color="auto"/>
        <w:left w:val="none" w:sz="0" w:space="0" w:color="auto"/>
        <w:bottom w:val="none" w:sz="0" w:space="0" w:color="auto"/>
        <w:right w:val="none" w:sz="0" w:space="0" w:color="auto"/>
      </w:divBdr>
    </w:div>
    <w:div w:id="1102071910">
      <w:bodyDiv w:val="1"/>
      <w:marLeft w:val="0"/>
      <w:marRight w:val="0"/>
      <w:marTop w:val="0"/>
      <w:marBottom w:val="0"/>
      <w:divBdr>
        <w:top w:val="none" w:sz="0" w:space="0" w:color="auto"/>
        <w:left w:val="none" w:sz="0" w:space="0" w:color="auto"/>
        <w:bottom w:val="none" w:sz="0" w:space="0" w:color="auto"/>
        <w:right w:val="none" w:sz="0" w:space="0" w:color="auto"/>
      </w:divBdr>
    </w:div>
    <w:div w:id="1128737321">
      <w:bodyDiv w:val="1"/>
      <w:marLeft w:val="0"/>
      <w:marRight w:val="0"/>
      <w:marTop w:val="0"/>
      <w:marBottom w:val="0"/>
      <w:divBdr>
        <w:top w:val="none" w:sz="0" w:space="0" w:color="auto"/>
        <w:left w:val="none" w:sz="0" w:space="0" w:color="auto"/>
        <w:bottom w:val="none" w:sz="0" w:space="0" w:color="auto"/>
        <w:right w:val="none" w:sz="0" w:space="0" w:color="auto"/>
      </w:divBdr>
    </w:div>
    <w:div w:id="1195772348">
      <w:bodyDiv w:val="1"/>
      <w:marLeft w:val="0"/>
      <w:marRight w:val="0"/>
      <w:marTop w:val="0"/>
      <w:marBottom w:val="0"/>
      <w:divBdr>
        <w:top w:val="none" w:sz="0" w:space="0" w:color="auto"/>
        <w:left w:val="none" w:sz="0" w:space="0" w:color="auto"/>
        <w:bottom w:val="none" w:sz="0" w:space="0" w:color="auto"/>
        <w:right w:val="none" w:sz="0" w:space="0" w:color="auto"/>
      </w:divBdr>
    </w:div>
    <w:div w:id="1234702984">
      <w:bodyDiv w:val="1"/>
      <w:marLeft w:val="0"/>
      <w:marRight w:val="0"/>
      <w:marTop w:val="0"/>
      <w:marBottom w:val="0"/>
      <w:divBdr>
        <w:top w:val="none" w:sz="0" w:space="0" w:color="auto"/>
        <w:left w:val="none" w:sz="0" w:space="0" w:color="auto"/>
        <w:bottom w:val="none" w:sz="0" w:space="0" w:color="auto"/>
        <w:right w:val="none" w:sz="0" w:space="0" w:color="auto"/>
      </w:divBdr>
    </w:div>
    <w:div w:id="1343703340">
      <w:bodyDiv w:val="1"/>
      <w:marLeft w:val="0"/>
      <w:marRight w:val="0"/>
      <w:marTop w:val="0"/>
      <w:marBottom w:val="0"/>
      <w:divBdr>
        <w:top w:val="none" w:sz="0" w:space="0" w:color="auto"/>
        <w:left w:val="none" w:sz="0" w:space="0" w:color="auto"/>
        <w:bottom w:val="none" w:sz="0" w:space="0" w:color="auto"/>
        <w:right w:val="none" w:sz="0" w:space="0" w:color="auto"/>
      </w:divBdr>
    </w:div>
    <w:div w:id="1424453077">
      <w:bodyDiv w:val="1"/>
      <w:marLeft w:val="0"/>
      <w:marRight w:val="0"/>
      <w:marTop w:val="0"/>
      <w:marBottom w:val="0"/>
      <w:divBdr>
        <w:top w:val="none" w:sz="0" w:space="0" w:color="auto"/>
        <w:left w:val="none" w:sz="0" w:space="0" w:color="auto"/>
        <w:bottom w:val="none" w:sz="0" w:space="0" w:color="auto"/>
        <w:right w:val="none" w:sz="0" w:space="0" w:color="auto"/>
      </w:divBdr>
    </w:div>
    <w:div w:id="1610892563">
      <w:bodyDiv w:val="1"/>
      <w:marLeft w:val="0"/>
      <w:marRight w:val="0"/>
      <w:marTop w:val="0"/>
      <w:marBottom w:val="0"/>
      <w:divBdr>
        <w:top w:val="none" w:sz="0" w:space="0" w:color="auto"/>
        <w:left w:val="none" w:sz="0" w:space="0" w:color="auto"/>
        <w:bottom w:val="none" w:sz="0" w:space="0" w:color="auto"/>
        <w:right w:val="none" w:sz="0" w:space="0" w:color="auto"/>
      </w:divBdr>
    </w:div>
    <w:div w:id="1666517702">
      <w:bodyDiv w:val="1"/>
      <w:marLeft w:val="0"/>
      <w:marRight w:val="0"/>
      <w:marTop w:val="0"/>
      <w:marBottom w:val="0"/>
      <w:divBdr>
        <w:top w:val="none" w:sz="0" w:space="0" w:color="auto"/>
        <w:left w:val="none" w:sz="0" w:space="0" w:color="auto"/>
        <w:bottom w:val="none" w:sz="0" w:space="0" w:color="auto"/>
        <w:right w:val="none" w:sz="0" w:space="0" w:color="auto"/>
      </w:divBdr>
    </w:div>
    <w:div w:id="1792047807">
      <w:bodyDiv w:val="1"/>
      <w:marLeft w:val="0"/>
      <w:marRight w:val="0"/>
      <w:marTop w:val="0"/>
      <w:marBottom w:val="0"/>
      <w:divBdr>
        <w:top w:val="none" w:sz="0" w:space="0" w:color="auto"/>
        <w:left w:val="none" w:sz="0" w:space="0" w:color="auto"/>
        <w:bottom w:val="none" w:sz="0" w:space="0" w:color="auto"/>
        <w:right w:val="none" w:sz="0" w:space="0" w:color="auto"/>
      </w:divBdr>
    </w:div>
    <w:div w:id="1856577316">
      <w:bodyDiv w:val="1"/>
      <w:marLeft w:val="0"/>
      <w:marRight w:val="0"/>
      <w:marTop w:val="0"/>
      <w:marBottom w:val="0"/>
      <w:divBdr>
        <w:top w:val="none" w:sz="0" w:space="0" w:color="auto"/>
        <w:left w:val="none" w:sz="0" w:space="0" w:color="auto"/>
        <w:bottom w:val="none" w:sz="0" w:space="0" w:color="auto"/>
        <w:right w:val="none" w:sz="0" w:space="0" w:color="auto"/>
      </w:divBdr>
    </w:div>
    <w:div w:id="1856773488">
      <w:bodyDiv w:val="1"/>
      <w:marLeft w:val="0"/>
      <w:marRight w:val="0"/>
      <w:marTop w:val="0"/>
      <w:marBottom w:val="0"/>
      <w:divBdr>
        <w:top w:val="none" w:sz="0" w:space="0" w:color="auto"/>
        <w:left w:val="none" w:sz="0" w:space="0" w:color="auto"/>
        <w:bottom w:val="none" w:sz="0" w:space="0" w:color="auto"/>
        <w:right w:val="none" w:sz="0" w:space="0" w:color="auto"/>
      </w:divBdr>
    </w:div>
    <w:div w:id="1972050174">
      <w:bodyDiv w:val="1"/>
      <w:marLeft w:val="0"/>
      <w:marRight w:val="0"/>
      <w:marTop w:val="0"/>
      <w:marBottom w:val="0"/>
      <w:divBdr>
        <w:top w:val="none" w:sz="0" w:space="0" w:color="auto"/>
        <w:left w:val="none" w:sz="0" w:space="0" w:color="auto"/>
        <w:bottom w:val="none" w:sz="0" w:space="0" w:color="auto"/>
        <w:right w:val="none" w:sz="0" w:space="0" w:color="auto"/>
      </w:divBdr>
    </w:div>
    <w:div w:id="2052878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image" Target="media/image13.tiff"/><Relationship Id="rId42" Type="http://schemas.openxmlformats.org/officeDocument/2006/relationships/image" Target="media/image23.tiff"/><Relationship Id="rId47" Type="http://schemas.openxmlformats.org/officeDocument/2006/relationships/image" Target="media/image27.png"/><Relationship Id="rId63" Type="http://schemas.openxmlformats.org/officeDocument/2006/relationships/image" Target="media/image41.tiff"/><Relationship Id="rId68" Type="http://schemas.openxmlformats.org/officeDocument/2006/relationships/chart" Target="charts/chart17.xml"/><Relationship Id="rId16" Type="http://schemas.openxmlformats.org/officeDocument/2006/relationships/image" Target="media/image8.png"/><Relationship Id="rId11" Type="http://schemas.openxmlformats.org/officeDocument/2006/relationships/image" Target="media/image3.tiff"/><Relationship Id="rId24" Type="http://schemas.openxmlformats.org/officeDocument/2006/relationships/chart" Target="charts/chart3.xml"/><Relationship Id="rId32" Type="http://schemas.openxmlformats.org/officeDocument/2006/relationships/header" Target="header1.xml"/><Relationship Id="rId37" Type="http://schemas.openxmlformats.org/officeDocument/2006/relationships/image" Target="media/image19.png"/><Relationship Id="rId40" Type="http://schemas.openxmlformats.org/officeDocument/2006/relationships/image" Target="media/image22.emf"/><Relationship Id="rId45" Type="http://schemas.openxmlformats.org/officeDocument/2006/relationships/chart" Target="charts/chart11.xml"/><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2.emf"/><Relationship Id="rId74" Type="http://schemas.openxmlformats.org/officeDocument/2006/relationships/chart" Target="charts/chart19.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13.xml"/><Relationship Id="rId19" Type="http://schemas.openxmlformats.org/officeDocument/2006/relationships/image" Target="media/image11.tiff"/><Relationship Id="rId14" Type="http://schemas.openxmlformats.org/officeDocument/2006/relationships/image" Target="media/image6.tiff"/><Relationship Id="rId22" Type="http://schemas.openxmlformats.org/officeDocument/2006/relationships/image" Target="media/image14.tiff"/><Relationship Id="rId27" Type="http://schemas.openxmlformats.org/officeDocument/2006/relationships/image" Target="media/image15.tiff"/><Relationship Id="rId30" Type="http://schemas.openxmlformats.org/officeDocument/2006/relationships/chart" Target="charts/chart8.xml"/><Relationship Id="rId35" Type="http://schemas.openxmlformats.org/officeDocument/2006/relationships/image" Target="media/image17.tiff"/><Relationship Id="rId43" Type="http://schemas.openxmlformats.org/officeDocument/2006/relationships/image" Target="media/image24.emf"/><Relationship Id="rId48" Type="http://schemas.openxmlformats.org/officeDocument/2006/relationships/image" Target="media/image28.png"/><Relationship Id="rId56" Type="http://schemas.openxmlformats.org/officeDocument/2006/relationships/image" Target="media/image36.tiff"/><Relationship Id="rId64" Type="http://schemas.openxmlformats.org/officeDocument/2006/relationships/chart" Target="charts/chart14.xml"/><Relationship Id="rId69" Type="http://schemas.openxmlformats.org/officeDocument/2006/relationships/image" Target="media/image43.png"/><Relationship Id="rId77"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image" Target="media/image31.png"/><Relationship Id="rId72" Type="http://schemas.openxmlformats.org/officeDocument/2006/relationships/image" Target="media/image46.emf"/><Relationship Id="rId3" Type="http://schemas.openxmlformats.org/officeDocument/2006/relationships/styles" Target="styl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chart" Target="charts/chart4.xml"/><Relationship Id="rId33" Type="http://schemas.openxmlformats.org/officeDocument/2006/relationships/footer" Target="footer1.xml"/><Relationship Id="rId38" Type="http://schemas.openxmlformats.org/officeDocument/2006/relationships/image" Target="media/image20.tiff"/><Relationship Id="rId46" Type="http://schemas.openxmlformats.org/officeDocument/2006/relationships/image" Target="media/image26.png"/><Relationship Id="rId59" Type="http://schemas.openxmlformats.org/officeDocument/2006/relationships/image" Target="media/image39.tiff"/><Relationship Id="rId67" Type="http://schemas.openxmlformats.org/officeDocument/2006/relationships/chart" Target="charts/chart16.xml"/><Relationship Id="rId20" Type="http://schemas.openxmlformats.org/officeDocument/2006/relationships/image" Target="media/image12.tiff"/><Relationship Id="rId41" Type="http://schemas.openxmlformats.org/officeDocument/2006/relationships/chart" Target="charts/chart10.xml"/><Relationship Id="rId54" Type="http://schemas.openxmlformats.org/officeDocument/2006/relationships/image" Target="media/image34.png"/><Relationship Id="rId62" Type="http://schemas.openxmlformats.org/officeDocument/2006/relationships/image" Target="media/image40.emf"/><Relationship Id="rId70" Type="http://schemas.openxmlformats.org/officeDocument/2006/relationships/image" Target="media/image44.png"/><Relationship Id="rId75"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chart" Target="charts/chart2.xml"/><Relationship Id="rId28" Type="http://schemas.openxmlformats.org/officeDocument/2006/relationships/chart" Target="charts/chart6.xml"/><Relationship Id="rId36" Type="http://schemas.openxmlformats.org/officeDocument/2006/relationships/image" Target="media/image18.tiff"/><Relationship Id="rId49" Type="http://schemas.openxmlformats.org/officeDocument/2006/relationships/image" Target="media/image29.png"/><Relationship Id="rId57" Type="http://schemas.openxmlformats.org/officeDocument/2006/relationships/image" Target="media/image37.tiff"/><Relationship Id="rId10" Type="http://schemas.openxmlformats.org/officeDocument/2006/relationships/image" Target="media/image2.tiff"/><Relationship Id="rId31" Type="http://schemas.openxmlformats.org/officeDocument/2006/relationships/chart" Target="charts/chart9.xml"/><Relationship Id="rId44" Type="http://schemas.openxmlformats.org/officeDocument/2006/relationships/image" Target="media/image25.emf"/><Relationship Id="rId52" Type="http://schemas.openxmlformats.org/officeDocument/2006/relationships/image" Target="media/image32.png"/><Relationship Id="rId60" Type="http://schemas.openxmlformats.org/officeDocument/2006/relationships/chart" Target="charts/chart12.xml"/><Relationship Id="rId65" Type="http://schemas.openxmlformats.org/officeDocument/2006/relationships/chart" Target="charts/chart15.xml"/><Relationship Id="rId73" Type="http://schemas.openxmlformats.org/officeDocument/2006/relationships/chart" Target="charts/chart18.xml"/><Relationship Id="rId78"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tiff"/><Relationship Id="rId13" Type="http://schemas.openxmlformats.org/officeDocument/2006/relationships/image" Target="media/image5.tiff"/><Relationship Id="rId18" Type="http://schemas.openxmlformats.org/officeDocument/2006/relationships/image" Target="media/image10.tiff"/><Relationship Id="rId39" Type="http://schemas.openxmlformats.org/officeDocument/2006/relationships/image" Target="media/image21.emf"/><Relationship Id="rId34" Type="http://schemas.openxmlformats.org/officeDocument/2006/relationships/image" Target="media/image16.tiff"/><Relationship Id="rId50" Type="http://schemas.openxmlformats.org/officeDocument/2006/relationships/image" Target="media/image30.png"/><Relationship Id="rId55" Type="http://schemas.openxmlformats.org/officeDocument/2006/relationships/image" Target="media/image35.tiff"/><Relationship Id="rId76" Type="http://schemas.openxmlformats.org/officeDocument/2006/relationships/chart" Target="charts/chart21.xml"/><Relationship Id="rId7" Type="http://schemas.openxmlformats.org/officeDocument/2006/relationships/endnotes" Target="endnotes.xml"/><Relationship Id="rId71" Type="http://schemas.openxmlformats.org/officeDocument/2006/relationships/image" Target="media/image45.emf"/><Relationship Id="rId2" Type="http://schemas.openxmlformats.org/officeDocument/2006/relationships/numbering" Target="numbering.xml"/><Relationship Id="rId29"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package" Target="../embeddings/Foglio_di_lavoro_di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Foglio_di_lavoro_di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Foglio_di_lavoro_di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Foglio_di_lavoro_di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Foglio_di_lavoro_di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Foglio_di_lavoro_di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Foglio_di_lavoro_di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Foglio_di_lavoro_di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Foglio_di_lavoro_di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Foglio_di_lavoro_di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Foglio_di_lavoro_di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oglio_di_lavoro_di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Foglio_di_lavoro_di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Foglio_di_lavoro_di_Microsoft_Excel2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oglio_di_lavoro_di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oglio_di_lavoro_di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Foglio_di_lavoro_di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Foglio_di_lavoro_di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Foglio_di_lavoro_di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Foglio_di_lavoro_di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Foglio_di_lavoro_di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scatterChart>
        <c:scatterStyle val="smoothMarker"/>
        <c:varyColors val="0"/>
        <c:ser>
          <c:idx val="0"/>
          <c:order val="0"/>
          <c:tx>
            <c:v>1</c:v>
          </c:tx>
          <c:spPr>
            <a:ln w="3175">
              <a:solidFill>
                <a:schemeClr val="tx1"/>
              </a:solidFill>
            </a:ln>
          </c:spPr>
          <c:marker>
            <c:symbol val="none"/>
          </c:marker>
          <c:xVal>
            <c:numRef>
              <c:f>Calcolo!$Q$34:$Q$290</c:f>
              <c:numCache>
                <c:formatCode>0</c:formatCode>
                <c:ptCount val="2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1.460095615275802E-2</c:v>
                </c:pt>
                <c:pt idx="103">
                  <c:v>0.11370209523809549</c:v>
                </c:pt>
                <c:pt idx="104">
                  <c:v>0.37346684604715569</c:v>
                </c:pt>
                <c:pt idx="105">
                  <c:v>0.86136123076923166</c:v>
                </c:pt>
                <c:pt idx="106">
                  <c:v>1.6365680272108849</c:v>
                </c:pt>
                <c:pt idx="107">
                  <c:v>2.7503774878706229</c:v>
                </c:pt>
                <c:pt idx="108">
                  <c:v>4.2465561495327133</c:v>
                </c:pt>
                <c:pt idx="109">
                  <c:v>6.1616951534391511</c:v>
                </c:pt>
                <c:pt idx="110">
                  <c:v>8.5255393918741795</c:v>
                </c:pt>
                <c:pt idx="111">
                  <c:v>11.361298701298701</c:v>
                </c:pt>
                <c:pt idx="112">
                  <c:v>14.685942234234231</c:v>
                </c:pt>
                <c:pt idx="113">
                  <c:v>18.510477061224485</c:v>
                </c:pt>
                <c:pt idx="114">
                  <c:v>22.840211979772448</c:v>
                </c:pt>
                <c:pt idx="115">
                  <c:v>27.675007438596499</c:v>
                </c:pt>
                <c:pt idx="116">
                  <c:v>33.009512422360238</c:v>
                </c:pt>
                <c:pt idx="117">
                  <c:v>38.833389083743867</c:v>
                </c:pt>
                <c:pt idx="118">
                  <c:v>45.131525855921865</c:v>
                </c:pt>
                <c:pt idx="119">
                  <c:v>51.88423972881359</c:v>
                </c:pt>
                <c:pt idx="120">
                  <c:v>59.067468326530602</c:v>
                </c:pt>
                <c:pt idx="121">
                  <c:v>66.652952380952399</c:v>
                </c:pt>
                <c:pt idx="122">
                  <c:v>74.612747107438011</c:v>
                </c:pt>
                <c:pt idx="123">
                  <c:v>82.933755503512941</c:v>
                </c:pt>
                <c:pt idx="124">
                  <c:v>91.607167479674786</c:v>
                </c:pt>
                <c:pt idx="125">
                  <c:v>100.62445714285711</c:v>
                </c:pt>
                <c:pt idx="126">
                  <c:v>109.97737142857146</c:v>
                </c:pt>
                <c:pt idx="127">
                  <c:v>119.65791927437635</c:v>
                </c:pt>
                <c:pt idx="128">
                  <c:v>129.65836130483677</c:v>
                </c:pt>
                <c:pt idx="129">
                  <c:v>139.97119999999981</c:v>
                </c:pt>
                <c:pt idx="130">
                  <c:v>150.58917032115144</c:v>
                </c:pt>
                <c:pt idx="131">
                  <c:v>161.50523076923056</c:v>
                </c:pt>
                <c:pt idx="132">
                  <c:v>172.71255485278064</c:v>
                </c:pt>
                <c:pt idx="133">
                  <c:v>184.20452294372268</c:v>
                </c:pt>
                <c:pt idx="134">
                  <c:v>195.97471450053689</c:v>
                </c:pt>
                <c:pt idx="135">
                  <c:v>208.01690063965862</c:v>
                </c:pt>
                <c:pt idx="136">
                  <c:v>220.32503703703674</c:v>
                </c:pt>
                <c:pt idx="137">
                  <c:v>220.32503703703682</c:v>
                </c:pt>
                <c:pt idx="138">
                  <c:v>221.96925373134303</c:v>
                </c:pt>
                <c:pt idx="139">
                  <c:v>223.63819548872158</c:v>
                </c:pt>
                <c:pt idx="140">
                  <c:v>225.332424242424</c:v>
                </c:pt>
                <c:pt idx="141">
                  <c:v>227.0525190839692</c:v>
                </c:pt>
                <c:pt idx="142">
                  <c:v>228.79907692307665</c:v>
                </c:pt>
                <c:pt idx="143">
                  <c:v>230.57271317829426</c:v>
                </c:pt>
                <c:pt idx="144">
                  <c:v>232.37406249999975</c:v>
                </c:pt>
                <c:pt idx="145">
                  <c:v>234.20377952755874</c:v>
                </c:pt>
                <c:pt idx="146">
                  <c:v>236.06253968253935</c:v>
                </c:pt>
                <c:pt idx="147">
                  <c:v>237.95103999999967</c:v>
                </c:pt>
                <c:pt idx="148">
                  <c:v>239.86999999999964</c:v>
                </c:pt>
                <c:pt idx="149">
                  <c:v>241.82016260162561</c:v>
                </c:pt>
                <c:pt idx="150">
                  <c:v>243.80229508196678</c:v>
                </c:pt>
                <c:pt idx="151">
                  <c:v>245.8171900826442</c:v>
                </c:pt>
                <c:pt idx="152">
                  <c:v>247.86566666666624</c:v>
                </c:pt>
                <c:pt idx="153">
                  <c:v>249.94857142857097</c:v>
                </c:pt>
                <c:pt idx="154">
                  <c:v>252.06677966101651</c:v>
                </c:pt>
                <c:pt idx="155">
                  <c:v>254.22119658119607</c:v>
                </c:pt>
                <c:pt idx="156">
                  <c:v>256.41275862068915</c:v>
                </c:pt>
                <c:pt idx="157">
                  <c:v>258.64243478260818</c:v>
                </c:pt>
                <c:pt idx="158">
                  <c:v>260.9112280701749</c:v>
                </c:pt>
                <c:pt idx="159">
                  <c:v>263.22017699114986</c:v>
                </c:pt>
                <c:pt idx="160">
                  <c:v>265.57035714285655</c:v>
                </c:pt>
                <c:pt idx="161">
                  <c:v>267.9628828828823</c:v>
                </c:pt>
                <c:pt idx="162">
                  <c:v>270.39890909090855</c:v>
                </c:pt>
                <c:pt idx="163">
                  <c:v>272.87963302752235</c:v>
                </c:pt>
                <c:pt idx="164">
                  <c:v>275.40629629629569</c:v>
                </c:pt>
                <c:pt idx="165">
                  <c:v>277.98018691588726</c:v>
                </c:pt>
                <c:pt idx="166">
                  <c:v>280.6026415094334</c:v>
                </c:pt>
                <c:pt idx="167">
                  <c:v>283.27504761904703</c:v>
                </c:pt>
                <c:pt idx="168">
                  <c:v>285.99884615384559</c:v>
                </c:pt>
                <c:pt idx="169">
                  <c:v>288.77553398058194</c:v>
                </c:pt>
                <c:pt idx="170">
                  <c:v>291.60666666666611</c:v>
                </c:pt>
                <c:pt idx="171">
                  <c:v>294.49386138613801</c:v>
                </c:pt>
                <c:pt idx="172">
                  <c:v>297.43879999999939</c:v>
                </c:pt>
                <c:pt idx="173">
                  <c:v>300.44323232323171</c:v>
                </c:pt>
                <c:pt idx="174">
                  <c:v>303.50897959183618</c:v>
                </c:pt>
                <c:pt idx="175">
                  <c:v>306.63793814432927</c:v>
                </c:pt>
                <c:pt idx="176">
                  <c:v>309.83208333333272</c:v>
                </c:pt>
                <c:pt idx="177">
                  <c:v>313.09347368420993</c:v>
                </c:pt>
                <c:pt idx="178">
                  <c:v>316.4242553191483</c:v>
                </c:pt>
                <c:pt idx="179">
                  <c:v>319.82666666666603</c:v>
                </c:pt>
                <c:pt idx="180">
                  <c:v>323.30304347826035</c:v>
                </c:pt>
                <c:pt idx="181">
                  <c:v>326.85582417582356</c:v>
                </c:pt>
                <c:pt idx="182">
                  <c:v>330.48755555555499</c:v>
                </c:pt>
                <c:pt idx="183">
                  <c:v>334.20089887640387</c:v>
                </c:pt>
                <c:pt idx="184">
                  <c:v>337.9986363636358</c:v>
                </c:pt>
                <c:pt idx="185">
                  <c:v>341.88367816091892</c:v>
                </c:pt>
                <c:pt idx="186">
                  <c:v>345.85906976744133</c:v>
                </c:pt>
                <c:pt idx="187">
                  <c:v>349.92799999999943</c:v>
                </c:pt>
                <c:pt idx="188">
                  <c:v>354.09380952380894</c:v>
                </c:pt>
                <c:pt idx="189">
                  <c:v>358.35999999999945</c:v>
                </c:pt>
                <c:pt idx="190">
                  <c:v>362.73024390243842</c:v>
                </c:pt>
                <c:pt idx="191">
                  <c:v>367.2083950617278</c:v>
                </c:pt>
                <c:pt idx="192">
                  <c:v>371.79849999999948</c:v>
                </c:pt>
                <c:pt idx="193">
                  <c:v>376.50481012658167</c:v>
                </c:pt>
                <c:pt idx="194">
                  <c:v>381.33179487179433</c:v>
                </c:pt>
                <c:pt idx="195">
                  <c:v>386.28415584415524</c:v>
                </c:pt>
                <c:pt idx="196">
                  <c:v>391.36684210526261</c:v>
                </c:pt>
                <c:pt idx="197">
                  <c:v>396.58506666666608</c:v>
                </c:pt>
                <c:pt idx="198">
                  <c:v>401.94432432432376</c:v>
                </c:pt>
                <c:pt idx="199">
                  <c:v>407.4504109589036</c:v>
                </c:pt>
                <c:pt idx="200">
                  <c:v>413.10944444444385</c:v>
                </c:pt>
                <c:pt idx="201">
                  <c:v>418.92788732394303</c:v>
                </c:pt>
                <c:pt idx="202">
                  <c:v>424.9125714285708</c:v>
                </c:pt>
                <c:pt idx="203">
                  <c:v>431.0707246376806</c:v>
                </c:pt>
                <c:pt idx="204">
                  <c:v>437.40999999999929</c:v>
                </c:pt>
                <c:pt idx="205">
                  <c:v>443.93850746268578</c:v>
                </c:pt>
                <c:pt idx="206">
                  <c:v>450.66484848484771</c:v>
                </c:pt>
                <c:pt idx="207">
                  <c:v>457.59815384615308</c:v>
                </c:pt>
                <c:pt idx="208">
                  <c:v>464.74812499999922</c:v>
                </c:pt>
                <c:pt idx="209">
                  <c:v>472.12507936507853</c:v>
                </c:pt>
                <c:pt idx="210">
                  <c:v>479.73999999999921</c:v>
                </c:pt>
                <c:pt idx="211">
                  <c:v>487.60459016393349</c:v>
                </c:pt>
                <c:pt idx="212">
                  <c:v>495.73133333333237</c:v>
                </c:pt>
                <c:pt idx="213">
                  <c:v>504.13355932203285</c:v>
                </c:pt>
                <c:pt idx="214">
                  <c:v>512.82551724137829</c:v>
                </c:pt>
                <c:pt idx="215">
                  <c:v>521.82245614034991</c:v>
                </c:pt>
                <c:pt idx="216">
                  <c:v>531.1407142857131</c:v>
                </c:pt>
                <c:pt idx="217">
                  <c:v>540.79781818181698</c:v>
                </c:pt>
                <c:pt idx="218">
                  <c:v>550.81259259259139</c:v>
                </c:pt>
                <c:pt idx="219">
                  <c:v>561.20528301886679</c:v>
                </c:pt>
                <c:pt idx="220">
                  <c:v>571.99769230769107</c:v>
                </c:pt>
                <c:pt idx="221">
                  <c:v>583.21333333333212</c:v>
                </c:pt>
                <c:pt idx="222">
                  <c:v>594.87759999999867</c:v>
                </c:pt>
                <c:pt idx="223">
                  <c:v>607.01795918367213</c:v>
                </c:pt>
                <c:pt idx="224">
                  <c:v>619.66416666666532</c:v>
                </c:pt>
                <c:pt idx="225">
                  <c:v>632.84851063829637</c:v>
                </c:pt>
                <c:pt idx="226">
                  <c:v>646.60608695652036</c:v>
                </c:pt>
                <c:pt idx="227">
                  <c:v>660.97511111110964</c:v>
                </c:pt>
                <c:pt idx="228">
                  <c:v>675.99727272727114</c:v>
                </c:pt>
                <c:pt idx="229">
                  <c:v>691.7181395348822</c:v>
                </c:pt>
                <c:pt idx="230">
                  <c:v>708.18761904761732</c:v>
                </c:pt>
                <c:pt idx="231">
                  <c:v>725.46048780487638</c:v>
                </c:pt>
                <c:pt idx="232">
                  <c:v>743.59699999999839</c:v>
                </c:pt>
                <c:pt idx="233">
                  <c:v>762.66358974358798</c:v>
                </c:pt>
                <c:pt idx="234">
                  <c:v>782.73368421052442</c:v>
                </c:pt>
                <c:pt idx="235">
                  <c:v>803.88864864864672</c:v>
                </c:pt>
                <c:pt idx="236">
                  <c:v>826.2188888888868</c:v>
                </c:pt>
                <c:pt idx="237">
                  <c:v>849.82514285714046</c:v>
                </c:pt>
                <c:pt idx="238">
                  <c:v>849.82514285714058</c:v>
                </c:pt>
                <c:pt idx="239">
                  <c:v>874.81999999999778</c:v>
                </c:pt>
                <c:pt idx="240">
                  <c:v>901.32969696969451</c:v>
                </c:pt>
                <c:pt idx="241">
                  <c:v>913.7904761904756</c:v>
                </c:pt>
                <c:pt idx="242">
                  <c:v>953.9892938271596</c:v>
                </c:pt>
                <c:pt idx="243">
                  <c:v>988.83676331569563</c:v>
                </c:pt>
                <c:pt idx="244">
                  <c:v>1018.7151238095227</c:v>
                </c:pt>
                <c:pt idx="245">
                  <c:v>1044.0066144620801</c:v>
                </c:pt>
                <c:pt idx="246">
                  <c:v>1065.093474426807</c:v>
                </c:pt>
                <c:pt idx="247">
                  <c:v>1082.3579428571418</c:v>
                </c:pt>
                <c:pt idx="248">
                  <c:v>1096.1822589065246</c:v>
                </c:pt>
                <c:pt idx="249">
                  <c:v>1106.9486617283942</c:v>
                </c:pt>
                <c:pt idx="250">
                  <c:v>1115.0393904761893</c:v>
                </c:pt>
                <c:pt idx="251">
                  <c:v>1120.83668430335</c:v>
                </c:pt>
                <c:pt idx="252">
                  <c:v>1124.7227823633145</c:v>
                </c:pt>
                <c:pt idx="253">
                  <c:v>1127.0799238095228</c:v>
                </c:pt>
                <c:pt idx="254">
                  <c:v>1128.2903477954133</c:v>
                </c:pt>
                <c:pt idx="255">
                  <c:v>1128.736293474426</c:v>
                </c:pt>
                <c:pt idx="256">
                  <c:v>1128.799999999999</c:v>
                </c:pt>
              </c:numCache>
            </c:numRef>
          </c:xVal>
          <c:yVal>
            <c:numRef>
              <c:f>Calcolo!$R$34:$R$290</c:f>
              <c:numCache>
                <c:formatCode>0</c:formatCode>
                <c:ptCount val="2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2.9021893468707326E-3</c:v>
                </c:pt>
                <c:pt idx="103">
                  <c:v>2.2461583686274562E-2</c:v>
                </c:pt>
                <c:pt idx="104">
                  <c:v>7.3326789707875858E-2</c:v>
                </c:pt>
                <c:pt idx="105">
                  <c:v>0.16809085798140336</c:v>
                </c:pt>
                <c:pt idx="106">
                  <c:v>0.31743043488824108</c:v>
                </c:pt>
                <c:pt idx="107">
                  <c:v>0.53023472412388795</c:v>
                </c:pt>
                <c:pt idx="108">
                  <c:v>0.81372507439706576</c:v>
                </c:pt>
                <c:pt idx="109">
                  <c:v>1.1735659384550259</c:v>
                </c:pt>
                <c:pt idx="110">
                  <c:v>1.6139678838720644</c:v>
                </c:pt>
                <c:pt idx="111">
                  <c:v>2.1377832774498229</c:v>
                </c:pt>
                <c:pt idx="112">
                  <c:v>2.7465952119713379</c:v>
                </c:pt>
                <c:pt idx="113">
                  <c:v>3.4408001958717196</c:v>
                </c:pt>
                <c:pt idx="114">
                  <c:v>4.2196850826429646</c:v>
                </c:pt>
                <c:pt idx="115">
                  <c:v>5.0814986770378594</c:v>
                </c:pt>
                <c:pt idx="116">
                  <c:v>6.0235184189846072</c:v>
                </c:pt>
                <c:pt idx="117">
                  <c:v>7.0421125132176021</c:v>
                </c:pt>
                <c:pt idx="118">
                  <c:v>8.1327978426557728</c:v>
                </c:pt>
                <c:pt idx="119">
                  <c:v>9.290293976236061</c:v>
                </c:pt>
                <c:pt idx="120">
                  <c:v>10.508573556982334</c:v>
                </c:pt>
                <c:pt idx="121">
                  <c:v>11.780909333333335</c:v>
                </c:pt>
                <c:pt idx="122">
                  <c:v>13.100782331917218</c:v>
                </c:pt>
                <c:pt idx="123">
                  <c:v>14.464758260314056</c:v>
                </c:pt>
                <c:pt idx="124">
                  <c:v>15.870337587173164</c:v>
                </c:pt>
                <c:pt idx="125">
                  <c:v>17.315146971428565</c:v>
                </c:pt>
                <c:pt idx="126">
                  <c:v>18.796932406857145</c:v>
                </c:pt>
                <c:pt idx="127">
                  <c:v>20.313552778490433</c:v>
                </c:pt>
                <c:pt idx="128">
                  <c:v>21.862973803509188</c:v>
                </c:pt>
                <c:pt idx="129">
                  <c:v>23.443262331249969</c:v>
                </c:pt>
                <c:pt idx="130">
                  <c:v>25.052580978794161</c:v>
                </c:pt>
                <c:pt idx="131">
                  <c:v>26.689183080304282</c:v>
                </c:pt>
                <c:pt idx="132">
                  <c:v>28.351407929834231</c:v>
                </c:pt>
                <c:pt idx="133">
                  <c:v>30.037676298779967</c:v>
                </c:pt>
                <c:pt idx="134">
                  <c:v>31.746486210464912</c:v>
                </c:pt>
                <c:pt idx="135">
                  <c:v>33.476408955580268</c:v>
                </c:pt>
                <c:pt idx="136">
                  <c:v>35.22608533333328</c:v>
                </c:pt>
                <c:pt idx="137">
                  <c:v>35.226085333333295</c:v>
                </c:pt>
                <c:pt idx="138">
                  <c:v>35.422512207618574</c:v>
                </c:pt>
                <c:pt idx="139">
                  <c:v>35.620886042173048</c:v>
                </c:pt>
                <c:pt idx="140">
                  <c:v>35.82122803030299</c:v>
                </c:pt>
                <c:pt idx="141">
                  <c:v>36.023559303070869</c:v>
                </c:pt>
                <c:pt idx="142">
                  <c:v>36.227900899408233</c:v>
                </c:pt>
                <c:pt idx="143">
                  <c:v>36.43427373354961</c:v>
                </c:pt>
                <c:pt idx="144">
                  <c:v>36.642698559570263</c:v>
                </c:pt>
                <c:pt idx="145">
                  <c:v>36.853195932791806</c:v>
                </c:pt>
                <c:pt idx="146">
                  <c:v>37.065786167800397</c:v>
                </c:pt>
                <c:pt idx="147">
                  <c:v>37.280489292799942</c:v>
                </c:pt>
                <c:pt idx="148">
                  <c:v>37.49732499999994</c:v>
                </c:pt>
                <c:pt idx="149">
                  <c:v>37.716312591711215</c:v>
                </c:pt>
                <c:pt idx="150">
                  <c:v>37.937470921795146</c:v>
                </c:pt>
                <c:pt idx="151">
                  <c:v>38.160818332081071</c:v>
                </c:pt>
                <c:pt idx="152">
                  <c:v>38.386372583333262</c:v>
                </c:pt>
                <c:pt idx="153">
                  <c:v>38.614150780312052</c:v>
                </c:pt>
                <c:pt idx="154">
                  <c:v>38.844169290433712</c:v>
                </c:pt>
                <c:pt idx="155">
                  <c:v>39.076443655489726</c:v>
                </c:pt>
                <c:pt idx="156">
                  <c:v>39.31098849583821</c:v>
                </c:pt>
                <c:pt idx="157">
                  <c:v>39.547817406427143</c:v>
                </c:pt>
                <c:pt idx="158">
                  <c:v>39.786942843951913</c:v>
                </c:pt>
                <c:pt idx="159">
                  <c:v>40.028376004385535</c:v>
                </c:pt>
                <c:pt idx="160">
                  <c:v>40.272126690050939</c:v>
                </c:pt>
                <c:pt idx="161">
                  <c:v>40.518203165327407</c:v>
                </c:pt>
                <c:pt idx="162">
                  <c:v>40.766611999999917</c:v>
                </c:pt>
                <c:pt idx="163">
                  <c:v>41.017357899166655</c:v>
                </c:pt>
                <c:pt idx="164">
                  <c:v>41.270443518518434</c:v>
                </c:pt>
                <c:pt idx="165">
                  <c:v>41.525869263691071</c:v>
                </c:pt>
                <c:pt idx="166">
                  <c:v>41.783633072267619</c:v>
                </c:pt>
                <c:pt idx="167">
                  <c:v>42.04373017687066</c:v>
                </c:pt>
                <c:pt idx="168">
                  <c:v>42.306152847633058</c:v>
                </c:pt>
                <c:pt idx="169">
                  <c:v>42.570890112168833</c:v>
                </c:pt>
                <c:pt idx="170">
                  <c:v>42.83792745098031</c:v>
                </c:pt>
                <c:pt idx="171">
                  <c:v>43.107246466032649</c:v>
                </c:pt>
                <c:pt idx="172">
                  <c:v>43.378824519999917</c:v>
                </c:pt>
                <c:pt idx="173">
                  <c:v>43.652634343434258</c:v>
                </c:pt>
                <c:pt idx="174">
                  <c:v>43.928643606830406</c:v>
                </c:pt>
                <c:pt idx="175">
                  <c:v>44.206814454245851</c:v>
                </c:pt>
                <c:pt idx="176">
                  <c:v>44.487102994791577</c:v>
                </c:pt>
                <c:pt idx="177">
                  <c:v>44.769458747922343</c:v>
                </c:pt>
                <c:pt idx="178">
                  <c:v>45.053824038026164</c:v>
                </c:pt>
                <c:pt idx="179">
                  <c:v>45.340133333333242</c:v>
                </c:pt>
                <c:pt idx="180">
                  <c:v>45.628312523629404</c:v>
                </c:pt>
                <c:pt idx="181">
                  <c:v>45.918278130660454</c:v>
                </c:pt>
                <c:pt idx="182">
                  <c:v>46.209936444444359</c:v>
                </c:pt>
                <c:pt idx="183">
                  <c:v>46.50318257795724</c:v>
                </c:pt>
                <c:pt idx="184">
                  <c:v>46.797899431818095</c:v>
                </c:pt>
                <c:pt idx="185">
                  <c:v>47.093956559651119</c:v>
                </c:pt>
                <c:pt idx="186">
                  <c:v>47.391208923742482</c:v>
                </c:pt>
                <c:pt idx="187">
                  <c:v>47.68949552941168</c:v>
                </c:pt>
                <c:pt idx="188">
                  <c:v>47.988637925169975</c:v>
                </c:pt>
                <c:pt idx="189">
                  <c:v>48.288438554216782</c:v>
                </c:pt>
                <c:pt idx="190">
                  <c:v>48.588678941106402</c:v>
                </c:pt>
                <c:pt idx="191">
                  <c:v>48.889117695473168</c:v>
                </c:pt>
                <c:pt idx="192">
                  <c:v>49.189488312499911</c:v>
                </c:pt>
                <c:pt idx="193">
                  <c:v>49.489496747316039</c:v>
                </c:pt>
                <c:pt idx="194">
                  <c:v>49.788818737672493</c:v>
                </c:pt>
                <c:pt idx="195">
                  <c:v>50.087096846011043</c:v>
                </c:pt>
                <c:pt idx="196">
                  <c:v>50.383937188365557</c:v>
                </c:pt>
                <c:pt idx="197">
                  <c:v>50.678905813333245</c:v>
                </c:pt>
                <c:pt idx="198">
                  <c:v>50.971524689554329</c:v>
                </c:pt>
                <c:pt idx="199">
                  <c:v>51.261267254644309</c:v>
                </c:pt>
                <c:pt idx="200">
                  <c:v>51.547553472222134</c:v>
                </c:pt>
                <c:pt idx="201">
                  <c:v>51.829744336441095</c:v>
                </c:pt>
                <c:pt idx="202">
                  <c:v>52.107135755101943</c:v>
                </c:pt>
                <c:pt idx="203">
                  <c:v>52.378951732829144</c:v>
                </c:pt>
                <c:pt idx="204">
                  <c:v>52.644336764705784</c:v>
                </c:pt>
                <c:pt idx="205">
                  <c:v>52.902347337937073</c:v>
                </c:pt>
                <c:pt idx="206">
                  <c:v>53.151942424242314</c:v>
                </c:pt>
                <c:pt idx="207">
                  <c:v>53.391972828402267</c:v>
                </c:pt>
                <c:pt idx="208">
                  <c:v>53.621169238281148</c:v>
                </c:pt>
                <c:pt idx="209">
                  <c:v>53.838128798185835</c:v>
                </c:pt>
                <c:pt idx="210">
                  <c:v>54.041299999999893</c:v>
                </c:pt>
                <c:pt idx="211">
                  <c:v>54.228965654393875</c:v>
                </c:pt>
                <c:pt idx="212">
                  <c:v>54.399223666666558</c:v>
                </c:pt>
                <c:pt idx="213">
                  <c:v>54.549965297328242</c:v>
                </c:pt>
                <c:pt idx="214">
                  <c:v>54.678850535077181</c:v>
                </c:pt>
                <c:pt idx="215">
                  <c:v>54.783280147737649</c:v>
                </c:pt>
                <c:pt idx="216">
                  <c:v>54.860363903061113</c:v>
                </c:pt>
                <c:pt idx="217">
                  <c:v>54.906884363636259</c:v>
                </c:pt>
                <c:pt idx="218">
                  <c:v>54.919255555555445</c:v>
                </c:pt>
                <c:pt idx="219">
                  <c:v>54.893475685297155</c:v>
                </c:pt>
                <c:pt idx="220">
                  <c:v>54.825072928993976</c:v>
                </c:pt>
                <c:pt idx="221">
                  <c:v>54.709043137254795</c:v>
                </c:pt>
                <c:pt idx="222">
                  <c:v>54.539778079999891</c:v>
                </c:pt>
                <c:pt idx="223">
                  <c:v>54.310982590587152</c:v>
                </c:pt>
                <c:pt idx="224">
                  <c:v>54.015578645833216</c:v>
                </c:pt>
                <c:pt idx="225">
                  <c:v>53.645594024445344</c:v>
                </c:pt>
                <c:pt idx="226">
                  <c:v>53.192032703213513</c:v>
                </c:pt>
                <c:pt idx="227">
                  <c:v>52.644723555555466</c:v>
                </c:pt>
                <c:pt idx="228">
                  <c:v>51.992143181818093</c:v>
                </c:pt>
                <c:pt idx="229">
                  <c:v>51.221207787993414</c:v>
                </c:pt>
                <c:pt idx="230">
                  <c:v>50.317027891156386</c:v>
                </c:pt>
                <c:pt idx="231">
                  <c:v>49.262618203450238</c:v>
                </c:pt>
                <c:pt idx="232">
                  <c:v>48.038553249999907</c:v>
                </c:pt>
                <c:pt idx="233">
                  <c:v>46.622557001972304</c:v>
                </c:pt>
                <c:pt idx="234">
                  <c:v>44.989011911357274</c:v>
                </c:pt>
                <c:pt idx="235">
                  <c:v>43.108369028487893</c:v>
                </c:pt>
                <c:pt idx="236">
                  <c:v>40.946436111111083</c:v>
                </c:pt>
                <c:pt idx="237">
                  <c:v>38.463514448979588</c:v>
                </c:pt>
                <c:pt idx="238">
                  <c:v>38.463514448979566</c:v>
                </c:pt>
                <c:pt idx="239">
                  <c:v>35.613347058823521</c:v>
                </c:pt>
                <c:pt idx="240">
                  <c:v>32.341830303030306</c:v>
                </c:pt>
                <c:pt idx="241">
                  <c:v>30.71564625850317</c:v>
                </c:pt>
                <c:pt idx="242">
                  <c:v>22.975121382715891</c:v>
                </c:pt>
                <c:pt idx="243">
                  <c:v>16.795588402116213</c:v>
                </c:pt>
                <c:pt idx="244">
                  <c:v>11.952072272108699</c:v>
                </c:pt>
                <c:pt idx="245">
                  <c:v>8.2370717379691278</c:v>
                </c:pt>
                <c:pt idx="246">
                  <c:v>5.4605593348448673</c:v>
                </c:pt>
                <c:pt idx="247">
                  <c:v>3.4499813877549168</c:v>
                </c:pt>
                <c:pt idx="248">
                  <c:v>2.0502580115896714</c:v>
                </c:pt>
                <c:pt idx="249">
                  <c:v>1.1237831111109369</c:v>
                </c:pt>
                <c:pt idx="250">
                  <c:v>0.55042438095223478</c:v>
                </c:pt>
                <c:pt idx="251">
                  <c:v>0.22752330561835921</c:v>
                </c:pt>
                <c:pt idx="252">
                  <c:v>6.9895159485897182E-2</c:v>
                </c:pt>
                <c:pt idx="253">
                  <c:v>9.8290068025784997E-3</c:v>
                </c:pt>
                <c:pt idx="254">
                  <c:v>-2.9122983120527875E-3</c:v>
                </c:pt>
                <c:pt idx="255">
                  <c:v>-1.092111867191217E-3</c:v>
                </c:pt>
                <c:pt idx="256">
                  <c:v>-1.9249455363024011E-13</c:v>
                </c:pt>
              </c:numCache>
            </c:numRef>
          </c:yVal>
          <c:smooth val="1"/>
        </c:ser>
        <c:ser>
          <c:idx val="1"/>
          <c:order val="1"/>
          <c:tx>
            <c:v>1'</c:v>
          </c:tx>
          <c:spPr>
            <a:ln w="3175">
              <a:solidFill>
                <a:schemeClr val="tx1"/>
              </a:solidFill>
            </a:ln>
          </c:spPr>
          <c:marker>
            <c:symbol val="none"/>
          </c:marker>
          <c:xVal>
            <c:numRef>
              <c:f>Calcolo!$Q$34:$Q$290</c:f>
              <c:numCache>
                <c:formatCode>0</c:formatCode>
                <c:ptCount val="2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1.460095615275802E-2</c:v>
                </c:pt>
                <c:pt idx="103">
                  <c:v>0.11370209523809549</c:v>
                </c:pt>
                <c:pt idx="104">
                  <c:v>0.37346684604715569</c:v>
                </c:pt>
                <c:pt idx="105">
                  <c:v>0.86136123076923166</c:v>
                </c:pt>
                <c:pt idx="106">
                  <c:v>1.6365680272108849</c:v>
                </c:pt>
                <c:pt idx="107">
                  <c:v>2.7503774878706229</c:v>
                </c:pt>
                <c:pt idx="108">
                  <c:v>4.2465561495327133</c:v>
                </c:pt>
                <c:pt idx="109">
                  <c:v>6.1616951534391511</c:v>
                </c:pt>
                <c:pt idx="110">
                  <c:v>8.5255393918741795</c:v>
                </c:pt>
                <c:pt idx="111">
                  <c:v>11.361298701298701</c:v>
                </c:pt>
                <c:pt idx="112">
                  <c:v>14.685942234234231</c:v>
                </c:pt>
                <c:pt idx="113">
                  <c:v>18.510477061224485</c:v>
                </c:pt>
                <c:pt idx="114">
                  <c:v>22.840211979772448</c:v>
                </c:pt>
                <c:pt idx="115">
                  <c:v>27.675007438596499</c:v>
                </c:pt>
                <c:pt idx="116">
                  <c:v>33.009512422360238</c:v>
                </c:pt>
                <c:pt idx="117">
                  <c:v>38.833389083743867</c:v>
                </c:pt>
                <c:pt idx="118">
                  <c:v>45.131525855921865</c:v>
                </c:pt>
                <c:pt idx="119">
                  <c:v>51.88423972881359</c:v>
                </c:pt>
                <c:pt idx="120">
                  <c:v>59.067468326530602</c:v>
                </c:pt>
                <c:pt idx="121">
                  <c:v>66.652952380952399</c:v>
                </c:pt>
                <c:pt idx="122">
                  <c:v>74.612747107438011</c:v>
                </c:pt>
                <c:pt idx="123">
                  <c:v>82.933755503512941</c:v>
                </c:pt>
                <c:pt idx="124">
                  <c:v>91.607167479674786</c:v>
                </c:pt>
                <c:pt idx="125">
                  <c:v>100.62445714285711</c:v>
                </c:pt>
                <c:pt idx="126">
                  <c:v>109.97737142857146</c:v>
                </c:pt>
                <c:pt idx="127">
                  <c:v>119.65791927437635</c:v>
                </c:pt>
                <c:pt idx="128">
                  <c:v>129.65836130483677</c:v>
                </c:pt>
                <c:pt idx="129">
                  <c:v>139.97119999999981</c:v>
                </c:pt>
                <c:pt idx="130">
                  <c:v>150.58917032115144</c:v>
                </c:pt>
                <c:pt idx="131">
                  <c:v>161.50523076923056</c:v>
                </c:pt>
                <c:pt idx="132">
                  <c:v>172.71255485278064</c:v>
                </c:pt>
                <c:pt idx="133">
                  <c:v>184.20452294372268</c:v>
                </c:pt>
                <c:pt idx="134">
                  <c:v>195.97471450053689</c:v>
                </c:pt>
                <c:pt idx="135">
                  <c:v>208.01690063965862</c:v>
                </c:pt>
                <c:pt idx="136">
                  <c:v>220.32503703703674</c:v>
                </c:pt>
                <c:pt idx="137">
                  <c:v>220.32503703703682</c:v>
                </c:pt>
                <c:pt idx="138">
                  <c:v>221.96925373134303</c:v>
                </c:pt>
                <c:pt idx="139">
                  <c:v>223.63819548872158</c:v>
                </c:pt>
                <c:pt idx="140">
                  <c:v>225.332424242424</c:v>
                </c:pt>
                <c:pt idx="141">
                  <c:v>227.0525190839692</c:v>
                </c:pt>
                <c:pt idx="142">
                  <c:v>228.79907692307665</c:v>
                </c:pt>
                <c:pt idx="143">
                  <c:v>230.57271317829426</c:v>
                </c:pt>
                <c:pt idx="144">
                  <c:v>232.37406249999975</c:v>
                </c:pt>
                <c:pt idx="145">
                  <c:v>234.20377952755874</c:v>
                </c:pt>
                <c:pt idx="146">
                  <c:v>236.06253968253935</c:v>
                </c:pt>
                <c:pt idx="147">
                  <c:v>237.95103999999967</c:v>
                </c:pt>
                <c:pt idx="148">
                  <c:v>239.86999999999964</c:v>
                </c:pt>
                <c:pt idx="149">
                  <c:v>241.82016260162561</c:v>
                </c:pt>
                <c:pt idx="150">
                  <c:v>243.80229508196678</c:v>
                </c:pt>
                <c:pt idx="151">
                  <c:v>245.8171900826442</c:v>
                </c:pt>
                <c:pt idx="152">
                  <c:v>247.86566666666624</c:v>
                </c:pt>
                <c:pt idx="153">
                  <c:v>249.94857142857097</c:v>
                </c:pt>
                <c:pt idx="154">
                  <c:v>252.06677966101651</c:v>
                </c:pt>
                <c:pt idx="155">
                  <c:v>254.22119658119607</c:v>
                </c:pt>
                <c:pt idx="156">
                  <c:v>256.41275862068915</c:v>
                </c:pt>
                <c:pt idx="157">
                  <c:v>258.64243478260818</c:v>
                </c:pt>
                <c:pt idx="158">
                  <c:v>260.9112280701749</c:v>
                </c:pt>
                <c:pt idx="159">
                  <c:v>263.22017699114986</c:v>
                </c:pt>
                <c:pt idx="160">
                  <c:v>265.57035714285655</c:v>
                </c:pt>
                <c:pt idx="161">
                  <c:v>267.9628828828823</c:v>
                </c:pt>
                <c:pt idx="162">
                  <c:v>270.39890909090855</c:v>
                </c:pt>
                <c:pt idx="163">
                  <c:v>272.87963302752235</c:v>
                </c:pt>
                <c:pt idx="164">
                  <c:v>275.40629629629569</c:v>
                </c:pt>
                <c:pt idx="165">
                  <c:v>277.98018691588726</c:v>
                </c:pt>
                <c:pt idx="166">
                  <c:v>280.6026415094334</c:v>
                </c:pt>
                <c:pt idx="167">
                  <c:v>283.27504761904703</c:v>
                </c:pt>
                <c:pt idx="168">
                  <c:v>285.99884615384559</c:v>
                </c:pt>
                <c:pt idx="169">
                  <c:v>288.77553398058194</c:v>
                </c:pt>
                <c:pt idx="170">
                  <c:v>291.60666666666611</c:v>
                </c:pt>
                <c:pt idx="171">
                  <c:v>294.49386138613801</c:v>
                </c:pt>
                <c:pt idx="172">
                  <c:v>297.43879999999939</c:v>
                </c:pt>
                <c:pt idx="173">
                  <c:v>300.44323232323171</c:v>
                </c:pt>
                <c:pt idx="174">
                  <c:v>303.50897959183618</c:v>
                </c:pt>
                <c:pt idx="175">
                  <c:v>306.63793814432927</c:v>
                </c:pt>
                <c:pt idx="176">
                  <c:v>309.83208333333272</c:v>
                </c:pt>
                <c:pt idx="177">
                  <c:v>313.09347368420993</c:v>
                </c:pt>
                <c:pt idx="178">
                  <c:v>316.4242553191483</c:v>
                </c:pt>
                <c:pt idx="179">
                  <c:v>319.82666666666603</c:v>
                </c:pt>
                <c:pt idx="180">
                  <c:v>323.30304347826035</c:v>
                </c:pt>
                <c:pt idx="181">
                  <c:v>326.85582417582356</c:v>
                </c:pt>
                <c:pt idx="182">
                  <c:v>330.48755555555499</c:v>
                </c:pt>
                <c:pt idx="183">
                  <c:v>334.20089887640387</c:v>
                </c:pt>
                <c:pt idx="184">
                  <c:v>337.9986363636358</c:v>
                </c:pt>
                <c:pt idx="185">
                  <c:v>341.88367816091892</c:v>
                </c:pt>
                <c:pt idx="186">
                  <c:v>345.85906976744133</c:v>
                </c:pt>
                <c:pt idx="187">
                  <c:v>349.92799999999943</c:v>
                </c:pt>
                <c:pt idx="188">
                  <c:v>354.09380952380894</c:v>
                </c:pt>
                <c:pt idx="189">
                  <c:v>358.35999999999945</c:v>
                </c:pt>
                <c:pt idx="190">
                  <c:v>362.73024390243842</c:v>
                </c:pt>
                <c:pt idx="191">
                  <c:v>367.2083950617278</c:v>
                </c:pt>
                <c:pt idx="192">
                  <c:v>371.79849999999948</c:v>
                </c:pt>
                <c:pt idx="193">
                  <c:v>376.50481012658167</c:v>
                </c:pt>
                <c:pt idx="194">
                  <c:v>381.33179487179433</c:v>
                </c:pt>
                <c:pt idx="195">
                  <c:v>386.28415584415524</c:v>
                </c:pt>
                <c:pt idx="196">
                  <c:v>391.36684210526261</c:v>
                </c:pt>
                <c:pt idx="197">
                  <c:v>396.58506666666608</c:v>
                </c:pt>
                <c:pt idx="198">
                  <c:v>401.94432432432376</c:v>
                </c:pt>
                <c:pt idx="199">
                  <c:v>407.4504109589036</c:v>
                </c:pt>
                <c:pt idx="200">
                  <c:v>413.10944444444385</c:v>
                </c:pt>
                <c:pt idx="201">
                  <c:v>418.92788732394303</c:v>
                </c:pt>
                <c:pt idx="202">
                  <c:v>424.9125714285708</c:v>
                </c:pt>
                <c:pt idx="203">
                  <c:v>431.0707246376806</c:v>
                </c:pt>
                <c:pt idx="204">
                  <c:v>437.40999999999929</c:v>
                </c:pt>
                <c:pt idx="205">
                  <c:v>443.93850746268578</c:v>
                </c:pt>
                <c:pt idx="206">
                  <c:v>450.66484848484771</c:v>
                </c:pt>
                <c:pt idx="207">
                  <c:v>457.59815384615308</c:v>
                </c:pt>
                <c:pt idx="208">
                  <c:v>464.74812499999922</c:v>
                </c:pt>
                <c:pt idx="209">
                  <c:v>472.12507936507853</c:v>
                </c:pt>
                <c:pt idx="210">
                  <c:v>479.73999999999921</c:v>
                </c:pt>
                <c:pt idx="211">
                  <c:v>487.60459016393349</c:v>
                </c:pt>
                <c:pt idx="212">
                  <c:v>495.73133333333237</c:v>
                </c:pt>
                <c:pt idx="213">
                  <c:v>504.13355932203285</c:v>
                </c:pt>
                <c:pt idx="214">
                  <c:v>512.82551724137829</c:v>
                </c:pt>
                <c:pt idx="215">
                  <c:v>521.82245614034991</c:v>
                </c:pt>
                <c:pt idx="216">
                  <c:v>531.1407142857131</c:v>
                </c:pt>
                <c:pt idx="217">
                  <c:v>540.79781818181698</c:v>
                </c:pt>
                <c:pt idx="218">
                  <c:v>550.81259259259139</c:v>
                </c:pt>
                <c:pt idx="219">
                  <c:v>561.20528301886679</c:v>
                </c:pt>
                <c:pt idx="220">
                  <c:v>571.99769230769107</c:v>
                </c:pt>
                <c:pt idx="221">
                  <c:v>583.21333333333212</c:v>
                </c:pt>
                <c:pt idx="222">
                  <c:v>594.87759999999867</c:v>
                </c:pt>
                <c:pt idx="223">
                  <c:v>607.01795918367213</c:v>
                </c:pt>
                <c:pt idx="224">
                  <c:v>619.66416666666532</c:v>
                </c:pt>
                <c:pt idx="225">
                  <c:v>632.84851063829637</c:v>
                </c:pt>
                <c:pt idx="226">
                  <c:v>646.60608695652036</c:v>
                </c:pt>
                <c:pt idx="227">
                  <c:v>660.97511111110964</c:v>
                </c:pt>
                <c:pt idx="228">
                  <c:v>675.99727272727114</c:v>
                </c:pt>
                <c:pt idx="229">
                  <c:v>691.7181395348822</c:v>
                </c:pt>
                <c:pt idx="230">
                  <c:v>708.18761904761732</c:v>
                </c:pt>
                <c:pt idx="231">
                  <c:v>725.46048780487638</c:v>
                </c:pt>
                <c:pt idx="232">
                  <c:v>743.59699999999839</c:v>
                </c:pt>
                <c:pt idx="233">
                  <c:v>762.66358974358798</c:v>
                </c:pt>
                <c:pt idx="234">
                  <c:v>782.73368421052442</c:v>
                </c:pt>
                <c:pt idx="235">
                  <c:v>803.88864864864672</c:v>
                </c:pt>
                <c:pt idx="236">
                  <c:v>826.2188888888868</c:v>
                </c:pt>
                <c:pt idx="237">
                  <c:v>849.82514285714046</c:v>
                </c:pt>
                <c:pt idx="238">
                  <c:v>849.82514285714058</c:v>
                </c:pt>
                <c:pt idx="239">
                  <c:v>874.81999999999778</c:v>
                </c:pt>
                <c:pt idx="240">
                  <c:v>901.32969696969451</c:v>
                </c:pt>
                <c:pt idx="241">
                  <c:v>913.7904761904756</c:v>
                </c:pt>
                <c:pt idx="242">
                  <c:v>953.9892938271596</c:v>
                </c:pt>
                <c:pt idx="243">
                  <c:v>988.83676331569563</c:v>
                </c:pt>
                <c:pt idx="244">
                  <c:v>1018.7151238095227</c:v>
                </c:pt>
                <c:pt idx="245">
                  <c:v>1044.0066144620801</c:v>
                </c:pt>
                <c:pt idx="246">
                  <c:v>1065.093474426807</c:v>
                </c:pt>
                <c:pt idx="247">
                  <c:v>1082.3579428571418</c:v>
                </c:pt>
                <c:pt idx="248">
                  <c:v>1096.1822589065246</c:v>
                </c:pt>
                <c:pt idx="249">
                  <c:v>1106.9486617283942</c:v>
                </c:pt>
                <c:pt idx="250">
                  <c:v>1115.0393904761893</c:v>
                </c:pt>
                <c:pt idx="251">
                  <c:v>1120.83668430335</c:v>
                </c:pt>
                <c:pt idx="252">
                  <c:v>1124.7227823633145</c:v>
                </c:pt>
                <c:pt idx="253">
                  <c:v>1127.0799238095228</c:v>
                </c:pt>
                <c:pt idx="254">
                  <c:v>1128.2903477954133</c:v>
                </c:pt>
                <c:pt idx="255">
                  <c:v>1128.736293474426</c:v>
                </c:pt>
                <c:pt idx="256">
                  <c:v>1128.799999999999</c:v>
                </c:pt>
              </c:numCache>
            </c:numRef>
          </c:xVal>
          <c:yVal>
            <c:numRef>
              <c:f>Calcolo!$S$34:$S$290</c:f>
              <c:numCache>
                <c:formatCode>0</c:formatCode>
                <c:ptCount val="2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-2.9021893468707326E-3</c:v>
                </c:pt>
                <c:pt idx="103">
                  <c:v>-2.2461583686274562E-2</c:v>
                </c:pt>
                <c:pt idx="104">
                  <c:v>-7.3326789707875858E-2</c:v>
                </c:pt>
                <c:pt idx="105">
                  <c:v>-0.16809085798140336</c:v>
                </c:pt>
                <c:pt idx="106">
                  <c:v>-0.31743043488824108</c:v>
                </c:pt>
                <c:pt idx="107">
                  <c:v>-0.53023472412388795</c:v>
                </c:pt>
                <c:pt idx="108">
                  <c:v>-0.81372507439706576</c:v>
                </c:pt>
                <c:pt idx="109">
                  <c:v>-1.1735659384550259</c:v>
                </c:pt>
                <c:pt idx="110">
                  <c:v>-1.6139678838720644</c:v>
                </c:pt>
                <c:pt idx="111">
                  <c:v>-2.1377832774498229</c:v>
                </c:pt>
                <c:pt idx="112">
                  <c:v>-2.7465952119713379</c:v>
                </c:pt>
                <c:pt idx="113">
                  <c:v>-3.4408001958717196</c:v>
                </c:pt>
                <c:pt idx="114">
                  <c:v>-4.2196850826429646</c:v>
                </c:pt>
                <c:pt idx="115">
                  <c:v>-5.0814986770378594</c:v>
                </c:pt>
                <c:pt idx="116">
                  <c:v>-6.0235184189846072</c:v>
                </c:pt>
                <c:pt idx="117">
                  <c:v>-7.0421125132176021</c:v>
                </c:pt>
                <c:pt idx="118">
                  <c:v>-8.1327978426557728</c:v>
                </c:pt>
                <c:pt idx="119">
                  <c:v>-9.290293976236061</c:v>
                </c:pt>
                <c:pt idx="120">
                  <c:v>-10.508573556982334</c:v>
                </c:pt>
                <c:pt idx="121">
                  <c:v>-11.780909333333335</c:v>
                </c:pt>
                <c:pt idx="122">
                  <c:v>-13.100782331917218</c:v>
                </c:pt>
                <c:pt idx="123">
                  <c:v>-14.464758260314056</c:v>
                </c:pt>
                <c:pt idx="124">
                  <c:v>-15.870337587173164</c:v>
                </c:pt>
                <c:pt idx="125">
                  <c:v>-17.315146971428565</c:v>
                </c:pt>
                <c:pt idx="126">
                  <c:v>-18.796932406857145</c:v>
                </c:pt>
                <c:pt idx="127">
                  <c:v>-20.313552778490433</c:v>
                </c:pt>
                <c:pt idx="128">
                  <c:v>-21.862973803509188</c:v>
                </c:pt>
                <c:pt idx="129">
                  <c:v>-23.443262331249969</c:v>
                </c:pt>
                <c:pt idx="130">
                  <c:v>-25.052580978794161</c:v>
                </c:pt>
                <c:pt idx="131">
                  <c:v>-26.689183080304282</c:v>
                </c:pt>
                <c:pt idx="132">
                  <c:v>-28.351407929834231</c:v>
                </c:pt>
                <c:pt idx="133">
                  <c:v>-30.037676298779967</c:v>
                </c:pt>
                <c:pt idx="134">
                  <c:v>-31.746486210464912</c:v>
                </c:pt>
                <c:pt idx="135">
                  <c:v>-33.476408955580268</c:v>
                </c:pt>
                <c:pt idx="136">
                  <c:v>-35.22608533333328</c:v>
                </c:pt>
                <c:pt idx="137">
                  <c:v>-35.226085333333295</c:v>
                </c:pt>
                <c:pt idx="138">
                  <c:v>-35.422512207618574</c:v>
                </c:pt>
                <c:pt idx="139">
                  <c:v>-35.620886042173048</c:v>
                </c:pt>
                <c:pt idx="140">
                  <c:v>-35.82122803030299</c:v>
                </c:pt>
                <c:pt idx="141">
                  <c:v>-36.023559303070869</c:v>
                </c:pt>
                <c:pt idx="142">
                  <c:v>-36.227900899408233</c:v>
                </c:pt>
                <c:pt idx="143">
                  <c:v>-36.43427373354961</c:v>
                </c:pt>
                <c:pt idx="144">
                  <c:v>-36.642698559570263</c:v>
                </c:pt>
                <c:pt idx="145">
                  <c:v>-36.853195932791806</c:v>
                </c:pt>
                <c:pt idx="146">
                  <c:v>-37.065786167800397</c:v>
                </c:pt>
                <c:pt idx="147">
                  <c:v>-37.280489292799942</c:v>
                </c:pt>
                <c:pt idx="148">
                  <c:v>-37.49732499999994</c:v>
                </c:pt>
                <c:pt idx="149">
                  <c:v>-37.716312591711215</c:v>
                </c:pt>
                <c:pt idx="150">
                  <c:v>-37.937470921795146</c:v>
                </c:pt>
                <c:pt idx="151">
                  <c:v>-38.160818332081071</c:v>
                </c:pt>
                <c:pt idx="152">
                  <c:v>-38.386372583333262</c:v>
                </c:pt>
                <c:pt idx="153">
                  <c:v>-38.614150780312052</c:v>
                </c:pt>
                <c:pt idx="154">
                  <c:v>-38.844169290433712</c:v>
                </c:pt>
                <c:pt idx="155">
                  <c:v>-39.076443655489726</c:v>
                </c:pt>
                <c:pt idx="156">
                  <c:v>-39.31098849583821</c:v>
                </c:pt>
                <c:pt idx="157">
                  <c:v>-39.547817406427143</c:v>
                </c:pt>
                <c:pt idx="158">
                  <c:v>-39.786942843951913</c:v>
                </c:pt>
                <c:pt idx="159">
                  <c:v>-40.028376004385535</c:v>
                </c:pt>
                <c:pt idx="160">
                  <c:v>-40.272126690050939</c:v>
                </c:pt>
                <c:pt idx="161">
                  <c:v>-40.518203165327407</c:v>
                </c:pt>
                <c:pt idx="162">
                  <c:v>-40.766611999999917</c:v>
                </c:pt>
                <c:pt idx="163">
                  <c:v>-41.017357899166655</c:v>
                </c:pt>
                <c:pt idx="164">
                  <c:v>-41.270443518518434</c:v>
                </c:pt>
                <c:pt idx="165">
                  <c:v>-41.525869263691071</c:v>
                </c:pt>
                <c:pt idx="166">
                  <c:v>-41.783633072267619</c:v>
                </c:pt>
                <c:pt idx="167">
                  <c:v>-42.04373017687066</c:v>
                </c:pt>
                <c:pt idx="168">
                  <c:v>-42.306152847633058</c:v>
                </c:pt>
                <c:pt idx="169">
                  <c:v>-42.570890112168833</c:v>
                </c:pt>
                <c:pt idx="170">
                  <c:v>-42.83792745098031</c:v>
                </c:pt>
                <c:pt idx="171">
                  <c:v>-43.107246466032649</c:v>
                </c:pt>
                <c:pt idx="172">
                  <c:v>-43.378824519999917</c:v>
                </c:pt>
                <c:pt idx="173">
                  <c:v>-43.652634343434258</c:v>
                </c:pt>
                <c:pt idx="174">
                  <c:v>-43.928643606830406</c:v>
                </c:pt>
                <c:pt idx="175">
                  <c:v>-44.206814454245851</c:v>
                </c:pt>
                <c:pt idx="176">
                  <c:v>-44.487102994791577</c:v>
                </c:pt>
                <c:pt idx="177">
                  <c:v>-44.769458747922343</c:v>
                </c:pt>
                <c:pt idx="178">
                  <c:v>-45.053824038026164</c:v>
                </c:pt>
                <c:pt idx="179">
                  <c:v>-45.340133333333242</c:v>
                </c:pt>
                <c:pt idx="180">
                  <c:v>-45.628312523629404</c:v>
                </c:pt>
                <c:pt idx="181">
                  <c:v>-45.918278130660454</c:v>
                </c:pt>
                <c:pt idx="182">
                  <c:v>-46.209936444444359</c:v>
                </c:pt>
                <c:pt idx="183">
                  <c:v>-46.50318257795724</c:v>
                </c:pt>
                <c:pt idx="184">
                  <c:v>-46.797899431818095</c:v>
                </c:pt>
                <c:pt idx="185">
                  <c:v>-47.093956559651119</c:v>
                </c:pt>
                <c:pt idx="186">
                  <c:v>-47.391208923742482</c:v>
                </c:pt>
                <c:pt idx="187">
                  <c:v>-47.68949552941168</c:v>
                </c:pt>
                <c:pt idx="188">
                  <c:v>-47.988637925169975</c:v>
                </c:pt>
                <c:pt idx="189">
                  <c:v>-48.288438554216782</c:v>
                </c:pt>
                <c:pt idx="190">
                  <c:v>-48.588678941106402</c:v>
                </c:pt>
                <c:pt idx="191">
                  <c:v>-48.889117695473168</c:v>
                </c:pt>
                <c:pt idx="192">
                  <c:v>-49.189488312499911</c:v>
                </c:pt>
                <c:pt idx="193">
                  <c:v>-49.489496747316039</c:v>
                </c:pt>
                <c:pt idx="194">
                  <c:v>-49.788818737672493</c:v>
                </c:pt>
                <c:pt idx="195">
                  <c:v>-50.087096846011043</c:v>
                </c:pt>
                <c:pt idx="196">
                  <c:v>-50.383937188365557</c:v>
                </c:pt>
                <c:pt idx="197">
                  <c:v>-50.678905813333245</c:v>
                </c:pt>
                <c:pt idx="198">
                  <c:v>-50.971524689554329</c:v>
                </c:pt>
                <c:pt idx="199">
                  <c:v>-51.261267254644309</c:v>
                </c:pt>
                <c:pt idx="200">
                  <c:v>-51.547553472222134</c:v>
                </c:pt>
                <c:pt idx="201">
                  <c:v>-51.829744336441095</c:v>
                </c:pt>
                <c:pt idx="202">
                  <c:v>-52.107135755101943</c:v>
                </c:pt>
                <c:pt idx="203">
                  <c:v>-52.378951732829144</c:v>
                </c:pt>
                <c:pt idx="204">
                  <c:v>-52.644336764705784</c:v>
                </c:pt>
                <c:pt idx="205">
                  <c:v>-52.902347337937073</c:v>
                </c:pt>
                <c:pt idx="206">
                  <c:v>-53.151942424242314</c:v>
                </c:pt>
                <c:pt idx="207">
                  <c:v>-53.391972828402267</c:v>
                </c:pt>
                <c:pt idx="208">
                  <c:v>-53.621169238281148</c:v>
                </c:pt>
                <c:pt idx="209">
                  <c:v>-53.838128798185835</c:v>
                </c:pt>
                <c:pt idx="210">
                  <c:v>-54.041299999999893</c:v>
                </c:pt>
                <c:pt idx="211">
                  <c:v>-54.228965654393875</c:v>
                </c:pt>
                <c:pt idx="212">
                  <c:v>-54.399223666666558</c:v>
                </c:pt>
                <c:pt idx="213">
                  <c:v>-54.549965297328242</c:v>
                </c:pt>
                <c:pt idx="214">
                  <c:v>-54.678850535077181</c:v>
                </c:pt>
                <c:pt idx="215">
                  <c:v>-54.783280147737649</c:v>
                </c:pt>
                <c:pt idx="216">
                  <c:v>-54.860363903061113</c:v>
                </c:pt>
                <c:pt idx="217">
                  <c:v>-54.906884363636259</c:v>
                </c:pt>
                <c:pt idx="218">
                  <c:v>-54.919255555555445</c:v>
                </c:pt>
                <c:pt idx="219">
                  <c:v>-54.893475685297155</c:v>
                </c:pt>
                <c:pt idx="220">
                  <c:v>-54.825072928993976</c:v>
                </c:pt>
                <c:pt idx="221">
                  <c:v>-54.709043137254795</c:v>
                </c:pt>
                <c:pt idx="222">
                  <c:v>-54.539778079999891</c:v>
                </c:pt>
                <c:pt idx="223">
                  <c:v>-54.310982590587152</c:v>
                </c:pt>
                <c:pt idx="224">
                  <c:v>-54.015578645833216</c:v>
                </c:pt>
                <c:pt idx="225">
                  <c:v>-53.645594024445344</c:v>
                </c:pt>
                <c:pt idx="226">
                  <c:v>-53.192032703213513</c:v>
                </c:pt>
                <c:pt idx="227">
                  <c:v>-52.644723555555466</c:v>
                </c:pt>
                <c:pt idx="228">
                  <c:v>-51.992143181818093</c:v>
                </c:pt>
                <c:pt idx="229">
                  <c:v>-51.221207787993414</c:v>
                </c:pt>
                <c:pt idx="230">
                  <c:v>-50.317027891156386</c:v>
                </c:pt>
                <c:pt idx="231">
                  <c:v>-49.262618203450238</c:v>
                </c:pt>
                <c:pt idx="232">
                  <c:v>-48.038553249999907</c:v>
                </c:pt>
                <c:pt idx="233">
                  <c:v>-46.622557001972304</c:v>
                </c:pt>
                <c:pt idx="234">
                  <c:v>-44.989011911357274</c:v>
                </c:pt>
                <c:pt idx="235">
                  <c:v>-43.108369028487893</c:v>
                </c:pt>
                <c:pt idx="236">
                  <c:v>-40.946436111111083</c:v>
                </c:pt>
                <c:pt idx="237">
                  <c:v>-38.463514448979588</c:v>
                </c:pt>
                <c:pt idx="238">
                  <c:v>-38.463514448979566</c:v>
                </c:pt>
                <c:pt idx="239">
                  <c:v>-35.613347058823521</c:v>
                </c:pt>
                <c:pt idx="240">
                  <c:v>-32.341830303030306</c:v>
                </c:pt>
                <c:pt idx="241">
                  <c:v>-30.71564625850317</c:v>
                </c:pt>
                <c:pt idx="242">
                  <c:v>-22.975121382715891</c:v>
                </c:pt>
                <c:pt idx="243">
                  <c:v>-16.795588402116213</c:v>
                </c:pt>
                <c:pt idx="244">
                  <c:v>-11.952072272108699</c:v>
                </c:pt>
                <c:pt idx="245">
                  <c:v>-8.2370717379691278</c:v>
                </c:pt>
                <c:pt idx="246">
                  <c:v>-5.4605593348448673</c:v>
                </c:pt>
                <c:pt idx="247">
                  <c:v>-3.4499813877549168</c:v>
                </c:pt>
                <c:pt idx="248">
                  <c:v>-2.0502580115896714</c:v>
                </c:pt>
                <c:pt idx="249">
                  <c:v>-1.1237831111109369</c:v>
                </c:pt>
                <c:pt idx="250">
                  <c:v>-0.55042438095223478</c:v>
                </c:pt>
                <c:pt idx="251">
                  <c:v>-0.22752330561835921</c:v>
                </c:pt>
                <c:pt idx="252">
                  <c:v>-6.9895159485897182E-2</c:v>
                </c:pt>
                <c:pt idx="253">
                  <c:v>-9.8290068025784997E-3</c:v>
                </c:pt>
                <c:pt idx="254">
                  <c:v>2.9122983120527875E-3</c:v>
                </c:pt>
                <c:pt idx="255">
                  <c:v>1.092111867191217E-3</c:v>
                </c:pt>
                <c:pt idx="256">
                  <c:v>1.9249455363024011E-13</c:v>
                </c:pt>
              </c:numCache>
            </c:numRef>
          </c:yVal>
          <c:smooth val="1"/>
        </c:ser>
        <c:ser>
          <c:idx val="2"/>
          <c:order val="2"/>
          <c:tx>
            <c:v>2</c:v>
          </c:tx>
          <c:spPr>
            <a:ln w="3175">
              <a:solidFill>
                <a:schemeClr val="tx1"/>
              </a:solidFill>
            </a:ln>
          </c:spPr>
          <c:marker>
            <c:symbol val="none"/>
          </c:marker>
          <c:xVal>
            <c:numRef>
              <c:f>Calcolo!$AH$34:$AH$290</c:f>
              <c:numCache>
                <c:formatCode>0</c:formatCode>
                <c:ptCount val="257"/>
                <c:pt idx="0">
                  <c:v>-300.71871244101254</c:v>
                </c:pt>
                <c:pt idx="1">
                  <c:v>-300.71871244101254</c:v>
                </c:pt>
                <c:pt idx="2">
                  <c:v>-300.71871244101254</c:v>
                </c:pt>
                <c:pt idx="3">
                  <c:v>-300.71871244101254</c:v>
                </c:pt>
                <c:pt idx="4">
                  <c:v>-300.71871244101254</c:v>
                </c:pt>
                <c:pt idx="5">
                  <c:v>-300.71871244101254</c:v>
                </c:pt>
                <c:pt idx="6">
                  <c:v>-300.71871244101254</c:v>
                </c:pt>
                <c:pt idx="7">
                  <c:v>-300.71871244101254</c:v>
                </c:pt>
                <c:pt idx="8">
                  <c:v>-300.71871244101254</c:v>
                </c:pt>
                <c:pt idx="9">
                  <c:v>-300.71871244101254</c:v>
                </c:pt>
                <c:pt idx="10">
                  <c:v>-300.71871244101254</c:v>
                </c:pt>
                <c:pt idx="11">
                  <c:v>-300.71871244101254</c:v>
                </c:pt>
                <c:pt idx="12">
                  <c:v>-300.71871244101254</c:v>
                </c:pt>
                <c:pt idx="13">
                  <c:v>-300.71871244101254</c:v>
                </c:pt>
                <c:pt idx="14">
                  <c:v>-300.71871244101254</c:v>
                </c:pt>
                <c:pt idx="15">
                  <c:v>-300.71871244101254</c:v>
                </c:pt>
                <c:pt idx="16">
                  <c:v>-300.71871244101254</c:v>
                </c:pt>
                <c:pt idx="17">
                  <c:v>-300.71871244101254</c:v>
                </c:pt>
                <c:pt idx="18">
                  <c:v>-300.71871244101254</c:v>
                </c:pt>
                <c:pt idx="19">
                  <c:v>-300.71871244101254</c:v>
                </c:pt>
                <c:pt idx="20">
                  <c:v>-300.71871244101254</c:v>
                </c:pt>
                <c:pt idx="21">
                  <c:v>-300.71871244101254</c:v>
                </c:pt>
                <c:pt idx="22">
                  <c:v>-300.71871244101254</c:v>
                </c:pt>
                <c:pt idx="23">
                  <c:v>-300.71871244101254</c:v>
                </c:pt>
                <c:pt idx="24">
                  <c:v>-300.71871244101254</c:v>
                </c:pt>
                <c:pt idx="25">
                  <c:v>-300.71871244101254</c:v>
                </c:pt>
                <c:pt idx="26">
                  <c:v>-300.71871244101254</c:v>
                </c:pt>
                <c:pt idx="27">
                  <c:v>-300.71871244101254</c:v>
                </c:pt>
                <c:pt idx="28">
                  <c:v>-300.71871244101254</c:v>
                </c:pt>
                <c:pt idx="29">
                  <c:v>-300.71871244101254</c:v>
                </c:pt>
                <c:pt idx="30">
                  <c:v>-300.71871244101254</c:v>
                </c:pt>
                <c:pt idx="31">
                  <c:v>-300.71871244101254</c:v>
                </c:pt>
                <c:pt idx="32">
                  <c:v>-300.71871244101254</c:v>
                </c:pt>
                <c:pt idx="33">
                  <c:v>-300.71871244101254</c:v>
                </c:pt>
                <c:pt idx="34">
                  <c:v>-300.71871244101254</c:v>
                </c:pt>
                <c:pt idx="35">
                  <c:v>-300.71871244101254</c:v>
                </c:pt>
                <c:pt idx="36">
                  <c:v>-300.71871244101254</c:v>
                </c:pt>
                <c:pt idx="37">
                  <c:v>-300.71871244101254</c:v>
                </c:pt>
                <c:pt idx="38">
                  <c:v>-300.71871244101254</c:v>
                </c:pt>
                <c:pt idx="39">
                  <c:v>-300.71871244101254</c:v>
                </c:pt>
                <c:pt idx="40">
                  <c:v>-300.71871244101254</c:v>
                </c:pt>
                <c:pt idx="41">
                  <c:v>-300.71871244101254</c:v>
                </c:pt>
                <c:pt idx="42">
                  <c:v>-300.71871244101254</c:v>
                </c:pt>
                <c:pt idx="43">
                  <c:v>-300.71871244101254</c:v>
                </c:pt>
                <c:pt idx="44">
                  <c:v>-300.71871244101254</c:v>
                </c:pt>
                <c:pt idx="45">
                  <c:v>-300.71871244101254</c:v>
                </c:pt>
                <c:pt idx="46">
                  <c:v>-300.71871244101254</c:v>
                </c:pt>
                <c:pt idx="47">
                  <c:v>-300.71871244101254</c:v>
                </c:pt>
                <c:pt idx="48">
                  <c:v>-300.71871244101254</c:v>
                </c:pt>
                <c:pt idx="49">
                  <c:v>-300.71871244101254</c:v>
                </c:pt>
                <c:pt idx="50">
                  <c:v>-300.71871244101254</c:v>
                </c:pt>
                <c:pt idx="51">
                  <c:v>-300.71871244101254</c:v>
                </c:pt>
                <c:pt idx="52">
                  <c:v>-300.71871244101254</c:v>
                </c:pt>
                <c:pt idx="53">
                  <c:v>-300.71871244101254</c:v>
                </c:pt>
                <c:pt idx="54">
                  <c:v>-300.71871244101254</c:v>
                </c:pt>
                <c:pt idx="55">
                  <c:v>-300.71871244101254</c:v>
                </c:pt>
                <c:pt idx="56">
                  <c:v>-300.71871244101254</c:v>
                </c:pt>
                <c:pt idx="57">
                  <c:v>-300.71871244101254</c:v>
                </c:pt>
                <c:pt idx="58">
                  <c:v>-300.71871244101254</c:v>
                </c:pt>
                <c:pt idx="59">
                  <c:v>-300.71871244101254</c:v>
                </c:pt>
                <c:pt idx="60">
                  <c:v>-300.71871244101254</c:v>
                </c:pt>
                <c:pt idx="61">
                  <c:v>-300.71871244101254</c:v>
                </c:pt>
                <c:pt idx="62">
                  <c:v>-300.71871244101254</c:v>
                </c:pt>
                <c:pt idx="63">
                  <c:v>-300.71871244101254</c:v>
                </c:pt>
                <c:pt idx="64">
                  <c:v>-300.71871244101254</c:v>
                </c:pt>
                <c:pt idx="65">
                  <c:v>-300.71871244101254</c:v>
                </c:pt>
                <c:pt idx="66">
                  <c:v>-300.71871244101254</c:v>
                </c:pt>
                <c:pt idx="67">
                  <c:v>-300.71871244101254</c:v>
                </c:pt>
                <c:pt idx="68">
                  <c:v>-300.71871244101254</c:v>
                </c:pt>
                <c:pt idx="69">
                  <c:v>-300.71871244101254</c:v>
                </c:pt>
                <c:pt idx="70">
                  <c:v>-300.71871244101254</c:v>
                </c:pt>
                <c:pt idx="71">
                  <c:v>-300.71871244101254</c:v>
                </c:pt>
                <c:pt idx="72">
                  <c:v>-300.71871244101254</c:v>
                </c:pt>
                <c:pt idx="73">
                  <c:v>-300.71871244101254</c:v>
                </c:pt>
                <c:pt idx="74">
                  <c:v>-300.71871244101254</c:v>
                </c:pt>
                <c:pt idx="75">
                  <c:v>-300.71871244101254</c:v>
                </c:pt>
                <c:pt idx="76">
                  <c:v>-300.71871244101254</c:v>
                </c:pt>
                <c:pt idx="77">
                  <c:v>-300.71871244101254</c:v>
                </c:pt>
                <c:pt idx="78">
                  <c:v>-300.71871244101254</c:v>
                </c:pt>
                <c:pt idx="79">
                  <c:v>-300.71871244101254</c:v>
                </c:pt>
                <c:pt idx="80">
                  <c:v>-300.71871244101254</c:v>
                </c:pt>
                <c:pt idx="81">
                  <c:v>-300.71871244101254</c:v>
                </c:pt>
                <c:pt idx="82">
                  <c:v>-300.71871244101254</c:v>
                </c:pt>
                <c:pt idx="83">
                  <c:v>-300.71871244101254</c:v>
                </c:pt>
                <c:pt idx="84">
                  <c:v>-300.71871244101254</c:v>
                </c:pt>
                <c:pt idx="85">
                  <c:v>-300.71871244101254</c:v>
                </c:pt>
                <c:pt idx="86">
                  <c:v>-300.71871244101254</c:v>
                </c:pt>
                <c:pt idx="87">
                  <c:v>-300.71871244101254</c:v>
                </c:pt>
                <c:pt idx="88">
                  <c:v>-300.10485962681832</c:v>
                </c:pt>
                <c:pt idx="89">
                  <c:v>-292.66945934220928</c:v>
                </c:pt>
                <c:pt idx="90">
                  <c:v>-285.23405905760023</c:v>
                </c:pt>
                <c:pt idx="91">
                  <c:v>-277.79865877299119</c:v>
                </c:pt>
                <c:pt idx="92">
                  <c:v>-270.3632584883822</c:v>
                </c:pt>
                <c:pt idx="93">
                  <c:v>-262.92785820377321</c:v>
                </c:pt>
                <c:pt idx="94">
                  <c:v>-255.49245791916417</c:v>
                </c:pt>
                <c:pt idx="95">
                  <c:v>-248.05705763455515</c:v>
                </c:pt>
                <c:pt idx="96">
                  <c:v>-240.62165734994613</c:v>
                </c:pt>
                <c:pt idx="97">
                  <c:v>-233.18625706533709</c:v>
                </c:pt>
                <c:pt idx="98">
                  <c:v>-225.7508567807281</c:v>
                </c:pt>
                <c:pt idx="99">
                  <c:v>-218.31545649611905</c:v>
                </c:pt>
                <c:pt idx="100">
                  <c:v>-210.88005621151007</c:v>
                </c:pt>
                <c:pt idx="101">
                  <c:v>-210.8800562115099</c:v>
                </c:pt>
                <c:pt idx="102">
                  <c:v>-203.43005497074816</c:v>
                </c:pt>
                <c:pt idx="103">
                  <c:v>-195.89555354705371</c:v>
                </c:pt>
                <c:pt idx="104">
                  <c:v>-188.20038851163574</c:v>
                </c:pt>
                <c:pt idx="105">
                  <c:v>-180.27709384230457</c:v>
                </c:pt>
                <c:pt idx="106">
                  <c:v>-172.06648676125391</c:v>
                </c:pt>
                <c:pt idx="107">
                  <c:v>-163.51727701598514</c:v>
                </c:pt>
                <c:pt idx="108">
                  <c:v>-154.58569806971403</c:v>
                </c:pt>
                <c:pt idx="109">
                  <c:v>-145.23515878119863</c:v>
                </c:pt>
                <c:pt idx="110">
                  <c:v>-135.43591425815461</c:v>
                </c:pt>
                <c:pt idx="111">
                  <c:v>-125.16475466412105</c:v>
                </c:pt>
                <c:pt idx="112">
                  <c:v>-114.40471084657655</c:v>
                </c:pt>
                <c:pt idx="113">
                  <c:v>-103.14477573497729</c:v>
                </c:pt>
                <c:pt idx="114">
                  <c:v>-91.379640531820215</c:v>
                </c:pt>
                <c:pt idx="115">
                  <c:v>-79.109444788387194</c:v>
                </c:pt>
                <c:pt idx="116">
                  <c:v>-66.339539520014483</c:v>
                </c:pt>
                <c:pt idx="117">
                  <c:v>-53.080262574021731</c:v>
                </c:pt>
                <c:pt idx="118">
                  <c:v>-39.346725517234781</c:v>
                </c:pt>
                <c:pt idx="119">
                  <c:v>-25.158611359734</c:v>
                </c:pt>
                <c:pt idx="120">
                  <c:v>-10.539982477408078</c:v>
                </c:pt>
                <c:pt idx="121">
                  <c:v>4.4809018616228133</c:v>
                </c:pt>
                <c:pt idx="122">
                  <c:v>19.876096872717405</c:v>
                </c:pt>
                <c:pt idx="123">
                  <c:v>35.632505553401572</c:v>
                </c:pt>
                <c:pt idx="124">
                  <c:v>51.741317814172277</c:v>
                </c:pt>
                <c:pt idx="125">
                  <c:v>68.194007761963562</c:v>
                </c:pt>
                <c:pt idx="126">
                  <c:v>84.982322332287055</c:v>
                </c:pt>
                <c:pt idx="127">
                  <c:v>102.09827046270087</c:v>
                </c:pt>
                <c:pt idx="128">
                  <c:v>119.53411277777023</c:v>
                </c:pt>
                <c:pt idx="129">
                  <c:v>137.28235175754219</c:v>
                </c:pt>
                <c:pt idx="130">
                  <c:v>150.58917032115147</c:v>
                </c:pt>
                <c:pt idx="131">
                  <c:v>161.50523076923059</c:v>
                </c:pt>
                <c:pt idx="132">
                  <c:v>172.71255485278061</c:v>
                </c:pt>
                <c:pt idx="133">
                  <c:v>184.20452294372265</c:v>
                </c:pt>
                <c:pt idx="134">
                  <c:v>195.97471450053689</c:v>
                </c:pt>
                <c:pt idx="135">
                  <c:v>208.01690063965864</c:v>
                </c:pt>
                <c:pt idx="136">
                  <c:v>220.32503703703671</c:v>
                </c:pt>
                <c:pt idx="137">
                  <c:v>220.32503703703682</c:v>
                </c:pt>
                <c:pt idx="138">
                  <c:v>221.96925373134306</c:v>
                </c:pt>
                <c:pt idx="139">
                  <c:v>223.63819548872158</c:v>
                </c:pt>
                <c:pt idx="140">
                  <c:v>225.332424242424</c:v>
                </c:pt>
                <c:pt idx="141">
                  <c:v>227.0525190839692</c:v>
                </c:pt>
                <c:pt idx="142">
                  <c:v>228.79907692307663</c:v>
                </c:pt>
                <c:pt idx="143">
                  <c:v>230.57271317829426</c:v>
                </c:pt>
                <c:pt idx="144">
                  <c:v>232.37406249999975</c:v>
                </c:pt>
                <c:pt idx="145">
                  <c:v>234.20377952755874</c:v>
                </c:pt>
                <c:pt idx="146">
                  <c:v>236.06253968253938</c:v>
                </c:pt>
                <c:pt idx="147">
                  <c:v>237.95103999999967</c:v>
                </c:pt>
                <c:pt idx="148">
                  <c:v>239.86999999999964</c:v>
                </c:pt>
                <c:pt idx="149">
                  <c:v>241.82016260162564</c:v>
                </c:pt>
                <c:pt idx="150">
                  <c:v>243.80229508196675</c:v>
                </c:pt>
                <c:pt idx="151">
                  <c:v>245.8171900826442</c:v>
                </c:pt>
                <c:pt idx="152">
                  <c:v>247.86566666666624</c:v>
                </c:pt>
                <c:pt idx="153">
                  <c:v>249.94857142857097</c:v>
                </c:pt>
                <c:pt idx="154">
                  <c:v>252.06677966101651</c:v>
                </c:pt>
                <c:pt idx="155">
                  <c:v>254.22119658119607</c:v>
                </c:pt>
                <c:pt idx="156">
                  <c:v>256.41275862068915</c:v>
                </c:pt>
                <c:pt idx="157">
                  <c:v>258.64243478260818</c:v>
                </c:pt>
                <c:pt idx="158">
                  <c:v>260.9112280701749</c:v>
                </c:pt>
                <c:pt idx="159">
                  <c:v>263.22017699114991</c:v>
                </c:pt>
                <c:pt idx="160">
                  <c:v>265.57035714285655</c:v>
                </c:pt>
                <c:pt idx="161">
                  <c:v>267.96288288288235</c:v>
                </c:pt>
                <c:pt idx="162">
                  <c:v>270.3989090909086</c:v>
                </c:pt>
                <c:pt idx="163">
                  <c:v>272.87963302752235</c:v>
                </c:pt>
                <c:pt idx="164">
                  <c:v>275.40629629629569</c:v>
                </c:pt>
                <c:pt idx="165">
                  <c:v>277.98018691588726</c:v>
                </c:pt>
                <c:pt idx="166">
                  <c:v>280.6026415094334</c:v>
                </c:pt>
                <c:pt idx="167">
                  <c:v>283.27504761904709</c:v>
                </c:pt>
                <c:pt idx="168">
                  <c:v>285.99884615384565</c:v>
                </c:pt>
                <c:pt idx="169">
                  <c:v>288.77553398058205</c:v>
                </c:pt>
                <c:pt idx="170">
                  <c:v>291.60666666666617</c:v>
                </c:pt>
                <c:pt idx="171">
                  <c:v>294.49386138613801</c:v>
                </c:pt>
                <c:pt idx="172">
                  <c:v>297.43879999999945</c:v>
                </c:pt>
                <c:pt idx="173">
                  <c:v>300.44323232323177</c:v>
                </c:pt>
                <c:pt idx="174">
                  <c:v>303.50897959183624</c:v>
                </c:pt>
                <c:pt idx="175">
                  <c:v>306.63793814432933</c:v>
                </c:pt>
                <c:pt idx="176">
                  <c:v>309.83208333333278</c:v>
                </c:pt>
                <c:pt idx="177">
                  <c:v>313.09347368420998</c:v>
                </c:pt>
                <c:pt idx="178">
                  <c:v>316.4242553191483</c:v>
                </c:pt>
                <c:pt idx="179">
                  <c:v>319.82666666666603</c:v>
                </c:pt>
                <c:pt idx="180">
                  <c:v>323.30304347826041</c:v>
                </c:pt>
                <c:pt idx="181">
                  <c:v>326.85582417582361</c:v>
                </c:pt>
                <c:pt idx="182">
                  <c:v>330.48755555555505</c:v>
                </c:pt>
                <c:pt idx="183">
                  <c:v>334.20089887640393</c:v>
                </c:pt>
                <c:pt idx="184">
                  <c:v>337.9986363636358</c:v>
                </c:pt>
                <c:pt idx="185">
                  <c:v>341.88367816091898</c:v>
                </c:pt>
                <c:pt idx="186">
                  <c:v>345.85906976744138</c:v>
                </c:pt>
                <c:pt idx="187">
                  <c:v>349.92799999999943</c:v>
                </c:pt>
                <c:pt idx="188">
                  <c:v>354.093809523809</c:v>
                </c:pt>
                <c:pt idx="189">
                  <c:v>358.35999999999945</c:v>
                </c:pt>
                <c:pt idx="190">
                  <c:v>362.73024390243842</c:v>
                </c:pt>
                <c:pt idx="191">
                  <c:v>367.20839506172786</c:v>
                </c:pt>
                <c:pt idx="192">
                  <c:v>371.79849999999954</c:v>
                </c:pt>
                <c:pt idx="193">
                  <c:v>376.50481012658167</c:v>
                </c:pt>
                <c:pt idx="194">
                  <c:v>381.33179487179439</c:v>
                </c:pt>
                <c:pt idx="195">
                  <c:v>386.28415584415524</c:v>
                </c:pt>
                <c:pt idx="196">
                  <c:v>391.36684210526266</c:v>
                </c:pt>
                <c:pt idx="197">
                  <c:v>396.58506666666608</c:v>
                </c:pt>
                <c:pt idx="198">
                  <c:v>401.94432432432382</c:v>
                </c:pt>
                <c:pt idx="199">
                  <c:v>407.4504109589036</c:v>
                </c:pt>
                <c:pt idx="200">
                  <c:v>413.10944444444391</c:v>
                </c:pt>
                <c:pt idx="201">
                  <c:v>418.92788732394308</c:v>
                </c:pt>
                <c:pt idx="202">
                  <c:v>424.9125714285708</c:v>
                </c:pt>
                <c:pt idx="203">
                  <c:v>431.0707246376806</c:v>
                </c:pt>
                <c:pt idx="204">
                  <c:v>437.40999999999929</c:v>
                </c:pt>
                <c:pt idx="205">
                  <c:v>443.93850746268583</c:v>
                </c:pt>
                <c:pt idx="206">
                  <c:v>450.66484848484771</c:v>
                </c:pt>
                <c:pt idx="207">
                  <c:v>457.59815384615308</c:v>
                </c:pt>
                <c:pt idx="208">
                  <c:v>464.74812499999928</c:v>
                </c:pt>
                <c:pt idx="209">
                  <c:v>472.12507936507859</c:v>
                </c:pt>
                <c:pt idx="210">
                  <c:v>479.73999999999921</c:v>
                </c:pt>
                <c:pt idx="211">
                  <c:v>487.60459016393355</c:v>
                </c:pt>
                <c:pt idx="212">
                  <c:v>495.73133333333243</c:v>
                </c:pt>
                <c:pt idx="213">
                  <c:v>504.13355932203285</c:v>
                </c:pt>
                <c:pt idx="214">
                  <c:v>512.82551724137829</c:v>
                </c:pt>
                <c:pt idx="215">
                  <c:v>521.82245614034991</c:v>
                </c:pt>
                <c:pt idx="216">
                  <c:v>531.1407142857131</c:v>
                </c:pt>
                <c:pt idx="217">
                  <c:v>540.79781818181698</c:v>
                </c:pt>
                <c:pt idx="218">
                  <c:v>550.81259259259139</c:v>
                </c:pt>
                <c:pt idx="219">
                  <c:v>566.83370811802968</c:v>
                </c:pt>
                <c:pt idx="220">
                  <c:v>585.66672469137291</c:v>
                </c:pt>
                <c:pt idx="221">
                  <c:v>604.92297300153302</c:v>
                </c:pt>
                <c:pt idx="222">
                  <c:v>624.62784695271864</c:v>
                </c:pt>
                <c:pt idx="223">
                  <c:v>644.80881342091118</c:v>
                </c:pt>
                <c:pt idx="224">
                  <c:v>665.49562818842344</c:v>
                </c:pt>
                <c:pt idx="225">
                  <c:v>686.72057944457345</c:v>
                </c:pt>
                <c:pt idx="226">
                  <c:v>708.51876304731661</c:v>
                </c:pt>
                <c:pt idx="227">
                  <c:v>730.92839448642485</c:v>
                </c:pt>
                <c:pt idx="228">
                  <c:v>753.99116338710553</c:v>
                </c:pt>
                <c:pt idx="229">
                  <c:v>777.75263747923555</c:v>
                </c:pt>
                <c:pt idx="230">
                  <c:v>802.26272427648985</c:v>
                </c:pt>
                <c:pt idx="231">
                  <c:v>827.57620031826787</c:v>
                </c:pt>
                <c:pt idx="232">
                  <c:v>853.75331979790894</c:v>
                </c:pt>
                <c:pt idx="233">
                  <c:v>880.8605168260176</c:v>
                </c:pt>
                <c:pt idx="234">
                  <c:v>908.97121857747311</c:v>
                </c:pt>
                <c:pt idx="235">
                  <c:v>938.16679030011449</c:v>
                </c:pt>
                <c:pt idx="236">
                  <c:v>968.53763782487351</c:v>
                </c:pt>
                <c:pt idx="237">
                  <c:v>1000.1844990776463</c:v>
                </c:pt>
                <c:pt idx="238">
                  <c:v>1000.1844990776464</c:v>
                </c:pt>
                <c:pt idx="239">
                  <c:v>1033.2199635050226</c:v>
                </c:pt>
                <c:pt idx="240">
                  <c:v>1067.7702677592385</c:v>
                </c:pt>
                <c:pt idx="241">
                  <c:v>1083.8493202580535</c:v>
                </c:pt>
                <c:pt idx="242">
                  <c:v>1133.4556484176248</c:v>
                </c:pt>
                <c:pt idx="243">
                  <c:v>1177.7106284290483</c:v>
                </c:pt>
                <c:pt idx="244">
                  <c:v>1216.9964994457623</c:v>
                </c:pt>
                <c:pt idx="245">
                  <c:v>1251.695500621207</c:v>
                </c:pt>
                <c:pt idx="246">
                  <c:v>1282.1898711088213</c:v>
                </c:pt>
                <c:pt idx="247">
                  <c:v>1308.8618500620435</c:v>
                </c:pt>
                <c:pt idx="248">
                  <c:v>1332.0936766343136</c:v>
                </c:pt>
                <c:pt idx="249">
                  <c:v>1352.2675899790704</c:v>
                </c:pt>
                <c:pt idx="250">
                  <c:v>1369.7658292497529</c:v>
                </c:pt>
                <c:pt idx="251">
                  <c:v>1384.9706335998007</c:v>
                </c:pt>
                <c:pt idx="252">
                  <c:v>1398.2642421826527</c:v>
                </c:pt>
                <c:pt idx="253">
                  <c:v>1410.0288941517481</c:v>
                </c:pt>
                <c:pt idx="254">
                  <c:v>1420.6468286605259</c:v>
                </c:pt>
                <c:pt idx="255">
                  <c:v>1429.4550059154387</c:v>
                </c:pt>
                <c:pt idx="256">
                  <c:v>1429.5187124410118</c:v>
                </c:pt>
              </c:numCache>
            </c:numRef>
          </c:xVal>
          <c:yVal>
            <c:numRef>
              <c:f>Calcolo!$AI$34:$AI$290</c:f>
              <c:numCache>
                <c:formatCode>0</c:formatCode>
                <c:ptCount val="2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0.11417662344013155</c:v>
                </c:pt>
                <c:pt idx="89">
                  <c:v>1.4971610763774104</c:v>
                </c:pt>
                <c:pt idx="90">
                  <c:v>2.8801455293146891</c:v>
                </c:pt>
                <c:pt idx="91">
                  <c:v>4.2631299822519644</c:v>
                </c:pt>
                <c:pt idx="92">
                  <c:v>5.6461144351892436</c:v>
                </c:pt>
                <c:pt idx="93">
                  <c:v>7.0290988881265184</c:v>
                </c:pt>
                <c:pt idx="94">
                  <c:v>8.4120833410637967</c:v>
                </c:pt>
                <c:pt idx="95">
                  <c:v>9.7950677940010795</c:v>
                </c:pt>
                <c:pt idx="96">
                  <c:v>11.178052246938355</c:v>
                </c:pt>
                <c:pt idx="97">
                  <c:v>12.561036699875634</c:v>
                </c:pt>
                <c:pt idx="98">
                  <c:v>13.944021152812912</c:v>
                </c:pt>
                <c:pt idx="99">
                  <c:v>15.327005605750188</c:v>
                </c:pt>
                <c:pt idx="100">
                  <c:v>16.709990058687463</c:v>
                </c:pt>
                <c:pt idx="101">
                  <c:v>16.709990058687492</c:v>
                </c:pt>
                <c:pt idx="102">
                  <c:v>18.09587670097163</c:v>
                </c:pt>
                <c:pt idx="103">
                  <c:v>19.49842054824833</c:v>
                </c:pt>
                <c:pt idx="104">
                  <c:v>20.932270207207189</c:v>
                </c:pt>
                <c:pt idx="105">
                  <c:v>22.410018728418009</c:v>
                </c:pt>
                <c:pt idx="106">
                  <c:v>23.942342758262125</c:v>
                </c:pt>
                <c:pt idx="107">
                  <c:v>25.53813150043505</c:v>
                </c:pt>
                <c:pt idx="108">
                  <c:v>27.204606303645505</c:v>
                </c:pt>
                <c:pt idx="109">
                  <c:v>28.947431620640728</c:v>
                </c:pt>
                <c:pt idx="110">
                  <c:v>30.770818018995048</c:v>
                </c:pt>
                <c:pt idx="111">
                  <c:v>32.677617865510086</c:v>
                </c:pt>
                <c:pt idx="112">
                  <c:v>34.66941425296887</c:v>
                </c:pt>
                <c:pt idx="113">
                  <c:v>36.74660368980652</c:v>
                </c:pt>
                <c:pt idx="114">
                  <c:v>38.908473029515065</c:v>
                </c:pt>
                <c:pt idx="115">
                  <c:v>41.153271076847226</c:v>
                </c:pt>
                <c:pt idx="116">
                  <c:v>43.478275271731242</c:v>
                </c:pt>
                <c:pt idx="117">
                  <c:v>45.879853818901537</c:v>
                </c:pt>
                <c:pt idx="118">
                  <c:v>48.353523601276969</c:v>
                </c:pt>
                <c:pt idx="119">
                  <c:v>50.894004187794543</c:v>
                </c:pt>
                <c:pt idx="120">
                  <c:v>53.495268221478078</c:v>
                </c:pt>
                <c:pt idx="121">
                  <c:v>56.150588450766371</c:v>
                </c:pt>
                <c:pt idx="122">
                  <c:v>58.853445902287511</c:v>
                </c:pt>
                <c:pt idx="123">
                  <c:v>61.600406283621666</c:v>
                </c:pt>
                <c:pt idx="124">
                  <c:v>64.388970063418029</c:v>
                </c:pt>
                <c:pt idx="125">
                  <c:v>67.216763900610701</c:v>
                </c:pt>
                <c:pt idx="126">
                  <c:v>70.081533788976586</c:v>
                </c:pt>
                <c:pt idx="127">
                  <c:v>72.981138613547131</c:v>
                </c:pt>
                <c:pt idx="128">
                  <c:v>75.913544091503141</c:v>
                </c:pt>
                <c:pt idx="129">
                  <c:v>78.876817072181183</c:v>
                </c:pt>
                <c:pt idx="130">
                  <c:v>80.986261492822493</c:v>
                </c:pt>
                <c:pt idx="131">
                  <c:v>82.622863594332614</c:v>
                </c:pt>
                <c:pt idx="132">
                  <c:v>84.285088443862577</c:v>
                </c:pt>
                <c:pt idx="133">
                  <c:v>85.97135681280831</c:v>
                </c:pt>
                <c:pt idx="134">
                  <c:v>87.680166724493247</c:v>
                </c:pt>
                <c:pt idx="135">
                  <c:v>89.410089469608607</c:v>
                </c:pt>
                <c:pt idx="136">
                  <c:v>91.159765847361626</c:v>
                </c:pt>
                <c:pt idx="137">
                  <c:v>91.159765847361626</c:v>
                </c:pt>
                <c:pt idx="138">
                  <c:v>91.356192721646906</c:v>
                </c:pt>
                <c:pt idx="139">
                  <c:v>91.55456655620138</c:v>
                </c:pt>
                <c:pt idx="140">
                  <c:v>91.754908544331329</c:v>
                </c:pt>
                <c:pt idx="141">
                  <c:v>91.957239817099193</c:v>
                </c:pt>
                <c:pt idx="142">
                  <c:v>92.161581413436579</c:v>
                </c:pt>
                <c:pt idx="143">
                  <c:v>92.367954247577956</c:v>
                </c:pt>
                <c:pt idx="144">
                  <c:v>92.576379073598588</c:v>
                </c:pt>
                <c:pt idx="145">
                  <c:v>92.786876446820145</c:v>
                </c:pt>
                <c:pt idx="146">
                  <c:v>92.999466681828736</c:v>
                </c:pt>
                <c:pt idx="147">
                  <c:v>93.214169806828281</c:v>
                </c:pt>
                <c:pt idx="148">
                  <c:v>93.431005514028286</c:v>
                </c:pt>
                <c:pt idx="149">
                  <c:v>93.649993105739554</c:v>
                </c:pt>
                <c:pt idx="150">
                  <c:v>93.871151435823492</c:v>
                </c:pt>
                <c:pt idx="151">
                  <c:v>94.094498846109403</c:v>
                </c:pt>
                <c:pt idx="152">
                  <c:v>94.320053097361594</c:v>
                </c:pt>
                <c:pt idx="153">
                  <c:v>94.547831294340384</c:v>
                </c:pt>
                <c:pt idx="154">
                  <c:v>94.777849804462051</c:v>
                </c:pt>
                <c:pt idx="155">
                  <c:v>95.010124169518065</c:v>
                </c:pt>
                <c:pt idx="156">
                  <c:v>95.244669009866556</c:v>
                </c:pt>
                <c:pt idx="157">
                  <c:v>95.481497920455482</c:v>
                </c:pt>
                <c:pt idx="158">
                  <c:v>95.720623357980244</c:v>
                </c:pt>
                <c:pt idx="159">
                  <c:v>95.962056518413874</c:v>
                </c:pt>
                <c:pt idx="160">
                  <c:v>96.205807204079264</c:v>
                </c:pt>
                <c:pt idx="161">
                  <c:v>96.451883679355745</c:v>
                </c:pt>
                <c:pt idx="162">
                  <c:v>96.700292514028249</c:v>
                </c:pt>
                <c:pt idx="163">
                  <c:v>96.951038413194979</c:v>
                </c:pt>
                <c:pt idx="164">
                  <c:v>97.204124032546773</c:v>
                </c:pt>
                <c:pt idx="165">
                  <c:v>97.459549777719403</c:v>
                </c:pt>
                <c:pt idx="166">
                  <c:v>97.717313586295958</c:v>
                </c:pt>
                <c:pt idx="167">
                  <c:v>97.977410690899006</c:v>
                </c:pt>
                <c:pt idx="168">
                  <c:v>98.239833361661383</c:v>
                </c:pt>
                <c:pt idx="169">
                  <c:v>98.504570626197179</c:v>
                </c:pt>
                <c:pt idx="170">
                  <c:v>98.771607965008641</c:v>
                </c:pt>
                <c:pt idx="171">
                  <c:v>99.040926980060974</c:v>
                </c:pt>
                <c:pt idx="172">
                  <c:v>99.312505034028248</c:v>
                </c:pt>
                <c:pt idx="173">
                  <c:v>99.586314857462597</c:v>
                </c:pt>
                <c:pt idx="174">
                  <c:v>99.862324120858744</c:v>
                </c:pt>
                <c:pt idx="175">
                  <c:v>100.1404949682742</c:v>
                </c:pt>
                <c:pt idx="176">
                  <c:v>100.42078350881991</c:v>
                </c:pt>
                <c:pt idx="177">
                  <c:v>100.70313926195068</c:v>
                </c:pt>
                <c:pt idx="178">
                  <c:v>100.98750455205449</c:v>
                </c:pt>
                <c:pt idx="179">
                  <c:v>101.27381384736158</c:v>
                </c:pt>
                <c:pt idx="180">
                  <c:v>101.56199303765774</c:v>
                </c:pt>
                <c:pt idx="181">
                  <c:v>101.85195864468878</c:v>
                </c:pt>
                <c:pt idx="182">
                  <c:v>102.14361695847271</c:v>
                </c:pt>
                <c:pt idx="183">
                  <c:v>102.43686309198559</c:v>
                </c:pt>
                <c:pt idx="184">
                  <c:v>102.73157994584643</c:v>
                </c:pt>
                <c:pt idx="185">
                  <c:v>103.02763707367946</c:v>
                </c:pt>
                <c:pt idx="186">
                  <c:v>103.32488943777081</c:v>
                </c:pt>
                <c:pt idx="187">
                  <c:v>103.62317604344001</c:v>
                </c:pt>
                <c:pt idx="188">
                  <c:v>103.92231843919832</c:v>
                </c:pt>
                <c:pt idx="189">
                  <c:v>104.22211906824511</c:v>
                </c:pt>
                <c:pt idx="190">
                  <c:v>104.52235945513473</c:v>
                </c:pt>
                <c:pt idx="191">
                  <c:v>104.8227982095015</c:v>
                </c:pt>
                <c:pt idx="192">
                  <c:v>105.12316882652826</c:v>
                </c:pt>
                <c:pt idx="193">
                  <c:v>105.42317726134438</c:v>
                </c:pt>
                <c:pt idx="194">
                  <c:v>105.72249925170084</c:v>
                </c:pt>
                <c:pt idx="195">
                  <c:v>106.02077736003939</c:v>
                </c:pt>
                <c:pt idx="196">
                  <c:v>106.31761770239389</c:v>
                </c:pt>
                <c:pt idx="197">
                  <c:v>106.61258632736158</c:v>
                </c:pt>
                <c:pt idx="198">
                  <c:v>106.90520520358265</c:v>
                </c:pt>
                <c:pt idx="199">
                  <c:v>107.19494776867265</c:v>
                </c:pt>
                <c:pt idx="200">
                  <c:v>107.48123398625047</c:v>
                </c:pt>
                <c:pt idx="201">
                  <c:v>107.76342485046942</c:v>
                </c:pt>
                <c:pt idx="202">
                  <c:v>108.04081626913027</c:v>
                </c:pt>
                <c:pt idx="203">
                  <c:v>108.31263224685748</c:v>
                </c:pt>
                <c:pt idx="204">
                  <c:v>108.57801727873412</c:v>
                </c:pt>
                <c:pt idx="205">
                  <c:v>108.83602785196541</c:v>
                </c:pt>
                <c:pt idx="206">
                  <c:v>109.08562293827066</c:v>
                </c:pt>
                <c:pt idx="207">
                  <c:v>109.32565334243061</c:v>
                </c:pt>
                <c:pt idx="208">
                  <c:v>109.55484975230948</c:v>
                </c:pt>
                <c:pt idx="209">
                  <c:v>109.77180931221416</c:v>
                </c:pt>
                <c:pt idx="210">
                  <c:v>109.97498051402823</c:v>
                </c:pt>
                <c:pt idx="211">
                  <c:v>110.16264616842221</c:v>
                </c:pt>
                <c:pt idx="212">
                  <c:v>110.3329041806949</c:v>
                </c:pt>
                <c:pt idx="213">
                  <c:v>110.48364581135658</c:v>
                </c:pt>
                <c:pt idx="214">
                  <c:v>110.61253104910553</c:v>
                </c:pt>
                <c:pt idx="215">
                  <c:v>110.716960661766</c:v>
                </c:pt>
                <c:pt idx="216">
                  <c:v>110.79404441708945</c:v>
                </c:pt>
                <c:pt idx="217">
                  <c:v>110.84056487766459</c:v>
                </c:pt>
                <c:pt idx="218">
                  <c:v>110.85293606958379</c:v>
                </c:pt>
                <c:pt idx="219">
                  <c:v>109.78026913088119</c:v>
                </c:pt>
                <c:pt idx="220">
                  <c:v>108.21631341965747</c:v>
                </c:pt>
                <c:pt idx="221">
                  <c:v>106.60473067299775</c:v>
                </c:pt>
                <c:pt idx="222">
                  <c:v>104.9399126608223</c:v>
                </c:pt>
                <c:pt idx="223">
                  <c:v>103.21556421648901</c:v>
                </c:pt>
                <c:pt idx="224">
                  <c:v>101.42460731681453</c:v>
                </c:pt>
                <c:pt idx="225">
                  <c:v>99.559069740506118</c:v>
                </c:pt>
                <c:pt idx="226">
                  <c:v>97.609955464353746</c:v>
                </c:pt>
                <c:pt idx="227">
                  <c:v>95.567093361775164</c:v>
                </c:pt>
                <c:pt idx="228">
                  <c:v>93.41896003311723</c:v>
                </c:pt>
                <c:pt idx="229">
                  <c:v>91.152471684372017</c:v>
                </c:pt>
                <c:pt idx="230">
                  <c:v>88.75273883261444</c:v>
                </c:pt>
                <c:pt idx="231">
                  <c:v>86.202776189987745</c:v>
                </c:pt>
                <c:pt idx="232">
                  <c:v>83.48315828161688</c:v>
                </c:pt>
                <c:pt idx="233">
                  <c:v>80.571609078668729</c:v>
                </c:pt>
                <c:pt idx="234">
                  <c:v>77.442511033133144</c:v>
                </c:pt>
                <c:pt idx="235">
                  <c:v>74.066315195343222</c:v>
                </c:pt>
                <c:pt idx="236">
                  <c:v>70.408829323045865</c:v>
                </c:pt>
                <c:pt idx="237">
                  <c:v>66.430354705993835</c:v>
                </c:pt>
                <c:pt idx="238">
                  <c:v>66.430354705993807</c:v>
                </c:pt>
                <c:pt idx="239">
                  <c:v>62.084634360917221</c:v>
                </c:pt>
                <c:pt idx="240">
                  <c:v>57.317564650203465</c:v>
                </c:pt>
                <c:pt idx="241">
                  <c:v>55.018381775962006</c:v>
                </c:pt>
                <c:pt idx="242">
                  <c:v>45.5280599429177</c:v>
                </c:pt>
                <c:pt idx="243">
                  <c:v>37.598730005060986</c:v>
                </c:pt>
                <c:pt idx="244">
                  <c:v>31.005416917796438</c:v>
                </c:pt>
                <c:pt idx="245">
                  <c:v>25.540619426399829</c:v>
                </c:pt>
                <c:pt idx="246">
                  <c:v>21.014310066018535</c:v>
                </c:pt>
                <c:pt idx="247">
                  <c:v>17.253935161671556</c:v>
                </c:pt>
                <c:pt idx="248">
                  <c:v>14.104414828249277</c:v>
                </c:pt>
                <c:pt idx="249">
                  <c:v>11.428142970513507</c:v>
                </c:pt>
                <c:pt idx="250">
                  <c:v>9.1049872830977741</c:v>
                </c:pt>
                <c:pt idx="251">
                  <c:v>7.0322892505068664</c:v>
                </c:pt>
                <c:pt idx="252">
                  <c:v>5.124864147117373</c:v>
                </c:pt>
                <c:pt idx="253">
                  <c:v>3.3150010371770189</c:v>
                </c:pt>
                <c:pt idx="254">
                  <c:v>1.5524627748053559</c:v>
                </c:pt>
                <c:pt idx="255">
                  <c:v>-1.0921118671894073E-3</c:v>
                </c:pt>
                <c:pt idx="256">
                  <c:v>-1.9371509552001952E-13</c:v>
                </c:pt>
              </c:numCache>
            </c:numRef>
          </c:yVal>
          <c:smooth val="1"/>
        </c:ser>
        <c:ser>
          <c:idx val="3"/>
          <c:order val="3"/>
          <c:tx>
            <c:v>2'</c:v>
          </c:tx>
          <c:spPr>
            <a:ln w="3175">
              <a:solidFill>
                <a:schemeClr val="tx1"/>
              </a:solidFill>
            </a:ln>
          </c:spPr>
          <c:marker>
            <c:symbol val="none"/>
          </c:marker>
          <c:xVal>
            <c:numRef>
              <c:f>Calcolo!$AH$34:$AH$290</c:f>
              <c:numCache>
                <c:formatCode>0</c:formatCode>
                <c:ptCount val="257"/>
                <c:pt idx="0">
                  <c:v>-300.71871244101254</c:v>
                </c:pt>
                <c:pt idx="1">
                  <c:v>-300.71871244101254</c:v>
                </c:pt>
                <c:pt idx="2">
                  <c:v>-300.71871244101254</c:v>
                </c:pt>
                <c:pt idx="3">
                  <c:v>-300.71871244101254</c:v>
                </c:pt>
                <c:pt idx="4">
                  <c:v>-300.71871244101254</c:v>
                </c:pt>
                <c:pt idx="5">
                  <c:v>-300.71871244101254</c:v>
                </c:pt>
                <c:pt idx="6">
                  <c:v>-300.71871244101254</c:v>
                </c:pt>
                <c:pt idx="7">
                  <c:v>-300.71871244101254</c:v>
                </c:pt>
                <c:pt idx="8">
                  <c:v>-300.71871244101254</c:v>
                </c:pt>
                <c:pt idx="9">
                  <c:v>-300.71871244101254</c:v>
                </c:pt>
                <c:pt idx="10">
                  <c:v>-300.71871244101254</c:v>
                </c:pt>
                <c:pt idx="11">
                  <c:v>-300.71871244101254</c:v>
                </c:pt>
                <c:pt idx="12">
                  <c:v>-300.71871244101254</c:v>
                </c:pt>
                <c:pt idx="13">
                  <c:v>-300.71871244101254</c:v>
                </c:pt>
                <c:pt idx="14">
                  <c:v>-300.71871244101254</c:v>
                </c:pt>
                <c:pt idx="15">
                  <c:v>-300.71871244101254</c:v>
                </c:pt>
                <c:pt idx="16">
                  <c:v>-300.71871244101254</c:v>
                </c:pt>
                <c:pt idx="17">
                  <c:v>-300.71871244101254</c:v>
                </c:pt>
                <c:pt idx="18">
                  <c:v>-300.71871244101254</c:v>
                </c:pt>
                <c:pt idx="19">
                  <c:v>-300.71871244101254</c:v>
                </c:pt>
                <c:pt idx="20">
                  <c:v>-300.71871244101254</c:v>
                </c:pt>
                <c:pt idx="21">
                  <c:v>-300.71871244101254</c:v>
                </c:pt>
                <c:pt idx="22">
                  <c:v>-300.71871244101254</c:v>
                </c:pt>
                <c:pt idx="23">
                  <c:v>-300.71871244101254</c:v>
                </c:pt>
                <c:pt idx="24">
                  <c:v>-300.71871244101254</c:v>
                </c:pt>
                <c:pt idx="25">
                  <c:v>-300.71871244101254</c:v>
                </c:pt>
                <c:pt idx="26">
                  <c:v>-300.71871244101254</c:v>
                </c:pt>
                <c:pt idx="27">
                  <c:v>-300.71871244101254</c:v>
                </c:pt>
                <c:pt idx="28">
                  <c:v>-300.71871244101254</c:v>
                </c:pt>
                <c:pt idx="29">
                  <c:v>-300.71871244101254</c:v>
                </c:pt>
                <c:pt idx="30">
                  <c:v>-300.71871244101254</c:v>
                </c:pt>
                <c:pt idx="31">
                  <c:v>-300.71871244101254</c:v>
                </c:pt>
                <c:pt idx="32">
                  <c:v>-300.71871244101254</c:v>
                </c:pt>
                <c:pt idx="33">
                  <c:v>-300.71871244101254</c:v>
                </c:pt>
                <c:pt idx="34">
                  <c:v>-300.71871244101254</c:v>
                </c:pt>
                <c:pt idx="35">
                  <c:v>-300.71871244101254</c:v>
                </c:pt>
                <c:pt idx="36">
                  <c:v>-300.71871244101254</c:v>
                </c:pt>
                <c:pt idx="37">
                  <c:v>-300.71871244101254</c:v>
                </c:pt>
                <c:pt idx="38">
                  <c:v>-300.71871244101254</c:v>
                </c:pt>
                <c:pt idx="39">
                  <c:v>-300.71871244101254</c:v>
                </c:pt>
                <c:pt idx="40">
                  <c:v>-300.71871244101254</c:v>
                </c:pt>
                <c:pt idx="41">
                  <c:v>-300.71871244101254</c:v>
                </c:pt>
                <c:pt idx="42">
                  <c:v>-300.71871244101254</c:v>
                </c:pt>
                <c:pt idx="43">
                  <c:v>-300.71871244101254</c:v>
                </c:pt>
                <c:pt idx="44">
                  <c:v>-300.71871244101254</c:v>
                </c:pt>
                <c:pt idx="45">
                  <c:v>-300.71871244101254</c:v>
                </c:pt>
                <c:pt idx="46">
                  <c:v>-300.71871244101254</c:v>
                </c:pt>
                <c:pt idx="47">
                  <c:v>-300.71871244101254</c:v>
                </c:pt>
                <c:pt idx="48">
                  <c:v>-300.71871244101254</c:v>
                </c:pt>
                <c:pt idx="49">
                  <c:v>-300.71871244101254</c:v>
                </c:pt>
                <c:pt idx="50">
                  <c:v>-300.71871244101254</c:v>
                </c:pt>
                <c:pt idx="51">
                  <c:v>-300.71871244101254</c:v>
                </c:pt>
                <c:pt idx="52">
                  <c:v>-300.71871244101254</c:v>
                </c:pt>
                <c:pt idx="53">
                  <c:v>-300.71871244101254</c:v>
                </c:pt>
                <c:pt idx="54">
                  <c:v>-300.71871244101254</c:v>
                </c:pt>
                <c:pt idx="55">
                  <c:v>-300.71871244101254</c:v>
                </c:pt>
                <c:pt idx="56">
                  <c:v>-300.71871244101254</c:v>
                </c:pt>
                <c:pt idx="57">
                  <c:v>-300.71871244101254</c:v>
                </c:pt>
                <c:pt idx="58">
                  <c:v>-300.71871244101254</c:v>
                </c:pt>
                <c:pt idx="59">
                  <c:v>-300.71871244101254</c:v>
                </c:pt>
                <c:pt idx="60">
                  <c:v>-300.71871244101254</c:v>
                </c:pt>
                <c:pt idx="61">
                  <c:v>-300.71871244101254</c:v>
                </c:pt>
                <c:pt idx="62">
                  <c:v>-300.71871244101254</c:v>
                </c:pt>
                <c:pt idx="63">
                  <c:v>-300.71871244101254</c:v>
                </c:pt>
                <c:pt idx="64">
                  <c:v>-300.71871244101254</c:v>
                </c:pt>
                <c:pt idx="65">
                  <c:v>-300.71871244101254</c:v>
                </c:pt>
                <c:pt idx="66">
                  <c:v>-300.71871244101254</c:v>
                </c:pt>
                <c:pt idx="67">
                  <c:v>-300.71871244101254</c:v>
                </c:pt>
                <c:pt idx="68">
                  <c:v>-300.71871244101254</c:v>
                </c:pt>
                <c:pt idx="69">
                  <c:v>-300.71871244101254</c:v>
                </c:pt>
                <c:pt idx="70">
                  <c:v>-300.71871244101254</c:v>
                </c:pt>
                <c:pt idx="71">
                  <c:v>-300.71871244101254</c:v>
                </c:pt>
                <c:pt idx="72">
                  <c:v>-300.71871244101254</c:v>
                </c:pt>
                <c:pt idx="73">
                  <c:v>-300.71871244101254</c:v>
                </c:pt>
                <c:pt idx="74">
                  <c:v>-300.71871244101254</c:v>
                </c:pt>
                <c:pt idx="75">
                  <c:v>-300.71871244101254</c:v>
                </c:pt>
                <c:pt idx="76">
                  <c:v>-300.71871244101254</c:v>
                </c:pt>
                <c:pt idx="77">
                  <c:v>-300.71871244101254</c:v>
                </c:pt>
                <c:pt idx="78">
                  <c:v>-300.71871244101254</c:v>
                </c:pt>
                <c:pt idx="79">
                  <c:v>-300.71871244101254</c:v>
                </c:pt>
                <c:pt idx="80">
                  <c:v>-300.71871244101254</c:v>
                </c:pt>
                <c:pt idx="81">
                  <c:v>-300.71871244101254</c:v>
                </c:pt>
                <c:pt idx="82">
                  <c:v>-300.71871244101254</c:v>
                </c:pt>
                <c:pt idx="83">
                  <c:v>-300.71871244101254</c:v>
                </c:pt>
                <c:pt idx="84">
                  <c:v>-300.71871244101254</c:v>
                </c:pt>
                <c:pt idx="85">
                  <c:v>-300.71871244101254</c:v>
                </c:pt>
                <c:pt idx="86">
                  <c:v>-300.71871244101254</c:v>
                </c:pt>
                <c:pt idx="87">
                  <c:v>-300.71871244101254</c:v>
                </c:pt>
                <c:pt idx="88">
                  <c:v>-300.10485962681832</c:v>
                </c:pt>
                <c:pt idx="89">
                  <c:v>-292.66945934220928</c:v>
                </c:pt>
                <c:pt idx="90">
                  <c:v>-285.23405905760023</c:v>
                </c:pt>
                <c:pt idx="91">
                  <c:v>-277.79865877299119</c:v>
                </c:pt>
                <c:pt idx="92">
                  <c:v>-270.3632584883822</c:v>
                </c:pt>
                <c:pt idx="93">
                  <c:v>-262.92785820377321</c:v>
                </c:pt>
                <c:pt idx="94">
                  <c:v>-255.49245791916417</c:v>
                </c:pt>
                <c:pt idx="95">
                  <c:v>-248.05705763455515</c:v>
                </c:pt>
                <c:pt idx="96">
                  <c:v>-240.62165734994613</c:v>
                </c:pt>
                <c:pt idx="97">
                  <c:v>-233.18625706533709</c:v>
                </c:pt>
                <c:pt idx="98">
                  <c:v>-225.7508567807281</c:v>
                </c:pt>
                <c:pt idx="99">
                  <c:v>-218.31545649611905</c:v>
                </c:pt>
                <c:pt idx="100">
                  <c:v>-210.88005621151007</c:v>
                </c:pt>
                <c:pt idx="101">
                  <c:v>-210.8800562115099</c:v>
                </c:pt>
                <c:pt idx="102">
                  <c:v>-203.43005497074816</c:v>
                </c:pt>
                <c:pt idx="103">
                  <c:v>-195.89555354705371</c:v>
                </c:pt>
                <c:pt idx="104">
                  <c:v>-188.20038851163574</c:v>
                </c:pt>
                <c:pt idx="105">
                  <c:v>-180.27709384230457</c:v>
                </c:pt>
                <c:pt idx="106">
                  <c:v>-172.06648676125391</c:v>
                </c:pt>
                <c:pt idx="107">
                  <c:v>-163.51727701598514</c:v>
                </c:pt>
                <c:pt idx="108">
                  <c:v>-154.58569806971403</c:v>
                </c:pt>
                <c:pt idx="109">
                  <c:v>-145.23515878119863</c:v>
                </c:pt>
                <c:pt idx="110">
                  <c:v>-135.43591425815461</c:v>
                </c:pt>
                <c:pt idx="111">
                  <c:v>-125.16475466412105</c:v>
                </c:pt>
                <c:pt idx="112">
                  <c:v>-114.40471084657655</c:v>
                </c:pt>
                <c:pt idx="113">
                  <c:v>-103.14477573497729</c:v>
                </c:pt>
                <c:pt idx="114">
                  <c:v>-91.379640531820215</c:v>
                </c:pt>
                <c:pt idx="115">
                  <c:v>-79.109444788387194</c:v>
                </c:pt>
                <c:pt idx="116">
                  <c:v>-66.339539520014483</c:v>
                </c:pt>
                <c:pt idx="117">
                  <c:v>-53.080262574021731</c:v>
                </c:pt>
                <c:pt idx="118">
                  <c:v>-39.346725517234781</c:v>
                </c:pt>
                <c:pt idx="119">
                  <c:v>-25.158611359734</c:v>
                </c:pt>
                <c:pt idx="120">
                  <c:v>-10.539982477408078</c:v>
                </c:pt>
                <c:pt idx="121">
                  <c:v>4.4809018616228133</c:v>
                </c:pt>
                <c:pt idx="122">
                  <c:v>19.876096872717405</c:v>
                </c:pt>
                <c:pt idx="123">
                  <c:v>35.632505553401572</c:v>
                </c:pt>
                <c:pt idx="124">
                  <c:v>51.741317814172277</c:v>
                </c:pt>
                <c:pt idx="125">
                  <c:v>68.194007761963562</c:v>
                </c:pt>
                <c:pt idx="126">
                  <c:v>84.982322332287055</c:v>
                </c:pt>
                <c:pt idx="127">
                  <c:v>102.09827046270087</c:v>
                </c:pt>
                <c:pt idx="128">
                  <c:v>119.53411277777023</c:v>
                </c:pt>
                <c:pt idx="129">
                  <c:v>137.28235175754219</c:v>
                </c:pt>
                <c:pt idx="130">
                  <c:v>150.58917032115147</c:v>
                </c:pt>
                <c:pt idx="131">
                  <c:v>161.50523076923059</c:v>
                </c:pt>
                <c:pt idx="132">
                  <c:v>172.71255485278061</c:v>
                </c:pt>
                <c:pt idx="133">
                  <c:v>184.20452294372265</c:v>
                </c:pt>
                <c:pt idx="134">
                  <c:v>195.97471450053689</c:v>
                </c:pt>
                <c:pt idx="135">
                  <c:v>208.01690063965864</c:v>
                </c:pt>
                <c:pt idx="136">
                  <c:v>220.32503703703671</c:v>
                </c:pt>
                <c:pt idx="137">
                  <c:v>220.32503703703682</c:v>
                </c:pt>
                <c:pt idx="138">
                  <c:v>221.96925373134306</c:v>
                </c:pt>
                <c:pt idx="139">
                  <c:v>223.63819548872158</c:v>
                </c:pt>
                <c:pt idx="140">
                  <c:v>225.332424242424</c:v>
                </c:pt>
                <c:pt idx="141">
                  <c:v>227.0525190839692</c:v>
                </c:pt>
                <c:pt idx="142">
                  <c:v>228.79907692307663</c:v>
                </c:pt>
                <c:pt idx="143">
                  <c:v>230.57271317829426</c:v>
                </c:pt>
                <c:pt idx="144">
                  <c:v>232.37406249999975</c:v>
                </c:pt>
                <c:pt idx="145">
                  <c:v>234.20377952755874</c:v>
                </c:pt>
                <c:pt idx="146">
                  <c:v>236.06253968253938</c:v>
                </c:pt>
                <c:pt idx="147">
                  <c:v>237.95103999999967</c:v>
                </c:pt>
                <c:pt idx="148">
                  <c:v>239.86999999999964</c:v>
                </c:pt>
                <c:pt idx="149">
                  <c:v>241.82016260162564</c:v>
                </c:pt>
                <c:pt idx="150">
                  <c:v>243.80229508196675</c:v>
                </c:pt>
                <c:pt idx="151">
                  <c:v>245.8171900826442</c:v>
                </c:pt>
                <c:pt idx="152">
                  <c:v>247.86566666666624</c:v>
                </c:pt>
                <c:pt idx="153">
                  <c:v>249.94857142857097</c:v>
                </c:pt>
                <c:pt idx="154">
                  <c:v>252.06677966101651</c:v>
                </c:pt>
                <c:pt idx="155">
                  <c:v>254.22119658119607</c:v>
                </c:pt>
                <c:pt idx="156">
                  <c:v>256.41275862068915</c:v>
                </c:pt>
                <c:pt idx="157">
                  <c:v>258.64243478260818</c:v>
                </c:pt>
                <c:pt idx="158">
                  <c:v>260.9112280701749</c:v>
                </c:pt>
                <c:pt idx="159">
                  <c:v>263.22017699114991</c:v>
                </c:pt>
                <c:pt idx="160">
                  <c:v>265.57035714285655</c:v>
                </c:pt>
                <c:pt idx="161">
                  <c:v>267.96288288288235</c:v>
                </c:pt>
                <c:pt idx="162">
                  <c:v>270.3989090909086</c:v>
                </c:pt>
                <c:pt idx="163">
                  <c:v>272.87963302752235</c:v>
                </c:pt>
                <c:pt idx="164">
                  <c:v>275.40629629629569</c:v>
                </c:pt>
                <c:pt idx="165">
                  <c:v>277.98018691588726</c:v>
                </c:pt>
                <c:pt idx="166">
                  <c:v>280.6026415094334</c:v>
                </c:pt>
                <c:pt idx="167">
                  <c:v>283.27504761904709</c:v>
                </c:pt>
                <c:pt idx="168">
                  <c:v>285.99884615384565</c:v>
                </c:pt>
                <c:pt idx="169">
                  <c:v>288.77553398058205</c:v>
                </c:pt>
                <c:pt idx="170">
                  <c:v>291.60666666666617</c:v>
                </c:pt>
                <c:pt idx="171">
                  <c:v>294.49386138613801</c:v>
                </c:pt>
                <c:pt idx="172">
                  <c:v>297.43879999999945</c:v>
                </c:pt>
                <c:pt idx="173">
                  <c:v>300.44323232323177</c:v>
                </c:pt>
                <c:pt idx="174">
                  <c:v>303.50897959183624</c:v>
                </c:pt>
                <c:pt idx="175">
                  <c:v>306.63793814432933</c:v>
                </c:pt>
                <c:pt idx="176">
                  <c:v>309.83208333333278</c:v>
                </c:pt>
                <c:pt idx="177">
                  <c:v>313.09347368420998</c:v>
                </c:pt>
                <c:pt idx="178">
                  <c:v>316.4242553191483</c:v>
                </c:pt>
                <c:pt idx="179">
                  <c:v>319.82666666666603</c:v>
                </c:pt>
                <c:pt idx="180">
                  <c:v>323.30304347826041</c:v>
                </c:pt>
                <c:pt idx="181">
                  <c:v>326.85582417582361</c:v>
                </c:pt>
                <c:pt idx="182">
                  <c:v>330.48755555555505</c:v>
                </c:pt>
                <c:pt idx="183">
                  <c:v>334.20089887640393</c:v>
                </c:pt>
                <c:pt idx="184">
                  <c:v>337.9986363636358</c:v>
                </c:pt>
                <c:pt idx="185">
                  <c:v>341.88367816091898</c:v>
                </c:pt>
                <c:pt idx="186">
                  <c:v>345.85906976744138</c:v>
                </c:pt>
                <c:pt idx="187">
                  <c:v>349.92799999999943</c:v>
                </c:pt>
                <c:pt idx="188">
                  <c:v>354.093809523809</c:v>
                </c:pt>
                <c:pt idx="189">
                  <c:v>358.35999999999945</c:v>
                </c:pt>
                <c:pt idx="190">
                  <c:v>362.73024390243842</c:v>
                </c:pt>
                <c:pt idx="191">
                  <c:v>367.20839506172786</c:v>
                </c:pt>
                <c:pt idx="192">
                  <c:v>371.79849999999954</c:v>
                </c:pt>
                <c:pt idx="193">
                  <c:v>376.50481012658167</c:v>
                </c:pt>
                <c:pt idx="194">
                  <c:v>381.33179487179439</c:v>
                </c:pt>
                <c:pt idx="195">
                  <c:v>386.28415584415524</c:v>
                </c:pt>
                <c:pt idx="196">
                  <c:v>391.36684210526266</c:v>
                </c:pt>
                <c:pt idx="197">
                  <c:v>396.58506666666608</c:v>
                </c:pt>
                <c:pt idx="198">
                  <c:v>401.94432432432382</c:v>
                </c:pt>
                <c:pt idx="199">
                  <c:v>407.4504109589036</c:v>
                </c:pt>
                <c:pt idx="200">
                  <c:v>413.10944444444391</c:v>
                </c:pt>
                <c:pt idx="201">
                  <c:v>418.92788732394308</c:v>
                </c:pt>
                <c:pt idx="202">
                  <c:v>424.9125714285708</c:v>
                </c:pt>
                <c:pt idx="203">
                  <c:v>431.0707246376806</c:v>
                </c:pt>
                <c:pt idx="204">
                  <c:v>437.40999999999929</c:v>
                </c:pt>
                <c:pt idx="205">
                  <c:v>443.93850746268583</c:v>
                </c:pt>
                <c:pt idx="206">
                  <c:v>450.66484848484771</c:v>
                </c:pt>
                <c:pt idx="207">
                  <c:v>457.59815384615308</c:v>
                </c:pt>
                <c:pt idx="208">
                  <c:v>464.74812499999928</c:v>
                </c:pt>
                <c:pt idx="209">
                  <c:v>472.12507936507859</c:v>
                </c:pt>
                <c:pt idx="210">
                  <c:v>479.73999999999921</c:v>
                </c:pt>
                <c:pt idx="211">
                  <c:v>487.60459016393355</c:v>
                </c:pt>
                <c:pt idx="212">
                  <c:v>495.73133333333243</c:v>
                </c:pt>
                <c:pt idx="213">
                  <c:v>504.13355932203285</c:v>
                </c:pt>
                <c:pt idx="214">
                  <c:v>512.82551724137829</c:v>
                </c:pt>
                <c:pt idx="215">
                  <c:v>521.82245614034991</c:v>
                </c:pt>
                <c:pt idx="216">
                  <c:v>531.1407142857131</c:v>
                </c:pt>
                <c:pt idx="217">
                  <c:v>540.79781818181698</c:v>
                </c:pt>
                <c:pt idx="218">
                  <c:v>550.81259259259139</c:v>
                </c:pt>
                <c:pt idx="219">
                  <c:v>566.83370811802968</c:v>
                </c:pt>
                <c:pt idx="220">
                  <c:v>585.66672469137291</c:v>
                </c:pt>
                <c:pt idx="221">
                  <c:v>604.92297300153302</c:v>
                </c:pt>
                <c:pt idx="222">
                  <c:v>624.62784695271864</c:v>
                </c:pt>
                <c:pt idx="223">
                  <c:v>644.80881342091118</c:v>
                </c:pt>
                <c:pt idx="224">
                  <c:v>665.49562818842344</c:v>
                </c:pt>
                <c:pt idx="225">
                  <c:v>686.72057944457345</c:v>
                </c:pt>
                <c:pt idx="226">
                  <c:v>708.51876304731661</c:v>
                </c:pt>
                <c:pt idx="227">
                  <c:v>730.92839448642485</c:v>
                </c:pt>
                <c:pt idx="228">
                  <c:v>753.99116338710553</c:v>
                </c:pt>
                <c:pt idx="229">
                  <c:v>777.75263747923555</c:v>
                </c:pt>
                <c:pt idx="230">
                  <c:v>802.26272427648985</c:v>
                </c:pt>
                <c:pt idx="231">
                  <c:v>827.57620031826787</c:v>
                </c:pt>
                <c:pt idx="232">
                  <c:v>853.75331979790894</c:v>
                </c:pt>
                <c:pt idx="233">
                  <c:v>880.8605168260176</c:v>
                </c:pt>
                <c:pt idx="234">
                  <c:v>908.97121857747311</c:v>
                </c:pt>
                <c:pt idx="235">
                  <c:v>938.16679030011449</c:v>
                </c:pt>
                <c:pt idx="236">
                  <c:v>968.53763782487351</c:v>
                </c:pt>
                <c:pt idx="237">
                  <c:v>1000.1844990776463</c:v>
                </c:pt>
                <c:pt idx="238">
                  <c:v>1000.1844990776464</c:v>
                </c:pt>
                <c:pt idx="239">
                  <c:v>1033.2199635050226</c:v>
                </c:pt>
                <c:pt idx="240">
                  <c:v>1067.7702677592385</c:v>
                </c:pt>
                <c:pt idx="241">
                  <c:v>1083.8493202580535</c:v>
                </c:pt>
                <c:pt idx="242">
                  <c:v>1133.4556484176248</c:v>
                </c:pt>
                <c:pt idx="243">
                  <c:v>1177.7106284290483</c:v>
                </c:pt>
                <c:pt idx="244">
                  <c:v>1216.9964994457623</c:v>
                </c:pt>
                <c:pt idx="245">
                  <c:v>1251.695500621207</c:v>
                </c:pt>
                <c:pt idx="246">
                  <c:v>1282.1898711088213</c:v>
                </c:pt>
                <c:pt idx="247">
                  <c:v>1308.8618500620435</c:v>
                </c:pt>
                <c:pt idx="248">
                  <c:v>1332.0936766343136</c:v>
                </c:pt>
                <c:pt idx="249">
                  <c:v>1352.2675899790704</c:v>
                </c:pt>
                <c:pt idx="250">
                  <c:v>1369.7658292497529</c:v>
                </c:pt>
                <c:pt idx="251">
                  <c:v>1384.9706335998007</c:v>
                </c:pt>
                <c:pt idx="252">
                  <c:v>1398.2642421826527</c:v>
                </c:pt>
                <c:pt idx="253">
                  <c:v>1410.0288941517481</c:v>
                </c:pt>
                <c:pt idx="254">
                  <c:v>1420.6468286605259</c:v>
                </c:pt>
                <c:pt idx="255">
                  <c:v>1429.4550059154387</c:v>
                </c:pt>
                <c:pt idx="256">
                  <c:v>1429.5187124410118</c:v>
                </c:pt>
              </c:numCache>
            </c:numRef>
          </c:xVal>
          <c:yVal>
            <c:numRef>
              <c:f>Calcolo!$AJ$34:$AJ$290</c:f>
              <c:numCache>
                <c:formatCode>0</c:formatCode>
                <c:ptCount val="2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-0.11417662344013155</c:v>
                </c:pt>
                <c:pt idx="89">
                  <c:v>-1.4971610763774104</c:v>
                </c:pt>
                <c:pt idx="90">
                  <c:v>-2.8801455293146891</c:v>
                </c:pt>
                <c:pt idx="91">
                  <c:v>-4.2631299822519644</c:v>
                </c:pt>
                <c:pt idx="92">
                  <c:v>-5.6461144351892436</c:v>
                </c:pt>
                <c:pt idx="93">
                  <c:v>-7.0290988881265184</c:v>
                </c:pt>
                <c:pt idx="94">
                  <c:v>-8.4120833410637967</c:v>
                </c:pt>
                <c:pt idx="95">
                  <c:v>-9.7950677940010795</c:v>
                </c:pt>
                <c:pt idx="96">
                  <c:v>-11.178052246938355</c:v>
                </c:pt>
                <c:pt idx="97">
                  <c:v>-12.561036699875634</c:v>
                </c:pt>
                <c:pt idx="98">
                  <c:v>-13.944021152812912</c:v>
                </c:pt>
                <c:pt idx="99">
                  <c:v>-15.327005605750188</c:v>
                </c:pt>
                <c:pt idx="100">
                  <c:v>-16.709990058687463</c:v>
                </c:pt>
                <c:pt idx="101">
                  <c:v>-16.709990058687492</c:v>
                </c:pt>
                <c:pt idx="102">
                  <c:v>-18.09587670097163</c:v>
                </c:pt>
                <c:pt idx="103">
                  <c:v>-19.49842054824833</c:v>
                </c:pt>
                <c:pt idx="104">
                  <c:v>-20.932270207207189</c:v>
                </c:pt>
                <c:pt idx="105">
                  <c:v>-22.410018728418009</c:v>
                </c:pt>
                <c:pt idx="106">
                  <c:v>-23.942342758262125</c:v>
                </c:pt>
                <c:pt idx="107">
                  <c:v>-25.53813150043505</c:v>
                </c:pt>
                <c:pt idx="108">
                  <c:v>-27.204606303645505</c:v>
                </c:pt>
                <c:pt idx="109">
                  <c:v>-28.947431620640728</c:v>
                </c:pt>
                <c:pt idx="110">
                  <c:v>-30.770818018995048</c:v>
                </c:pt>
                <c:pt idx="111">
                  <c:v>-32.677617865510086</c:v>
                </c:pt>
                <c:pt idx="112">
                  <c:v>-34.66941425296887</c:v>
                </c:pt>
                <c:pt idx="113">
                  <c:v>-36.74660368980652</c:v>
                </c:pt>
                <c:pt idx="114">
                  <c:v>-38.908473029515065</c:v>
                </c:pt>
                <c:pt idx="115">
                  <c:v>-41.153271076847226</c:v>
                </c:pt>
                <c:pt idx="116">
                  <c:v>-43.478275271731242</c:v>
                </c:pt>
                <c:pt idx="117">
                  <c:v>-45.879853818901537</c:v>
                </c:pt>
                <c:pt idx="118">
                  <c:v>-48.353523601276969</c:v>
                </c:pt>
                <c:pt idx="119">
                  <c:v>-50.894004187794543</c:v>
                </c:pt>
                <c:pt idx="120">
                  <c:v>-53.495268221478078</c:v>
                </c:pt>
                <c:pt idx="121">
                  <c:v>-56.150588450766371</c:v>
                </c:pt>
                <c:pt idx="122">
                  <c:v>-58.853445902287511</c:v>
                </c:pt>
                <c:pt idx="123">
                  <c:v>-61.600406283621666</c:v>
                </c:pt>
                <c:pt idx="124">
                  <c:v>-64.388970063418029</c:v>
                </c:pt>
                <c:pt idx="125">
                  <c:v>-67.216763900610701</c:v>
                </c:pt>
                <c:pt idx="126">
                  <c:v>-70.081533788976586</c:v>
                </c:pt>
                <c:pt idx="127">
                  <c:v>-72.981138613547131</c:v>
                </c:pt>
                <c:pt idx="128">
                  <c:v>-75.913544091503141</c:v>
                </c:pt>
                <c:pt idx="129">
                  <c:v>-78.876817072181183</c:v>
                </c:pt>
                <c:pt idx="130">
                  <c:v>-80.986261492822493</c:v>
                </c:pt>
                <c:pt idx="131">
                  <c:v>-82.622863594332614</c:v>
                </c:pt>
                <c:pt idx="132">
                  <c:v>-84.285088443862577</c:v>
                </c:pt>
                <c:pt idx="133">
                  <c:v>-85.97135681280831</c:v>
                </c:pt>
                <c:pt idx="134">
                  <c:v>-87.680166724493247</c:v>
                </c:pt>
                <c:pt idx="135">
                  <c:v>-89.410089469608607</c:v>
                </c:pt>
                <c:pt idx="136">
                  <c:v>-91.159765847361626</c:v>
                </c:pt>
                <c:pt idx="137">
                  <c:v>-91.159765847361626</c:v>
                </c:pt>
                <c:pt idx="138">
                  <c:v>-91.356192721646906</c:v>
                </c:pt>
                <c:pt idx="139">
                  <c:v>-91.55456655620138</c:v>
                </c:pt>
                <c:pt idx="140">
                  <c:v>-91.754908544331329</c:v>
                </c:pt>
                <c:pt idx="141">
                  <c:v>-91.957239817099193</c:v>
                </c:pt>
                <c:pt idx="142">
                  <c:v>-92.161581413436579</c:v>
                </c:pt>
                <c:pt idx="143">
                  <c:v>-92.367954247577956</c:v>
                </c:pt>
                <c:pt idx="144">
                  <c:v>-92.576379073598588</c:v>
                </c:pt>
                <c:pt idx="145">
                  <c:v>-92.786876446820145</c:v>
                </c:pt>
                <c:pt idx="146">
                  <c:v>-92.999466681828736</c:v>
                </c:pt>
                <c:pt idx="147">
                  <c:v>-93.214169806828281</c:v>
                </c:pt>
                <c:pt idx="148">
                  <c:v>-93.431005514028286</c:v>
                </c:pt>
                <c:pt idx="149">
                  <c:v>-93.649993105739554</c:v>
                </c:pt>
                <c:pt idx="150">
                  <c:v>-93.871151435823492</c:v>
                </c:pt>
                <c:pt idx="151">
                  <c:v>-94.094498846109403</c:v>
                </c:pt>
                <c:pt idx="152">
                  <c:v>-94.320053097361594</c:v>
                </c:pt>
                <c:pt idx="153">
                  <c:v>-94.547831294340384</c:v>
                </c:pt>
                <c:pt idx="154">
                  <c:v>-94.777849804462051</c:v>
                </c:pt>
                <c:pt idx="155">
                  <c:v>-95.010124169518065</c:v>
                </c:pt>
                <c:pt idx="156">
                  <c:v>-95.244669009866556</c:v>
                </c:pt>
                <c:pt idx="157">
                  <c:v>-95.481497920455482</c:v>
                </c:pt>
                <c:pt idx="158">
                  <c:v>-95.720623357980244</c:v>
                </c:pt>
                <c:pt idx="159">
                  <c:v>-95.962056518413874</c:v>
                </c:pt>
                <c:pt idx="160">
                  <c:v>-96.205807204079264</c:v>
                </c:pt>
                <c:pt idx="161">
                  <c:v>-96.451883679355745</c:v>
                </c:pt>
                <c:pt idx="162">
                  <c:v>-96.700292514028249</c:v>
                </c:pt>
                <c:pt idx="163">
                  <c:v>-96.951038413194979</c:v>
                </c:pt>
                <c:pt idx="164">
                  <c:v>-97.204124032546773</c:v>
                </c:pt>
                <c:pt idx="165">
                  <c:v>-97.459549777719403</c:v>
                </c:pt>
                <c:pt idx="166">
                  <c:v>-97.717313586295958</c:v>
                </c:pt>
                <c:pt idx="167">
                  <c:v>-97.977410690899006</c:v>
                </c:pt>
                <c:pt idx="168">
                  <c:v>-98.239833361661383</c:v>
                </c:pt>
                <c:pt idx="169">
                  <c:v>-98.504570626197179</c:v>
                </c:pt>
                <c:pt idx="170">
                  <c:v>-98.771607965008641</c:v>
                </c:pt>
                <c:pt idx="171">
                  <c:v>-99.040926980060974</c:v>
                </c:pt>
                <c:pt idx="172">
                  <c:v>-99.312505034028248</c:v>
                </c:pt>
                <c:pt idx="173">
                  <c:v>-99.586314857462597</c:v>
                </c:pt>
                <c:pt idx="174">
                  <c:v>-99.862324120858744</c:v>
                </c:pt>
                <c:pt idx="175">
                  <c:v>-100.1404949682742</c:v>
                </c:pt>
                <c:pt idx="176">
                  <c:v>-100.42078350881991</c:v>
                </c:pt>
                <c:pt idx="177">
                  <c:v>-100.70313926195068</c:v>
                </c:pt>
                <c:pt idx="178">
                  <c:v>-100.98750455205449</c:v>
                </c:pt>
                <c:pt idx="179">
                  <c:v>-101.27381384736158</c:v>
                </c:pt>
                <c:pt idx="180">
                  <c:v>-101.56199303765774</c:v>
                </c:pt>
                <c:pt idx="181">
                  <c:v>-101.85195864468878</c:v>
                </c:pt>
                <c:pt idx="182">
                  <c:v>-102.14361695847271</c:v>
                </c:pt>
                <c:pt idx="183">
                  <c:v>-102.43686309198559</c:v>
                </c:pt>
                <c:pt idx="184">
                  <c:v>-102.73157994584643</c:v>
                </c:pt>
                <c:pt idx="185">
                  <c:v>-103.02763707367946</c:v>
                </c:pt>
                <c:pt idx="186">
                  <c:v>-103.32488943777081</c:v>
                </c:pt>
                <c:pt idx="187">
                  <c:v>-103.62317604344001</c:v>
                </c:pt>
                <c:pt idx="188">
                  <c:v>-103.92231843919832</c:v>
                </c:pt>
                <c:pt idx="189">
                  <c:v>-104.22211906824511</c:v>
                </c:pt>
                <c:pt idx="190">
                  <c:v>-104.52235945513473</c:v>
                </c:pt>
                <c:pt idx="191">
                  <c:v>-104.8227982095015</c:v>
                </c:pt>
                <c:pt idx="192">
                  <c:v>-105.12316882652826</c:v>
                </c:pt>
                <c:pt idx="193">
                  <c:v>-105.42317726134438</c:v>
                </c:pt>
                <c:pt idx="194">
                  <c:v>-105.72249925170084</c:v>
                </c:pt>
                <c:pt idx="195">
                  <c:v>-106.02077736003939</c:v>
                </c:pt>
                <c:pt idx="196">
                  <c:v>-106.31761770239389</c:v>
                </c:pt>
                <c:pt idx="197">
                  <c:v>-106.61258632736158</c:v>
                </c:pt>
                <c:pt idx="198">
                  <c:v>-106.90520520358265</c:v>
                </c:pt>
                <c:pt idx="199">
                  <c:v>-107.19494776867265</c:v>
                </c:pt>
                <c:pt idx="200">
                  <c:v>-107.48123398625047</c:v>
                </c:pt>
                <c:pt idx="201">
                  <c:v>-107.76342485046942</c:v>
                </c:pt>
                <c:pt idx="202">
                  <c:v>-108.04081626913027</c:v>
                </c:pt>
                <c:pt idx="203">
                  <c:v>-108.31263224685748</c:v>
                </c:pt>
                <c:pt idx="204">
                  <c:v>-108.57801727873412</c:v>
                </c:pt>
                <c:pt idx="205">
                  <c:v>-108.83602785196541</c:v>
                </c:pt>
                <c:pt idx="206">
                  <c:v>-109.08562293827066</c:v>
                </c:pt>
                <c:pt idx="207">
                  <c:v>-109.32565334243061</c:v>
                </c:pt>
                <c:pt idx="208">
                  <c:v>-109.55484975230948</c:v>
                </c:pt>
                <c:pt idx="209">
                  <c:v>-109.77180931221416</c:v>
                </c:pt>
                <c:pt idx="210">
                  <c:v>-109.97498051402823</c:v>
                </c:pt>
                <c:pt idx="211">
                  <c:v>-110.16264616842221</c:v>
                </c:pt>
                <c:pt idx="212">
                  <c:v>-110.3329041806949</c:v>
                </c:pt>
                <c:pt idx="213">
                  <c:v>-110.48364581135658</c:v>
                </c:pt>
                <c:pt idx="214">
                  <c:v>-110.61253104910553</c:v>
                </c:pt>
                <c:pt idx="215">
                  <c:v>-110.716960661766</c:v>
                </c:pt>
                <c:pt idx="216">
                  <c:v>-110.79404441708945</c:v>
                </c:pt>
                <c:pt idx="217">
                  <c:v>-110.84056487766459</c:v>
                </c:pt>
                <c:pt idx="218">
                  <c:v>-110.85293606958379</c:v>
                </c:pt>
                <c:pt idx="219">
                  <c:v>-109.78026913088119</c:v>
                </c:pt>
                <c:pt idx="220">
                  <c:v>-108.21631341965747</c:v>
                </c:pt>
                <c:pt idx="221">
                  <c:v>-106.60473067299775</c:v>
                </c:pt>
                <c:pt idx="222">
                  <c:v>-104.9399126608223</c:v>
                </c:pt>
                <c:pt idx="223">
                  <c:v>-103.21556421648901</c:v>
                </c:pt>
                <c:pt idx="224">
                  <c:v>-101.42460731681453</c:v>
                </c:pt>
                <c:pt idx="225">
                  <c:v>-99.559069740506118</c:v>
                </c:pt>
                <c:pt idx="226">
                  <c:v>-97.609955464353746</c:v>
                </c:pt>
                <c:pt idx="227">
                  <c:v>-95.567093361775164</c:v>
                </c:pt>
                <c:pt idx="228">
                  <c:v>-93.41896003311723</c:v>
                </c:pt>
                <c:pt idx="229">
                  <c:v>-91.152471684372017</c:v>
                </c:pt>
                <c:pt idx="230">
                  <c:v>-88.75273883261444</c:v>
                </c:pt>
                <c:pt idx="231">
                  <c:v>-86.202776189987745</c:v>
                </c:pt>
                <c:pt idx="232">
                  <c:v>-83.48315828161688</c:v>
                </c:pt>
                <c:pt idx="233">
                  <c:v>-80.571609078668729</c:v>
                </c:pt>
                <c:pt idx="234">
                  <c:v>-77.442511033133144</c:v>
                </c:pt>
                <c:pt idx="235">
                  <c:v>-74.066315195343222</c:v>
                </c:pt>
                <c:pt idx="236">
                  <c:v>-70.408829323045865</c:v>
                </c:pt>
                <c:pt idx="237">
                  <c:v>-66.430354705993835</c:v>
                </c:pt>
                <c:pt idx="238">
                  <c:v>-66.430354705993807</c:v>
                </c:pt>
                <c:pt idx="239">
                  <c:v>-62.084634360917221</c:v>
                </c:pt>
                <c:pt idx="240">
                  <c:v>-57.317564650203465</c:v>
                </c:pt>
                <c:pt idx="241">
                  <c:v>-55.018381775962006</c:v>
                </c:pt>
                <c:pt idx="242">
                  <c:v>-45.5280599429177</c:v>
                </c:pt>
                <c:pt idx="243">
                  <c:v>-37.598730005060986</c:v>
                </c:pt>
                <c:pt idx="244">
                  <c:v>-31.005416917796438</c:v>
                </c:pt>
                <c:pt idx="245">
                  <c:v>-25.540619426399829</c:v>
                </c:pt>
                <c:pt idx="246">
                  <c:v>-21.014310066018535</c:v>
                </c:pt>
                <c:pt idx="247">
                  <c:v>-17.253935161671556</c:v>
                </c:pt>
                <c:pt idx="248">
                  <c:v>-14.104414828249277</c:v>
                </c:pt>
                <c:pt idx="249">
                  <c:v>-11.428142970513507</c:v>
                </c:pt>
                <c:pt idx="250">
                  <c:v>-9.1049872830977741</c:v>
                </c:pt>
                <c:pt idx="251">
                  <c:v>-7.0322892505068664</c:v>
                </c:pt>
                <c:pt idx="252">
                  <c:v>-5.124864147117373</c:v>
                </c:pt>
                <c:pt idx="253">
                  <c:v>-3.3150010371770189</c:v>
                </c:pt>
                <c:pt idx="254">
                  <c:v>-1.5524627748053559</c:v>
                </c:pt>
                <c:pt idx="255">
                  <c:v>1.0921118671894073E-3</c:v>
                </c:pt>
                <c:pt idx="256">
                  <c:v>1.9371509552001952E-13</c:v>
                </c:pt>
              </c:numCache>
            </c:numRef>
          </c:yVal>
          <c:smooth val="1"/>
        </c:ser>
        <c:ser>
          <c:idx val="4"/>
          <c:order val="4"/>
          <c:tx>
            <c:v>3</c:v>
          </c:tx>
          <c:spPr>
            <a:ln w="3175">
              <a:solidFill>
                <a:schemeClr val="tx1"/>
              </a:solidFill>
            </a:ln>
          </c:spPr>
          <c:marker>
            <c:symbol val="none"/>
          </c:marker>
          <c:xVal>
            <c:numRef>
              <c:f>Calcolo!$AY$34:$AY$290</c:f>
              <c:numCache>
                <c:formatCode>0</c:formatCode>
                <c:ptCount val="257"/>
                <c:pt idx="0">
                  <c:v>-601.43742488202508</c:v>
                </c:pt>
                <c:pt idx="1">
                  <c:v>-601.43742488202508</c:v>
                </c:pt>
                <c:pt idx="2">
                  <c:v>-601.43742488202508</c:v>
                </c:pt>
                <c:pt idx="3">
                  <c:v>-601.43742488202508</c:v>
                </c:pt>
                <c:pt idx="4">
                  <c:v>-601.43742488202508</c:v>
                </c:pt>
                <c:pt idx="5">
                  <c:v>-601.43742488202508</c:v>
                </c:pt>
                <c:pt idx="6">
                  <c:v>-601.43742488202508</c:v>
                </c:pt>
                <c:pt idx="7">
                  <c:v>-601.43742488202508</c:v>
                </c:pt>
                <c:pt idx="8">
                  <c:v>-601.43742488202508</c:v>
                </c:pt>
                <c:pt idx="9">
                  <c:v>-601.43742488202508</c:v>
                </c:pt>
                <c:pt idx="10">
                  <c:v>-601.43742488202508</c:v>
                </c:pt>
                <c:pt idx="11">
                  <c:v>-601.43742488202508</c:v>
                </c:pt>
                <c:pt idx="12">
                  <c:v>-601.43742488202508</c:v>
                </c:pt>
                <c:pt idx="13">
                  <c:v>-601.43742488202508</c:v>
                </c:pt>
                <c:pt idx="14">
                  <c:v>-601.43742488202508</c:v>
                </c:pt>
                <c:pt idx="15">
                  <c:v>-601.43742488202508</c:v>
                </c:pt>
                <c:pt idx="16">
                  <c:v>-601.43742488202508</c:v>
                </c:pt>
                <c:pt idx="17">
                  <c:v>-601.43742488202508</c:v>
                </c:pt>
                <c:pt idx="18">
                  <c:v>-601.43742488202508</c:v>
                </c:pt>
                <c:pt idx="19">
                  <c:v>-601.43742488202508</c:v>
                </c:pt>
                <c:pt idx="20">
                  <c:v>-601.43742488202508</c:v>
                </c:pt>
                <c:pt idx="21">
                  <c:v>-601.43742488202508</c:v>
                </c:pt>
                <c:pt idx="22">
                  <c:v>-601.43742488202508</c:v>
                </c:pt>
                <c:pt idx="23">
                  <c:v>-601.43742488202508</c:v>
                </c:pt>
                <c:pt idx="24">
                  <c:v>-601.43742488202508</c:v>
                </c:pt>
                <c:pt idx="25">
                  <c:v>-601.43742488202508</c:v>
                </c:pt>
                <c:pt idx="26">
                  <c:v>-601.43742488202508</c:v>
                </c:pt>
                <c:pt idx="27">
                  <c:v>-601.43742488202508</c:v>
                </c:pt>
                <c:pt idx="28">
                  <c:v>-601.43742488202508</c:v>
                </c:pt>
                <c:pt idx="29">
                  <c:v>-601.43742488202508</c:v>
                </c:pt>
                <c:pt idx="30">
                  <c:v>-601.43742488202508</c:v>
                </c:pt>
                <c:pt idx="31">
                  <c:v>-601.43742488202508</c:v>
                </c:pt>
                <c:pt idx="32">
                  <c:v>-601.43742488202508</c:v>
                </c:pt>
                <c:pt idx="33">
                  <c:v>-601.43742488202508</c:v>
                </c:pt>
                <c:pt idx="34">
                  <c:v>-601.43742488202508</c:v>
                </c:pt>
                <c:pt idx="35">
                  <c:v>-601.43742488202508</c:v>
                </c:pt>
                <c:pt idx="36">
                  <c:v>-601.43742488202508</c:v>
                </c:pt>
                <c:pt idx="37">
                  <c:v>-601.43742488202508</c:v>
                </c:pt>
                <c:pt idx="38">
                  <c:v>-601.43742488202508</c:v>
                </c:pt>
                <c:pt idx="39">
                  <c:v>-601.43742488202508</c:v>
                </c:pt>
                <c:pt idx="40">
                  <c:v>-601.43742488202508</c:v>
                </c:pt>
                <c:pt idx="41">
                  <c:v>-601.43742488202508</c:v>
                </c:pt>
                <c:pt idx="42">
                  <c:v>-601.43742488202508</c:v>
                </c:pt>
                <c:pt idx="43">
                  <c:v>-601.43742488202508</c:v>
                </c:pt>
                <c:pt idx="44">
                  <c:v>-601.43742488202508</c:v>
                </c:pt>
                <c:pt idx="45">
                  <c:v>-601.43742488202508</c:v>
                </c:pt>
                <c:pt idx="46">
                  <c:v>-601.43742488202508</c:v>
                </c:pt>
                <c:pt idx="47">
                  <c:v>-601.43742488202508</c:v>
                </c:pt>
                <c:pt idx="48">
                  <c:v>-601.43742488202508</c:v>
                </c:pt>
                <c:pt idx="49">
                  <c:v>-601.43742488202508</c:v>
                </c:pt>
                <c:pt idx="50">
                  <c:v>-601.43742488202508</c:v>
                </c:pt>
                <c:pt idx="51">
                  <c:v>-601.43742488202508</c:v>
                </c:pt>
                <c:pt idx="52">
                  <c:v>-601.43742488202508</c:v>
                </c:pt>
                <c:pt idx="53">
                  <c:v>-601.43742488202508</c:v>
                </c:pt>
                <c:pt idx="54">
                  <c:v>-601.43742488202508</c:v>
                </c:pt>
                <c:pt idx="55">
                  <c:v>-601.43742488202508</c:v>
                </c:pt>
                <c:pt idx="56">
                  <c:v>-601.43742488202508</c:v>
                </c:pt>
                <c:pt idx="57">
                  <c:v>-601.43742488202508</c:v>
                </c:pt>
                <c:pt idx="58">
                  <c:v>-601.43742488202508</c:v>
                </c:pt>
                <c:pt idx="59">
                  <c:v>-601.43742488202508</c:v>
                </c:pt>
                <c:pt idx="60">
                  <c:v>-601.43742488202508</c:v>
                </c:pt>
                <c:pt idx="61">
                  <c:v>-601.43742488202508</c:v>
                </c:pt>
                <c:pt idx="62">
                  <c:v>-601.43742488202508</c:v>
                </c:pt>
                <c:pt idx="63">
                  <c:v>-601.43742488202508</c:v>
                </c:pt>
                <c:pt idx="64">
                  <c:v>-601.43742488202508</c:v>
                </c:pt>
                <c:pt idx="65">
                  <c:v>-601.43742488202508</c:v>
                </c:pt>
                <c:pt idx="66">
                  <c:v>-601.43742488202508</c:v>
                </c:pt>
                <c:pt idx="67">
                  <c:v>-601.43742488202508</c:v>
                </c:pt>
                <c:pt idx="68">
                  <c:v>-601.43742488202508</c:v>
                </c:pt>
                <c:pt idx="69">
                  <c:v>-601.43742488202508</c:v>
                </c:pt>
                <c:pt idx="70">
                  <c:v>-601.43742488202508</c:v>
                </c:pt>
                <c:pt idx="71">
                  <c:v>-601.43742488202508</c:v>
                </c:pt>
                <c:pt idx="72">
                  <c:v>-601.43742488202508</c:v>
                </c:pt>
                <c:pt idx="73">
                  <c:v>-601.43742488202508</c:v>
                </c:pt>
                <c:pt idx="74">
                  <c:v>-601.43742488202508</c:v>
                </c:pt>
                <c:pt idx="75">
                  <c:v>-601.43742488202508</c:v>
                </c:pt>
                <c:pt idx="76">
                  <c:v>-601.43742488202508</c:v>
                </c:pt>
                <c:pt idx="77">
                  <c:v>-601.43742488202508</c:v>
                </c:pt>
                <c:pt idx="78">
                  <c:v>-601.43742488202508</c:v>
                </c:pt>
                <c:pt idx="79">
                  <c:v>-601.43742488202508</c:v>
                </c:pt>
                <c:pt idx="80">
                  <c:v>-601.43742488202508</c:v>
                </c:pt>
                <c:pt idx="81">
                  <c:v>-601.43742488202508</c:v>
                </c:pt>
                <c:pt idx="82">
                  <c:v>-601.43742488202508</c:v>
                </c:pt>
                <c:pt idx="83">
                  <c:v>-601.43742488202508</c:v>
                </c:pt>
                <c:pt idx="84">
                  <c:v>-601.43742488202508</c:v>
                </c:pt>
                <c:pt idx="85">
                  <c:v>-601.43742488202508</c:v>
                </c:pt>
                <c:pt idx="86">
                  <c:v>-601.43742488202508</c:v>
                </c:pt>
                <c:pt idx="87">
                  <c:v>-601.43742488202508</c:v>
                </c:pt>
                <c:pt idx="88">
                  <c:v>-600.20971925363665</c:v>
                </c:pt>
                <c:pt idx="89">
                  <c:v>-585.33891868441856</c:v>
                </c:pt>
                <c:pt idx="90">
                  <c:v>-570.46811811520047</c:v>
                </c:pt>
                <c:pt idx="91">
                  <c:v>-555.59731754598238</c:v>
                </c:pt>
                <c:pt idx="92">
                  <c:v>-540.7265169767644</c:v>
                </c:pt>
                <c:pt idx="93">
                  <c:v>-525.85571640754642</c:v>
                </c:pt>
                <c:pt idx="94">
                  <c:v>-510.98491583832833</c:v>
                </c:pt>
                <c:pt idx="95">
                  <c:v>-496.1141152691103</c:v>
                </c:pt>
                <c:pt idx="96">
                  <c:v>-481.24331469989227</c:v>
                </c:pt>
                <c:pt idx="97">
                  <c:v>-466.37251413067418</c:v>
                </c:pt>
                <c:pt idx="98">
                  <c:v>-451.5017135614562</c:v>
                </c:pt>
                <c:pt idx="99">
                  <c:v>-436.63091299223811</c:v>
                </c:pt>
                <c:pt idx="100">
                  <c:v>-421.76011242302013</c:v>
                </c:pt>
                <c:pt idx="101">
                  <c:v>-421.76011242301979</c:v>
                </c:pt>
                <c:pt idx="102">
                  <c:v>-406.87471089764909</c:v>
                </c:pt>
                <c:pt idx="103">
                  <c:v>-391.9048091893456</c:v>
                </c:pt>
                <c:pt idx="104">
                  <c:v>-376.77424386931864</c:v>
                </c:pt>
                <c:pt idx="105">
                  <c:v>-361.41554891537834</c:v>
                </c:pt>
                <c:pt idx="106">
                  <c:v>-345.76954154971872</c:v>
                </c:pt>
                <c:pt idx="107">
                  <c:v>-329.78493151984088</c:v>
                </c:pt>
                <c:pt idx="108">
                  <c:v>-313.41795228896081</c:v>
                </c:pt>
                <c:pt idx="109">
                  <c:v>-296.63201271583648</c:v>
                </c:pt>
                <c:pt idx="110">
                  <c:v>-279.39736790818336</c:v>
                </c:pt>
                <c:pt idx="111">
                  <c:v>-261.69080802954079</c:v>
                </c:pt>
                <c:pt idx="112">
                  <c:v>-243.4953639273873</c:v>
                </c:pt>
                <c:pt idx="113">
                  <c:v>-224.80002853117907</c:v>
                </c:pt>
                <c:pt idx="114">
                  <c:v>-205.59949304341288</c:v>
                </c:pt>
                <c:pt idx="115">
                  <c:v>-185.8938970153709</c:v>
                </c:pt>
                <c:pt idx="116">
                  <c:v>-165.68859146238921</c:v>
                </c:pt>
                <c:pt idx="117">
                  <c:v>-144.99391423178736</c:v>
                </c:pt>
                <c:pt idx="118">
                  <c:v>-123.82497689039144</c:v>
                </c:pt>
                <c:pt idx="119">
                  <c:v>-102.20146244828159</c:v>
                </c:pt>
                <c:pt idx="120">
                  <c:v>-80.14743328134675</c:v>
                </c:pt>
                <c:pt idx="121">
                  <c:v>-57.691148657706769</c:v>
                </c:pt>
                <c:pt idx="122">
                  <c:v>-34.860553362003238</c:v>
                </c:pt>
                <c:pt idx="123">
                  <c:v>-11.668744396709837</c:v>
                </c:pt>
                <c:pt idx="124">
                  <c:v>11.875468148669752</c:v>
                </c:pt>
                <c:pt idx="125">
                  <c:v>35.763558381070034</c:v>
                </c:pt>
                <c:pt idx="126">
                  <c:v>59.987273236002657</c:v>
                </c:pt>
                <c:pt idx="127">
                  <c:v>84.538621651025366</c:v>
                </c:pt>
                <c:pt idx="128">
                  <c:v>109.40986425070372</c:v>
                </c:pt>
                <c:pt idx="129">
                  <c:v>134.59350351508456</c:v>
                </c:pt>
                <c:pt idx="130">
                  <c:v>150.58917032115144</c:v>
                </c:pt>
                <c:pt idx="131">
                  <c:v>161.50523076923056</c:v>
                </c:pt>
                <c:pt idx="132">
                  <c:v>172.71255485278064</c:v>
                </c:pt>
                <c:pt idx="133">
                  <c:v>184.20452294372268</c:v>
                </c:pt>
                <c:pt idx="134">
                  <c:v>195.97471450053686</c:v>
                </c:pt>
                <c:pt idx="135">
                  <c:v>208.01690063965862</c:v>
                </c:pt>
                <c:pt idx="136">
                  <c:v>220.32503703703674</c:v>
                </c:pt>
                <c:pt idx="137">
                  <c:v>220.32503703703679</c:v>
                </c:pt>
                <c:pt idx="138">
                  <c:v>221.96925373134303</c:v>
                </c:pt>
                <c:pt idx="139">
                  <c:v>223.63819548872155</c:v>
                </c:pt>
                <c:pt idx="140">
                  <c:v>225.33242424242403</c:v>
                </c:pt>
                <c:pt idx="141">
                  <c:v>227.05251908396923</c:v>
                </c:pt>
                <c:pt idx="142">
                  <c:v>228.79907692307671</c:v>
                </c:pt>
                <c:pt idx="143">
                  <c:v>230.57271317829429</c:v>
                </c:pt>
                <c:pt idx="144">
                  <c:v>232.3740624999997</c:v>
                </c:pt>
                <c:pt idx="145">
                  <c:v>234.20377952755877</c:v>
                </c:pt>
                <c:pt idx="146">
                  <c:v>236.06253968253935</c:v>
                </c:pt>
                <c:pt idx="147">
                  <c:v>237.95103999999964</c:v>
                </c:pt>
                <c:pt idx="148">
                  <c:v>239.86999999999961</c:v>
                </c:pt>
                <c:pt idx="149">
                  <c:v>241.82016260162561</c:v>
                </c:pt>
                <c:pt idx="150">
                  <c:v>243.80229508196672</c:v>
                </c:pt>
                <c:pt idx="151">
                  <c:v>245.81719008264417</c:v>
                </c:pt>
                <c:pt idx="152">
                  <c:v>247.86566666666621</c:v>
                </c:pt>
                <c:pt idx="153">
                  <c:v>249.94857142857094</c:v>
                </c:pt>
                <c:pt idx="154">
                  <c:v>252.06677966101648</c:v>
                </c:pt>
                <c:pt idx="155">
                  <c:v>254.2211965811961</c:v>
                </c:pt>
                <c:pt idx="156">
                  <c:v>256.41275862068909</c:v>
                </c:pt>
                <c:pt idx="157">
                  <c:v>258.64243478260812</c:v>
                </c:pt>
                <c:pt idx="158">
                  <c:v>260.91122807017484</c:v>
                </c:pt>
                <c:pt idx="159">
                  <c:v>263.22017699114986</c:v>
                </c:pt>
                <c:pt idx="160">
                  <c:v>265.57035714285649</c:v>
                </c:pt>
                <c:pt idx="161">
                  <c:v>267.9628828828823</c:v>
                </c:pt>
                <c:pt idx="162">
                  <c:v>270.39890909090855</c:v>
                </c:pt>
                <c:pt idx="163">
                  <c:v>272.87963302752229</c:v>
                </c:pt>
                <c:pt idx="164">
                  <c:v>275.40629629629564</c:v>
                </c:pt>
                <c:pt idx="165">
                  <c:v>277.9801869158872</c:v>
                </c:pt>
                <c:pt idx="166">
                  <c:v>280.60264150943345</c:v>
                </c:pt>
                <c:pt idx="167">
                  <c:v>283.27504761904703</c:v>
                </c:pt>
                <c:pt idx="168">
                  <c:v>285.99884615384559</c:v>
                </c:pt>
                <c:pt idx="169">
                  <c:v>288.77553398058194</c:v>
                </c:pt>
                <c:pt idx="170">
                  <c:v>291.60666666666611</c:v>
                </c:pt>
                <c:pt idx="171">
                  <c:v>294.49386138613795</c:v>
                </c:pt>
                <c:pt idx="172">
                  <c:v>297.43879999999939</c:v>
                </c:pt>
                <c:pt idx="173">
                  <c:v>300.44323232323171</c:v>
                </c:pt>
                <c:pt idx="174">
                  <c:v>303.50897959183618</c:v>
                </c:pt>
                <c:pt idx="175">
                  <c:v>306.63793814432927</c:v>
                </c:pt>
                <c:pt idx="176">
                  <c:v>309.83208333333272</c:v>
                </c:pt>
                <c:pt idx="177">
                  <c:v>313.09347368420993</c:v>
                </c:pt>
                <c:pt idx="178">
                  <c:v>316.42425531914824</c:v>
                </c:pt>
                <c:pt idx="179">
                  <c:v>319.82666666666597</c:v>
                </c:pt>
                <c:pt idx="180">
                  <c:v>323.30304347826035</c:v>
                </c:pt>
                <c:pt idx="181">
                  <c:v>326.85582417582356</c:v>
                </c:pt>
                <c:pt idx="182">
                  <c:v>330.48755555555499</c:v>
                </c:pt>
                <c:pt idx="183">
                  <c:v>334.20089887640387</c:v>
                </c:pt>
                <c:pt idx="184">
                  <c:v>337.99863636363574</c:v>
                </c:pt>
                <c:pt idx="185">
                  <c:v>341.88367816091892</c:v>
                </c:pt>
                <c:pt idx="186">
                  <c:v>345.85906976744133</c:v>
                </c:pt>
                <c:pt idx="187">
                  <c:v>349.92799999999949</c:v>
                </c:pt>
                <c:pt idx="188">
                  <c:v>354.09380952380894</c:v>
                </c:pt>
                <c:pt idx="189">
                  <c:v>358.3599999999995</c:v>
                </c:pt>
                <c:pt idx="190">
                  <c:v>362.73024390243847</c:v>
                </c:pt>
                <c:pt idx="191">
                  <c:v>367.2083950617278</c:v>
                </c:pt>
                <c:pt idx="192">
                  <c:v>371.79849999999948</c:v>
                </c:pt>
                <c:pt idx="193">
                  <c:v>376.50481012658162</c:v>
                </c:pt>
                <c:pt idx="194">
                  <c:v>381.33179487179433</c:v>
                </c:pt>
                <c:pt idx="195">
                  <c:v>386.28415584415518</c:v>
                </c:pt>
                <c:pt idx="196">
                  <c:v>391.36684210526261</c:v>
                </c:pt>
                <c:pt idx="197">
                  <c:v>396.58506666666614</c:v>
                </c:pt>
                <c:pt idx="198">
                  <c:v>401.94432432432376</c:v>
                </c:pt>
                <c:pt idx="199">
                  <c:v>407.45041095890355</c:v>
                </c:pt>
                <c:pt idx="200">
                  <c:v>413.10944444444385</c:v>
                </c:pt>
                <c:pt idx="201">
                  <c:v>418.92788732394303</c:v>
                </c:pt>
                <c:pt idx="202">
                  <c:v>424.91257142857086</c:v>
                </c:pt>
                <c:pt idx="203">
                  <c:v>431.07072463768066</c:v>
                </c:pt>
                <c:pt idx="204">
                  <c:v>437.40999999999923</c:v>
                </c:pt>
                <c:pt idx="205">
                  <c:v>443.93850746268578</c:v>
                </c:pt>
                <c:pt idx="206">
                  <c:v>450.66484848484765</c:v>
                </c:pt>
                <c:pt idx="207">
                  <c:v>457.59815384615302</c:v>
                </c:pt>
                <c:pt idx="208">
                  <c:v>464.74812499999922</c:v>
                </c:pt>
                <c:pt idx="209">
                  <c:v>472.12507936507853</c:v>
                </c:pt>
                <c:pt idx="210">
                  <c:v>479.73999999999927</c:v>
                </c:pt>
                <c:pt idx="211">
                  <c:v>487.60459016393349</c:v>
                </c:pt>
                <c:pt idx="212">
                  <c:v>495.73133333333237</c:v>
                </c:pt>
                <c:pt idx="213">
                  <c:v>504.1335593220328</c:v>
                </c:pt>
                <c:pt idx="214">
                  <c:v>512.82551724137829</c:v>
                </c:pt>
                <c:pt idx="215">
                  <c:v>521.82245614034991</c:v>
                </c:pt>
                <c:pt idx="216">
                  <c:v>531.1407142857131</c:v>
                </c:pt>
                <c:pt idx="217">
                  <c:v>540.79781818181698</c:v>
                </c:pt>
                <c:pt idx="218">
                  <c:v>550.81259259259139</c:v>
                </c:pt>
                <c:pt idx="219">
                  <c:v>572.46213321719245</c:v>
                </c:pt>
                <c:pt idx="220">
                  <c:v>599.33575707505486</c:v>
                </c:pt>
                <c:pt idx="221">
                  <c:v>626.63261266973404</c:v>
                </c:pt>
                <c:pt idx="222">
                  <c:v>654.37809390543862</c:v>
                </c:pt>
                <c:pt idx="223">
                  <c:v>682.59966765815034</c:v>
                </c:pt>
                <c:pt idx="224">
                  <c:v>711.32708971018155</c:v>
                </c:pt>
                <c:pt idx="225">
                  <c:v>740.59264825085074</c:v>
                </c:pt>
                <c:pt idx="226">
                  <c:v>770.43143913811286</c:v>
                </c:pt>
                <c:pt idx="227">
                  <c:v>800.88167786174006</c:v>
                </c:pt>
                <c:pt idx="228">
                  <c:v>831.98505404693992</c:v>
                </c:pt>
                <c:pt idx="229">
                  <c:v>863.78713542358901</c:v>
                </c:pt>
                <c:pt idx="230">
                  <c:v>896.33782950536215</c:v>
                </c:pt>
                <c:pt idx="231">
                  <c:v>929.69191283165947</c:v>
                </c:pt>
                <c:pt idx="232">
                  <c:v>963.9096395958195</c:v>
                </c:pt>
                <c:pt idx="233">
                  <c:v>999.05744390844734</c:v>
                </c:pt>
                <c:pt idx="234">
                  <c:v>1035.2087529444218</c:v>
                </c:pt>
                <c:pt idx="235">
                  <c:v>1072.4449319515822</c:v>
                </c:pt>
                <c:pt idx="236">
                  <c:v>1110.8563867608605</c:v>
                </c:pt>
                <c:pt idx="237">
                  <c:v>1150.5438552981523</c:v>
                </c:pt>
                <c:pt idx="238">
                  <c:v>1150.5438552981523</c:v>
                </c:pt>
                <c:pt idx="239">
                  <c:v>1191.6199270100476</c:v>
                </c:pt>
                <c:pt idx="240">
                  <c:v>1234.2108385487822</c:v>
                </c:pt>
                <c:pt idx="241">
                  <c:v>1253.9081643256318</c:v>
                </c:pt>
                <c:pt idx="242">
                  <c:v>1312.9220030080899</c:v>
                </c:pt>
                <c:pt idx="243">
                  <c:v>1366.5844935424007</c:v>
                </c:pt>
                <c:pt idx="244">
                  <c:v>1415.2778750820023</c:v>
                </c:pt>
                <c:pt idx="245">
                  <c:v>1459.3843867803339</c:v>
                </c:pt>
                <c:pt idx="246">
                  <c:v>1499.2862677908356</c:v>
                </c:pt>
                <c:pt idx="247">
                  <c:v>1535.3657572669449</c:v>
                </c:pt>
                <c:pt idx="248">
                  <c:v>1568.0050943621022</c:v>
                </c:pt>
                <c:pt idx="249">
                  <c:v>1597.5865182297464</c:v>
                </c:pt>
                <c:pt idx="250">
                  <c:v>1624.492268023316</c:v>
                </c:pt>
                <c:pt idx="251">
                  <c:v>1649.1045828962515</c:v>
                </c:pt>
                <c:pt idx="252">
                  <c:v>1671.8057020019905</c:v>
                </c:pt>
                <c:pt idx="253">
                  <c:v>1692.9778644939731</c:v>
                </c:pt>
                <c:pt idx="254">
                  <c:v>1713.0033095256383</c:v>
                </c:pt>
                <c:pt idx="255">
                  <c:v>1730.173718356451</c:v>
                </c:pt>
                <c:pt idx="256">
                  <c:v>1730.237424882024</c:v>
                </c:pt>
              </c:numCache>
            </c:numRef>
          </c:xVal>
          <c:yVal>
            <c:numRef>
              <c:f>Calcolo!$AZ$34:$AZ$290</c:f>
              <c:numCache>
                <c:formatCode>0</c:formatCode>
                <c:ptCount val="2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0.22835324688026309</c:v>
                </c:pt>
                <c:pt idx="89">
                  <c:v>2.9943221527548207</c:v>
                </c:pt>
                <c:pt idx="90">
                  <c:v>5.7602910586293783</c:v>
                </c:pt>
                <c:pt idx="91">
                  <c:v>8.5262599645039288</c:v>
                </c:pt>
                <c:pt idx="92">
                  <c:v>11.292228870378487</c:v>
                </c:pt>
                <c:pt idx="93">
                  <c:v>14.058197776253037</c:v>
                </c:pt>
                <c:pt idx="94">
                  <c:v>16.824166682127593</c:v>
                </c:pt>
                <c:pt idx="95">
                  <c:v>19.590135588002159</c:v>
                </c:pt>
                <c:pt idx="96">
                  <c:v>22.35610449387671</c:v>
                </c:pt>
                <c:pt idx="97">
                  <c:v>25.122073399751269</c:v>
                </c:pt>
                <c:pt idx="98">
                  <c:v>27.888042305625824</c:v>
                </c:pt>
                <c:pt idx="99">
                  <c:v>30.654011211500375</c:v>
                </c:pt>
                <c:pt idx="100">
                  <c:v>33.419980117374926</c:v>
                </c:pt>
                <c:pt idx="101">
                  <c:v>33.419980117374983</c:v>
                </c:pt>
                <c:pt idx="102">
                  <c:v>36.18885121259639</c:v>
                </c:pt>
                <c:pt idx="103">
                  <c:v>38.97437951281038</c:v>
                </c:pt>
                <c:pt idx="104">
                  <c:v>41.791213624706508</c:v>
                </c:pt>
                <c:pt idx="105">
                  <c:v>44.651946598854614</c:v>
                </c:pt>
                <c:pt idx="106">
                  <c:v>47.567255081636006</c:v>
                </c:pt>
                <c:pt idx="107">
                  <c:v>50.546028276746213</c:v>
                </c:pt>
                <c:pt idx="108">
                  <c:v>53.595487532893941</c:v>
                </c:pt>
                <c:pt idx="109">
                  <c:v>56.721297302826436</c:v>
                </c:pt>
                <c:pt idx="110">
                  <c:v>59.927668154118024</c:v>
                </c:pt>
                <c:pt idx="111">
                  <c:v>63.217452453570345</c:v>
                </c:pt>
                <c:pt idx="112">
                  <c:v>66.592233293966402</c:v>
                </c:pt>
                <c:pt idx="113">
                  <c:v>70.052407183741337</c:v>
                </c:pt>
                <c:pt idx="114">
                  <c:v>73.597260976387162</c:v>
                </c:pt>
                <c:pt idx="115">
                  <c:v>77.22504347665658</c:v>
                </c:pt>
                <c:pt idx="116">
                  <c:v>80.933032124477876</c:v>
                </c:pt>
                <c:pt idx="117">
                  <c:v>84.717595124585458</c:v>
                </c:pt>
                <c:pt idx="118">
                  <c:v>88.574249359898175</c:v>
                </c:pt>
                <c:pt idx="119">
                  <c:v>92.497714399353029</c:v>
                </c:pt>
                <c:pt idx="120">
                  <c:v>96.481962885973815</c:v>
                </c:pt>
                <c:pt idx="121">
                  <c:v>100.5202675681994</c:v>
                </c:pt>
                <c:pt idx="122">
                  <c:v>104.60610947265783</c:v>
                </c:pt>
                <c:pt idx="123">
                  <c:v>108.73605430692929</c:v>
                </c:pt>
                <c:pt idx="124">
                  <c:v>112.9076025396629</c:v>
                </c:pt>
                <c:pt idx="125">
                  <c:v>117.11838082979283</c:v>
                </c:pt>
                <c:pt idx="126">
                  <c:v>121.36613517109603</c:v>
                </c:pt>
                <c:pt idx="127">
                  <c:v>125.64872444860382</c:v>
                </c:pt>
                <c:pt idx="128">
                  <c:v>129.96411437949712</c:v>
                </c:pt>
                <c:pt idx="129">
                  <c:v>134.3103718131124</c:v>
                </c:pt>
                <c:pt idx="130">
                  <c:v>136.91994200685085</c:v>
                </c:pt>
                <c:pt idx="131">
                  <c:v>138.55654410836095</c:v>
                </c:pt>
                <c:pt idx="132">
                  <c:v>140.21876895789089</c:v>
                </c:pt>
                <c:pt idx="133">
                  <c:v>141.90503732683663</c:v>
                </c:pt>
                <c:pt idx="134">
                  <c:v>143.61384723852157</c:v>
                </c:pt>
                <c:pt idx="135">
                  <c:v>145.34376998363695</c:v>
                </c:pt>
                <c:pt idx="136">
                  <c:v>147.09344636138997</c:v>
                </c:pt>
                <c:pt idx="137">
                  <c:v>147.09344636138997</c:v>
                </c:pt>
                <c:pt idx="138">
                  <c:v>147.28987323567526</c:v>
                </c:pt>
                <c:pt idx="139">
                  <c:v>147.4882470702297</c:v>
                </c:pt>
                <c:pt idx="140">
                  <c:v>147.68858905835964</c:v>
                </c:pt>
                <c:pt idx="141">
                  <c:v>147.89092033112752</c:v>
                </c:pt>
                <c:pt idx="142">
                  <c:v>148.09526192746489</c:v>
                </c:pt>
                <c:pt idx="143">
                  <c:v>148.30163476160627</c:v>
                </c:pt>
                <c:pt idx="144">
                  <c:v>148.51005958762693</c:v>
                </c:pt>
                <c:pt idx="145">
                  <c:v>148.72055696084848</c:v>
                </c:pt>
                <c:pt idx="146">
                  <c:v>148.93314719585709</c:v>
                </c:pt>
                <c:pt idx="147">
                  <c:v>149.14785032085661</c:v>
                </c:pt>
                <c:pt idx="148">
                  <c:v>149.36468602805661</c:v>
                </c:pt>
                <c:pt idx="149">
                  <c:v>149.58367361976786</c:v>
                </c:pt>
                <c:pt idx="150">
                  <c:v>149.8048319498518</c:v>
                </c:pt>
                <c:pt idx="151">
                  <c:v>150.02817936013773</c:v>
                </c:pt>
                <c:pt idx="152">
                  <c:v>150.25373361138995</c:v>
                </c:pt>
                <c:pt idx="153">
                  <c:v>150.48151180836871</c:v>
                </c:pt>
                <c:pt idx="154">
                  <c:v>150.71153031849039</c:v>
                </c:pt>
                <c:pt idx="155">
                  <c:v>150.9438046835464</c:v>
                </c:pt>
                <c:pt idx="156">
                  <c:v>151.17834952389487</c:v>
                </c:pt>
                <c:pt idx="157">
                  <c:v>151.41517843448383</c:v>
                </c:pt>
                <c:pt idx="158">
                  <c:v>151.6543038720086</c:v>
                </c:pt>
                <c:pt idx="159">
                  <c:v>151.89573703244221</c:v>
                </c:pt>
                <c:pt idx="160">
                  <c:v>152.1394877181076</c:v>
                </c:pt>
                <c:pt idx="161">
                  <c:v>152.38556419338408</c:v>
                </c:pt>
                <c:pt idx="162">
                  <c:v>152.6339730280566</c:v>
                </c:pt>
                <c:pt idx="163">
                  <c:v>152.88471892722333</c:v>
                </c:pt>
                <c:pt idx="164">
                  <c:v>153.1378045465751</c:v>
                </c:pt>
                <c:pt idx="165">
                  <c:v>153.39323029174776</c:v>
                </c:pt>
                <c:pt idx="166">
                  <c:v>153.65099410032431</c:v>
                </c:pt>
                <c:pt idx="167">
                  <c:v>153.91109120492732</c:v>
                </c:pt>
                <c:pt idx="168">
                  <c:v>154.17351387568971</c:v>
                </c:pt>
                <c:pt idx="169">
                  <c:v>154.4382511402255</c:v>
                </c:pt>
                <c:pt idx="170">
                  <c:v>154.70528847903699</c:v>
                </c:pt>
                <c:pt idx="171">
                  <c:v>154.9746074940893</c:v>
                </c:pt>
                <c:pt idx="172">
                  <c:v>155.24618554805656</c:v>
                </c:pt>
                <c:pt idx="173">
                  <c:v>155.51999537149092</c:v>
                </c:pt>
                <c:pt idx="174">
                  <c:v>155.79600463488708</c:v>
                </c:pt>
                <c:pt idx="175">
                  <c:v>156.07417548230251</c:v>
                </c:pt>
                <c:pt idx="176">
                  <c:v>156.35446402284825</c:v>
                </c:pt>
                <c:pt idx="177">
                  <c:v>156.63681977597901</c:v>
                </c:pt>
                <c:pt idx="178">
                  <c:v>156.92118506608284</c:v>
                </c:pt>
                <c:pt idx="179">
                  <c:v>157.20749436138991</c:v>
                </c:pt>
                <c:pt idx="180">
                  <c:v>157.49567355168608</c:v>
                </c:pt>
                <c:pt idx="181">
                  <c:v>157.78563915871712</c:v>
                </c:pt>
                <c:pt idx="182">
                  <c:v>158.07729747250104</c:v>
                </c:pt>
                <c:pt idx="183">
                  <c:v>158.37054360601391</c:v>
                </c:pt>
                <c:pt idx="184">
                  <c:v>158.66526045987479</c:v>
                </c:pt>
                <c:pt idx="185">
                  <c:v>158.96131758770778</c:v>
                </c:pt>
                <c:pt idx="186">
                  <c:v>159.25856995179916</c:v>
                </c:pt>
                <c:pt idx="187">
                  <c:v>159.55685655746836</c:v>
                </c:pt>
                <c:pt idx="188">
                  <c:v>159.85599895322665</c:v>
                </c:pt>
                <c:pt idx="189">
                  <c:v>160.15579958227346</c:v>
                </c:pt>
                <c:pt idx="190">
                  <c:v>160.45603996916307</c:v>
                </c:pt>
                <c:pt idx="191">
                  <c:v>160.75647872352985</c:v>
                </c:pt>
                <c:pt idx="192">
                  <c:v>161.0568493405566</c:v>
                </c:pt>
                <c:pt idx="193">
                  <c:v>161.3568577753727</c:v>
                </c:pt>
                <c:pt idx="194">
                  <c:v>161.65617976572915</c:v>
                </c:pt>
                <c:pt idx="195">
                  <c:v>161.95445787406771</c:v>
                </c:pt>
                <c:pt idx="196">
                  <c:v>162.25129821642224</c:v>
                </c:pt>
                <c:pt idx="197">
                  <c:v>162.54626684138992</c:v>
                </c:pt>
                <c:pt idx="198">
                  <c:v>162.83888571761099</c:v>
                </c:pt>
                <c:pt idx="199">
                  <c:v>163.12862828270099</c:v>
                </c:pt>
                <c:pt idx="200">
                  <c:v>163.4149145002788</c:v>
                </c:pt>
                <c:pt idx="201">
                  <c:v>163.69710536449776</c:v>
                </c:pt>
                <c:pt idx="202">
                  <c:v>163.9744967831586</c:v>
                </c:pt>
                <c:pt idx="203">
                  <c:v>164.24631276088581</c:v>
                </c:pt>
                <c:pt idx="204">
                  <c:v>164.51169779276245</c:v>
                </c:pt>
                <c:pt idx="205">
                  <c:v>164.76970836599375</c:v>
                </c:pt>
                <c:pt idx="206">
                  <c:v>165.019303452299</c:v>
                </c:pt>
                <c:pt idx="207">
                  <c:v>165.25933385645894</c:v>
                </c:pt>
                <c:pt idx="208">
                  <c:v>165.48853026633782</c:v>
                </c:pt>
                <c:pt idx="209">
                  <c:v>165.70548982624251</c:v>
                </c:pt>
                <c:pt idx="210">
                  <c:v>165.90866102805657</c:v>
                </c:pt>
                <c:pt idx="211">
                  <c:v>166.09632668245052</c:v>
                </c:pt>
                <c:pt idx="212">
                  <c:v>166.26658469472321</c:v>
                </c:pt>
                <c:pt idx="213">
                  <c:v>166.41732632538492</c:v>
                </c:pt>
                <c:pt idx="214">
                  <c:v>166.54621156313385</c:v>
                </c:pt>
                <c:pt idx="215">
                  <c:v>166.65064117579433</c:v>
                </c:pt>
                <c:pt idx="216">
                  <c:v>166.72772493111776</c:v>
                </c:pt>
                <c:pt idx="217">
                  <c:v>166.77424539169294</c:v>
                </c:pt>
                <c:pt idx="218">
                  <c:v>166.7866165836121</c:v>
                </c:pt>
                <c:pt idx="219">
                  <c:v>164.66706257646524</c:v>
                </c:pt>
                <c:pt idx="220">
                  <c:v>161.60755391032097</c:v>
                </c:pt>
                <c:pt idx="221">
                  <c:v>158.50041820874071</c:v>
                </c:pt>
                <c:pt idx="222">
                  <c:v>155.3400472416447</c:v>
                </c:pt>
                <c:pt idx="223">
                  <c:v>152.12014584239085</c:v>
                </c:pt>
                <c:pt idx="224">
                  <c:v>148.83363598779587</c:v>
                </c:pt>
                <c:pt idx="225">
                  <c:v>145.47254545656691</c:v>
                </c:pt>
                <c:pt idx="226">
                  <c:v>142.02787822549396</c:v>
                </c:pt>
                <c:pt idx="227">
                  <c:v>138.48946316799487</c:v>
                </c:pt>
                <c:pt idx="228">
                  <c:v>134.84577688441638</c:v>
                </c:pt>
                <c:pt idx="229">
                  <c:v>131.08373558075061</c:v>
                </c:pt>
                <c:pt idx="230">
                  <c:v>127.1884497740725</c:v>
                </c:pt>
                <c:pt idx="231">
                  <c:v>123.14293417652526</c:v>
                </c:pt>
                <c:pt idx="232">
                  <c:v>118.92776331323385</c:v>
                </c:pt>
                <c:pt idx="233">
                  <c:v>114.52066115536513</c:v>
                </c:pt>
                <c:pt idx="234">
                  <c:v>109.89601015490904</c:v>
                </c:pt>
                <c:pt idx="235">
                  <c:v>105.02426136219856</c:v>
                </c:pt>
                <c:pt idx="236">
                  <c:v>99.871222534980674</c:v>
                </c:pt>
                <c:pt idx="237">
                  <c:v>94.39719496300809</c:v>
                </c:pt>
                <c:pt idx="238">
                  <c:v>94.397194963008062</c:v>
                </c:pt>
                <c:pt idx="239">
                  <c:v>88.55592166301092</c:v>
                </c:pt>
                <c:pt idx="240">
                  <c:v>82.293298997376624</c:v>
                </c:pt>
                <c:pt idx="241">
                  <c:v>79.321117293420841</c:v>
                </c:pt>
                <c:pt idx="242">
                  <c:v>68.080998503119503</c:v>
                </c:pt>
                <c:pt idx="243">
                  <c:v>58.401871608005756</c:v>
                </c:pt>
                <c:pt idx="244">
                  <c:v>50.058761563484168</c:v>
                </c:pt>
                <c:pt idx="245">
                  <c:v>42.84416711483054</c:v>
                </c:pt>
                <c:pt idx="246">
                  <c:v>36.568060797192196</c:v>
                </c:pt>
                <c:pt idx="247">
                  <c:v>31.057888935588192</c:v>
                </c:pt>
                <c:pt idx="248">
                  <c:v>26.158571644908879</c:v>
                </c:pt>
                <c:pt idx="249">
                  <c:v>21.732502829916076</c:v>
                </c:pt>
                <c:pt idx="250">
                  <c:v>17.659550185243308</c:v>
                </c:pt>
                <c:pt idx="251">
                  <c:v>13.837055195395372</c:v>
                </c:pt>
                <c:pt idx="252">
                  <c:v>10.179833134748847</c:v>
                </c:pt>
                <c:pt idx="253">
                  <c:v>6.6201730675514643</c:v>
                </c:pt>
                <c:pt idx="254">
                  <c:v>3.1078378479227649</c:v>
                </c:pt>
                <c:pt idx="255">
                  <c:v>-1.0921118671894073E-3</c:v>
                </c:pt>
                <c:pt idx="256">
                  <c:v>-1.9371509552001952E-13</c:v>
                </c:pt>
              </c:numCache>
            </c:numRef>
          </c:yVal>
          <c:smooth val="1"/>
        </c:ser>
        <c:ser>
          <c:idx val="5"/>
          <c:order val="5"/>
          <c:tx>
            <c:v>3'</c:v>
          </c:tx>
          <c:spPr>
            <a:ln w="3175">
              <a:solidFill>
                <a:schemeClr val="tx1"/>
              </a:solidFill>
            </a:ln>
          </c:spPr>
          <c:marker>
            <c:symbol val="none"/>
          </c:marker>
          <c:xVal>
            <c:numRef>
              <c:f>Calcolo!$AY$34:$AY$290</c:f>
              <c:numCache>
                <c:formatCode>0</c:formatCode>
                <c:ptCount val="257"/>
                <c:pt idx="0">
                  <c:v>-601.43742488202508</c:v>
                </c:pt>
                <c:pt idx="1">
                  <c:v>-601.43742488202508</c:v>
                </c:pt>
                <c:pt idx="2">
                  <c:v>-601.43742488202508</c:v>
                </c:pt>
                <c:pt idx="3">
                  <c:v>-601.43742488202508</c:v>
                </c:pt>
                <c:pt idx="4">
                  <c:v>-601.43742488202508</c:v>
                </c:pt>
                <c:pt idx="5">
                  <c:v>-601.43742488202508</c:v>
                </c:pt>
                <c:pt idx="6">
                  <c:v>-601.43742488202508</c:v>
                </c:pt>
                <c:pt idx="7">
                  <c:v>-601.43742488202508</c:v>
                </c:pt>
                <c:pt idx="8">
                  <c:v>-601.43742488202508</c:v>
                </c:pt>
                <c:pt idx="9">
                  <c:v>-601.43742488202508</c:v>
                </c:pt>
                <c:pt idx="10">
                  <c:v>-601.43742488202508</c:v>
                </c:pt>
                <c:pt idx="11">
                  <c:v>-601.43742488202508</c:v>
                </c:pt>
                <c:pt idx="12">
                  <c:v>-601.43742488202508</c:v>
                </c:pt>
                <c:pt idx="13">
                  <c:v>-601.43742488202508</c:v>
                </c:pt>
                <c:pt idx="14">
                  <c:v>-601.43742488202508</c:v>
                </c:pt>
                <c:pt idx="15">
                  <c:v>-601.43742488202508</c:v>
                </c:pt>
                <c:pt idx="16">
                  <c:v>-601.43742488202508</c:v>
                </c:pt>
                <c:pt idx="17">
                  <c:v>-601.43742488202508</c:v>
                </c:pt>
                <c:pt idx="18">
                  <c:v>-601.43742488202508</c:v>
                </c:pt>
                <c:pt idx="19">
                  <c:v>-601.43742488202508</c:v>
                </c:pt>
                <c:pt idx="20">
                  <c:v>-601.43742488202508</c:v>
                </c:pt>
                <c:pt idx="21">
                  <c:v>-601.43742488202508</c:v>
                </c:pt>
                <c:pt idx="22">
                  <c:v>-601.43742488202508</c:v>
                </c:pt>
                <c:pt idx="23">
                  <c:v>-601.43742488202508</c:v>
                </c:pt>
                <c:pt idx="24">
                  <c:v>-601.43742488202508</c:v>
                </c:pt>
                <c:pt idx="25">
                  <c:v>-601.43742488202508</c:v>
                </c:pt>
                <c:pt idx="26">
                  <c:v>-601.43742488202508</c:v>
                </c:pt>
                <c:pt idx="27">
                  <c:v>-601.43742488202508</c:v>
                </c:pt>
                <c:pt idx="28">
                  <c:v>-601.43742488202508</c:v>
                </c:pt>
                <c:pt idx="29">
                  <c:v>-601.43742488202508</c:v>
                </c:pt>
                <c:pt idx="30">
                  <c:v>-601.43742488202508</c:v>
                </c:pt>
                <c:pt idx="31">
                  <c:v>-601.43742488202508</c:v>
                </c:pt>
                <c:pt idx="32">
                  <c:v>-601.43742488202508</c:v>
                </c:pt>
                <c:pt idx="33">
                  <c:v>-601.43742488202508</c:v>
                </c:pt>
                <c:pt idx="34">
                  <c:v>-601.43742488202508</c:v>
                </c:pt>
                <c:pt idx="35">
                  <c:v>-601.43742488202508</c:v>
                </c:pt>
                <c:pt idx="36">
                  <c:v>-601.43742488202508</c:v>
                </c:pt>
                <c:pt idx="37">
                  <c:v>-601.43742488202508</c:v>
                </c:pt>
                <c:pt idx="38">
                  <c:v>-601.43742488202508</c:v>
                </c:pt>
                <c:pt idx="39">
                  <c:v>-601.43742488202508</c:v>
                </c:pt>
                <c:pt idx="40">
                  <c:v>-601.43742488202508</c:v>
                </c:pt>
                <c:pt idx="41">
                  <c:v>-601.43742488202508</c:v>
                </c:pt>
                <c:pt idx="42">
                  <c:v>-601.43742488202508</c:v>
                </c:pt>
                <c:pt idx="43">
                  <c:v>-601.43742488202508</c:v>
                </c:pt>
                <c:pt idx="44">
                  <c:v>-601.43742488202508</c:v>
                </c:pt>
                <c:pt idx="45">
                  <c:v>-601.43742488202508</c:v>
                </c:pt>
                <c:pt idx="46">
                  <c:v>-601.43742488202508</c:v>
                </c:pt>
                <c:pt idx="47">
                  <c:v>-601.43742488202508</c:v>
                </c:pt>
                <c:pt idx="48">
                  <c:v>-601.43742488202508</c:v>
                </c:pt>
                <c:pt idx="49">
                  <c:v>-601.43742488202508</c:v>
                </c:pt>
                <c:pt idx="50">
                  <c:v>-601.43742488202508</c:v>
                </c:pt>
                <c:pt idx="51">
                  <c:v>-601.43742488202508</c:v>
                </c:pt>
                <c:pt idx="52">
                  <c:v>-601.43742488202508</c:v>
                </c:pt>
                <c:pt idx="53">
                  <c:v>-601.43742488202508</c:v>
                </c:pt>
                <c:pt idx="54">
                  <c:v>-601.43742488202508</c:v>
                </c:pt>
                <c:pt idx="55">
                  <c:v>-601.43742488202508</c:v>
                </c:pt>
                <c:pt idx="56">
                  <c:v>-601.43742488202508</c:v>
                </c:pt>
                <c:pt idx="57">
                  <c:v>-601.43742488202508</c:v>
                </c:pt>
                <c:pt idx="58">
                  <c:v>-601.43742488202508</c:v>
                </c:pt>
                <c:pt idx="59">
                  <c:v>-601.43742488202508</c:v>
                </c:pt>
                <c:pt idx="60">
                  <c:v>-601.43742488202508</c:v>
                </c:pt>
                <c:pt idx="61">
                  <c:v>-601.43742488202508</c:v>
                </c:pt>
                <c:pt idx="62">
                  <c:v>-601.43742488202508</c:v>
                </c:pt>
                <c:pt idx="63">
                  <c:v>-601.43742488202508</c:v>
                </c:pt>
                <c:pt idx="64">
                  <c:v>-601.43742488202508</c:v>
                </c:pt>
                <c:pt idx="65">
                  <c:v>-601.43742488202508</c:v>
                </c:pt>
                <c:pt idx="66">
                  <c:v>-601.43742488202508</c:v>
                </c:pt>
                <c:pt idx="67">
                  <c:v>-601.43742488202508</c:v>
                </c:pt>
                <c:pt idx="68">
                  <c:v>-601.43742488202508</c:v>
                </c:pt>
                <c:pt idx="69">
                  <c:v>-601.43742488202508</c:v>
                </c:pt>
                <c:pt idx="70">
                  <c:v>-601.43742488202508</c:v>
                </c:pt>
                <c:pt idx="71">
                  <c:v>-601.43742488202508</c:v>
                </c:pt>
                <c:pt idx="72">
                  <c:v>-601.43742488202508</c:v>
                </c:pt>
                <c:pt idx="73">
                  <c:v>-601.43742488202508</c:v>
                </c:pt>
                <c:pt idx="74">
                  <c:v>-601.43742488202508</c:v>
                </c:pt>
                <c:pt idx="75">
                  <c:v>-601.43742488202508</c:v>
                </c:pt>
                <c:pt idx="76">
                  <c:v>-601.43742488202508</c:v>
                </c:pt>
                <c:pt idx="77">
                  <c:v>-601.43742488202508</c:v>
                </c:pt>
                <c:pt idx="78">
                  <c:v>-601.43742488202508</c:v>
                </c:pt>
                <c:pt idx="79">
                  <c:v>-601.43742488202508</c:v>
                </c:pt>
                <c:pt idx="80">
                  <c:v>-601.43742488202508</c:v>
                </c:pt>
                <c:pt idx="81">
                  <c:v>-601.43742488202508</c:v>
                </c:pt>
                <c:pt idx="82">
                  <c:v>-601.43742488202508</c:v>
                </c:pt>
                <c:pt idx="83">
                  <c:v>-601.43742488202508</c:v>
                </c:pt>
                <c:pt idx="84">
                  <c:v>-601.43742488202508</c:v>
                </c:pt>
                <c:pt idx="85">
                  <c:v>-601.43742488202508</c:v>
                </c:pt>
                <c:pt idx="86">
                  <c:v>-601.43742488202508</c:v>
                </c:pt>
                <c:pt idx="87">
                  <c:v>-601.43742488202508</c:v>
                </c:pt>
                <c:pt idx="88">
                  <c:v>-600.20971925363665</c:v>
                </c:pt>
                <c:pt idx="89">
                  <c:v>-585.33891868441856</c:v>
                </c:pt>
                <c:pt idx="90">
                  <c:v>-570.46811811520047</c:v>
                </c:pt>
                <c:pt idx="91">
                  <c:v>-555.59731754598238</c:v>
                </c:pt>
                <c:pt idx="92">
                  <c:v>-540.7265169767644</c:v>
                </c:pt>
                <c:pt idx="93">
                  <c:v>-525.85571640754642</c:v>
                </c:pt>
                <c:pt idx="94">
                  <c:v>-510.98491583832833</c:v>
                </c:pt>
                <c:pt idx="95">
                  <c:v>-496.1141152691103</c:v>
                </c:pt>
                <c:pt idx="96">
                  <c:v>-481.24331469989227</c:v>
                </c:pt>
                <c:pt idx="97">
                  <c:v>-466.37251413067418</c:v>
                </c:pt>
                <c:pt idx="98">
                  <c:v>-451.5017135614562</c:v>
                </c:pt>
                <c:pt idx="99">
                  <c:v>-436.63091299223811</c:v>
                </c:pt>
                <c:pt idx="100">
                  <c:v>-421.76011242302013</c:v>
                </c:pt>
                <c:pt idx="101">
                  <c:v>-421.76011242301979</c:v>
                </c:pt>
                <c:pt idx="102">
                  <c:v>-406.87471089764909</c:v>
                </c:pt>
                <c:pt idx="103">
                  <c:v>-391.9048091893456</c:v>
                </c:pt>
                <c:pt idx="104">
                  <c:v>-376.77424386931864</c:v>
                </c:pt>
                <c:pt idx="105">
                  <c:v>-361.41554891537834</c:v>
                </c:pt>
                <c:pt idx="106">
                  <c:v>-345.76954154971872</c:v>
                </c:pt>
                <c:pt idx="107">
                  <c:v>-329.78493151984088</c:v>
                </c:pt>
                <c:pt idx="108">
                  <c:v>-313.41795228896081</c:v>
                </c:pt>
                <c:pt idx="109">
                  <c:v>-296.63201271583648</c:v>
                </c:pt>
                <c:pt idx="110">
                  <c:v>-279.39736790818336</c:v>
                </c:pt>
                <c:pt idx="111">
                  <c:v>-261.69080802954079</c:v>
                </c:pt>
                <c:pt idx="112">
                  <c:v>-243.4953639273873</c:v>
                </c:pt>
                <c:pt idx="113">
                  <c:v>-224.80002853117907</c:v>
                </c:pt>
                <c:pt idx="114">
                  <c:v>-205.59949304341288</c:v>
                </c:pt>
                <c:pt idx="115">
                  <c:v>-185.8938970153709</c:v>
                </c:pt>
                <c:pt idx="116">
                  <c:v>-165.68859146238921</c:v>
                </c:pt>
                <c:pt idx="117">
                  <c:v>-144.99391423178736</c:v>
                </c:pt>
                <c:pt idx="118">
                  <c:v>-123.82497689039144</c:v>
                </c:pt>
                <c:pt idx="119">
                  <c:v>-102.20146244828159</c:v>
                </c:pt>
                <c:pt idx="120">
                  <c:v>-80.14743328134675</c:v>
                </c:pt>
                <c:pt idx="121">
                  <c:v>-57.691148657706769</c:v>
                </c:pt>
                <c:pt idx="122">
                  <c:v>-34.860553362003238</c:v>
                </c:pt>
                <c:pt idx="123">
                  <c:v>-11.668744396709837</c:v>
                </c:pt>
                <c:pt idx="124">
                  <c:v>11.875468148669752</c:v>
                </c:pt>
                <c:pt idx="125">
                  <c:v>35.763558381070034</c:v>
                </c:pt>
                <c:pt idx="126">
                  <c:v>59.987273236002657</c:v>
                </c:pt>
                <c:pt idx="127">
                  <c:v>84.538621651025366</c:v>
                </c:pt>
                <c:pt idx="128">
                  <c:v>109.40986425070372</c:v>
                </c:pt>
                <c:pt idx="129">
                  <c:v>134.59350351508456</c:v>
                </c:pt>
                <c:pt idx="130">
                  <c:v>150.58917032115144</c:v>
                </c:pt>
                <c:pt idx="131">
                  <c:v>161.50523076923056</c:v>
                </c:pt>
                <c:pt idx="132">
                  <c:v>172.71255485278064</c:v>
                </c:pt>
                <c:pt idx="133">
                  <c:v>184.20452294372268</c:v>
                </c:pt>
                <c:pt idx="134">
                  <c:v>195.97471450053686</c:v>
                </c:pt>
                <c:pt idx="135">
                  <c:v>208.01690063965862</c:v>
                </c:pt>
                <c:pt idx="136">
                  <c:v>220.32503703703674</c:v>
                </c:pt>
                <c:pt idx="137">
                  <c:v>220.32503703703679</c:v>
                </c:pt>
                <c:pt idx="138">
                  <c:v>221.96925373134303</c:v>
                </c:pt>
                <c:pt idx="139">
                  <c:v>223.63819548872155</c:v>
                </c:pt>
                <c:pt idx="140">
                  <c:v>225.33242424242403</c:v>
                </c:pt>
                <c:pt idx="141">
                  <c:v>227.05251908396923</c:v>
                </c:pt>
                <c:pt idx="142">
                  <c:v>228.79907692307671</c:v>
                </c:pt>
                <c:pt idx="143">
                  <c:v>230.57271317829429</c:v>
                </c:pt>
                <c:pt idx="144">
                  <c:v>232.3740624999997</c:v>
                </c:pt>
                <c:pt idx="145">
                  <c:v>234.20377952755877</c:v>
                </c:pt>
                <c:pt idx="146">
                  <c:v>236.06253968253935</c:v>
                </c:pt>
                <c:pt idx="147">
                  <c:v>237.95103999999964</c:v>
                </c:pt>
                <c:pt idx="148">
                  <c:v>239.86999999999961</c:v>
                </c:pt>
                <c:pt idx="149">
                  <c:v>241.82016260162561</c:v>
                </c:pt>
                <c:pt idx="150">
                  <c:v>243.80229508196672</c:v>
                </c:pt>
                <c:pt idx="151">
                  <c:v>245.81719008264417</c:v>
                </c:pt>
                <c:pt idx="152">
                  <c:v>247.86566666666621</c:v>
                </c:pt>
                <c:pt idx="153">
                  <c:v>249.94857142857094</c:v>
                </c:pt>
                <c:pt idx="154">
                  <c:v>252.06677966101648</c:v>
                </c:pt>
                <c:pt idx="155">
                  <c:v>254.2211965811961</c:v>
                </c:pt>
                <c:pt idx="156">
                  <c:v>256.41275862068909</c:v>
                </c:pt>
                <c:pt idx="157">
                  <c:v>258.64243478260812</c:v>
                </c:pt>
                <c:pt idx="158">
                  <c:v>260.91122807017484</c:v>
                </c:pt>
                <c:pt idx="159">
                  <c:v>263.22017699114986</c:v>
                </c:pt>
                <c:pt idx="160">
                  <c:v>265.57035714285649</c:v>
                </c:pt>
                <c:pt idx="161">
                  <c:v>267.9628828828823</c:v>
                </c:pt>
                <c:pt idx="162">
                  <c:v>270.39890909090855</c:v>
                </c:pt>
                <c:pt idx="163">
                  <c:v>272.87963302752229</c:v>
                </c:pt>
                <c:pt idx="164">
                  <c:v>275.40629629629564</c:v>
                </c:pt>
                <c:pt idx="165">
                  <c:v>277.9801869158872</c:v>
                </c:pt>
                <c:pt idx="166">
                  <c:v>280.60264150943345</c:v>
                </c:pt>
                <c:pt idx="167">
                  <c:v>283.27504761904703</c:v>
                </c:pt>
                <c:pt idx="168">
                  <c:v>285.99884615384559</c:v>
                </c:pt>
                <c:pt idx="169">
                  <c:v>288.77553398058194</c:v>
                </c:pt>
                <c:pt idx="170">
                  <c:v>291.60666666666611</c:v>
                </c:pt>
                <c:pt idx="171">
                  <c:v>294.49386138613795</c:v>
                </c:pt>
                <c:pt idx="172">
                  <c:v>297.43879999999939</c:v>
                </c:pt>
                <c:pt idx="173">
                  <c:v>300.44323232323171</c:v>
                </c:pt>
                <c:pt idx="174">
                  <c:v>303.50897959183618</c:v>
                </c:pt>
                <c:pt idx="175">
                  <c:v>306.63793814432927</c:v>
                </c:pt>
                <c:pt idx="176">
                  <c:v>309.83208333333272</c:v>
                </c:pt>
                <c:pt idx="177">
                  <c:v>313.09347368420993</c:v>
                </c:pt>
                <c:pt idx="178">
                  <c:v>316.42425531914824</c:v>
                </c:pt>
                <c:pt idx="179">
                  <c:v>319.82666666666597</c:v>
                </c:pt>
                <c:pt idx="180">
                  <c:v>323.30304347826035</c:v>
                </c:pt>
                <c:pt idx="181">
                  <c:v>326.85582417582356</c:v>
                </c:pt>
                <c:pt idx="182">
                  <c:v>330.48755555555499</c:v>
                </c:pt>
                <c:pt idx="183">
                  <c:v>334.20089887640387</c:v>
                </c:pt>
                <c:pt idx="184">
                  <c:v>337.99863636363574</c:v>
                </c:pt>
                <c:pt idx="185">
                  <c:v>341.88367816091892</c:v>
                </c:pt>
                <c:pt idx="186">
                  <c:v>345.85906976744133</c:v>
                </c:pt>
                <c:pt idx="187">
                  <c:v>349.92799999999949</c:v>
                </c:pt>
                <c:pt idx="188">
                  <c:v>354.09380952380894</c:v>
                </c:pt>
                <c:pt idx="189">
                  <c:v>358.3599999999995</c:v>
                </c:pt>
                <c:pt idx="190">
                  <c:v>362.73024390243847</c:v>
                </c:pt>
                <c:pt idx="191">
                  <c:v>367.2083950617278</c:v>
                </c:pt>
                <c:pt idx="192">
                  <c:v>371.79849999999948</c:v>
                </c:pt>
                <c:pt idx="193">
                  <c:v>376.50481012658162</c:v>
                </c:pt>
                <c:pt idx="194">
                  <c:v>381.33179487179433</c:v>
                </c:pt>
                <c:pt idx="195">
                  <c:v>386.28415584415518</c:v>
                </c:pt>
                <c:pt idx="196">
                  <c:v>391.36684210526261</c:v>
                </c:pt>
                <c:pt idx="197">
                  <c:v>396.58506666666614</c:v>
                </c:pt>
                <c:pt idx="198">
                  <c:v>401.94432432432376</c:v>
                </c:pt>
                <c:pt idx="199">
                  <c:v>407.45041095890355</c:v>
                </c:pt>
                <c:pt idx="200">
                  <c:v>413.10944444444385</c:v>
                </c:pt>
                <c:pt idx="201">
                  <c:v>418.92788732394303</c:v>
                </c:pt>
                <c:pt idx="202">
                  <c:v>424.91257142857086</c:v>
                </c:pt>
                <c:pt idx="203">
                  <c:v>431.07072463768066</c:v>
                </c:pt>
                <c:pt idx="204">
                  <c:v>437.40999999999923</c:v>
                </c:pt>
                <c:pt idx="205">
                  <c:v>443.93850746268578</c:v>
                </c:pt>
                <c:pt idx="206">
                  <c:v>450.66484848484765</c:v>
                </c:pt>
                <c:pt idx="207">
                  <c:v>457.59815384615302</c:v>
                </c:pt>
                <c:pt idx="208">
                  <c:v>464.74812499999922</c:v>
                </c:pt>
                <c:pt idx="209">
                  <c:v>472.12507936507853</c:v>
                </c:pt>
                <c:pt idx="210">
                  <c:v>479.73999999999927</c:v>
                </c:pt>
                <c:pt idx="211">
                  <c:v>487.60459016393349</c:v>
                </c:pt>
                <c:pt idx="212">
                  <c:v>495.73133333333237</c:v>
                </c:pt>
                <c:pt idx="213">
                  <c:v>504.1335593220328</c:v>
                </c:pt>
                <c:pt idx="214">
                  <c:v>512.82551724137829</c:v>
                </c:pt>
                <c:pt idx="215">
                  <c:v>521.82245614034991</c:v>
                </c:pt>
                <c:pt idx="216">
                  <c:v>531.1407142857131</c:v>
                </c:pt>
                <c:pt idx="217">
                  <c:v>540.79781818181698</c:v>
                </c:pt>
                <c:pt idx="218">
                  <c:v>550.81259259259139</c:v>
                </c:pt>
                <c:pt idx="219">
                  <c:v>572.46213321719245</c:v>
                </c:pt>
                <c:pt idx="220">
                  <c:v>599.33575707505486</c:v>
                </c:pt>
                <c:pt idx="221">
                  <c:v>626.63261266973404</c:v>
                </c:pt>
                <c:pt idx="222">
                  <c:v>654.37809390543862</c:v>
                </c:pt>
                <c:pt idx="223">
                  <c:v>682.59966765815034</c:v>
                </c:pt>
                <c:pt idx="224">
                  <c:v>711.32708971018155</c:v>
                </c:pt>
                <c:pt idx="225">
                  <c:v>740.59264825085074</c:v>
                </c:pt>
                <c:pt idx="226">
                  <c:v>770.43143913811286</c:v>
                </c:pt>
                <c:pt idx="227">
                  <c:v>800.88167786174006</c:v>
                </c:pt>
                <c:pt idx="228">
                  <c:v>831.98505404693992</c:v>
                </c:pt>
                <c:pt idx="229">
                  <c:v>863.78713542358901</c:v>
                </c:pt>
                <c:pt idx="230">
                  <c:v>896.33782950536215</c:v>
                </c:pt>
                <c:pt idx="231">
                  <c:v>929.69191283165947</c:v>
                </c:pt>
                <c:pt idx="232">
                  <c:v>963.9096395958195</c:v>
                </c:pt>
                <c:pt idx="233">
                  <c:v>999.05744390844734</c:v>
                </c:pt>
                <c:pt idx="234">
                  <c:v>1035.2087529444218</c:v>
                </c:pt>
                <c:pt idx="235">
                  <c:v>1072.4449319515822</c:v>
                </c:pt>
                <c:pt idx="236">
                  <c:v>1110.8563867608605</c:v>
                </c:pt>
                <c:pt idx="237">
                  <c:v>1150.5438552981523</c:v>
                </c:pt>
                <c:pt idx="238">
                  <c:v>1150.5438552981523</c:v>
                </c:pt>
                <c:pt idx="239">
                  <c:v>1191.6199270100476</c:v>
                </c:pt>
                <c:pt idx="240">
                  <c:v>1234.2108385487822</c:v>
                </c:pt>
                <c:pt idx="241">
                  <c:v>1253.9081643256318</c:v>
                </c:pt>
                <c:pt idx="242">
                  <c:v>1312.9220030080899</c:v>
                </c:pt>
                <c:pt idx="243">
                  <c:v>1366.5844935424007</c:v>
                </c:pt>
                <c:pt idx="244">
                  <c:v>1415.2778750820023</c:v>
                </c:pt>
                <c:pt idx="245">
                  <c:v>1459.3843867803339</c:v>
                </c:pt>
                <c:pt idx="246">
                  <c:v>1499.2862677908356</c:v>
                </c:pt>
                <c:pt idx="247">
                  <c:v>1535.3657572669449</c:v>
                </c:pt>
                <c:pt idx="248">
                  <c:v>1568.0050943621022</c:v>
                </c:pt>
                <c:pt idx="249">
                  <c:v>1597.5865182297464</c:v>
                </c:pt>
                <c:pt idx="250">
                  <c:v>1624.492268023316</c:v>
                </c:pt>
                <c:pt idx="251">
                  <c:v>1649.1045828962515</c:v>
                </c:pt>
                <c:pt idx="252">
                  <c:v>1671.8057020019905</c:v>
                </c:pt>
                <c:pt idx="253">
                  <c:v>1692.9778644939731</c:v>
                </c:pt>
                <c:pt idx="254">
                  <c:v>1713.0033095256383</c:v>
                </c:pt>
                <c:pt idx="255">
                  <c:v>1730.173718356451</c:v>
                </c:pt>
                <c:pt idx="256">
                  <c:v>1730.237424882024</c:v>
                </c:pt>
              </c:numCache>
            </c:numRef>
          </c:xVal>
          <c:yVal>
            <c:numRef>
              <c:f>Calcolo!$BA$34:$BA$290</c:f>
              <c:numCache>
                <c:formatCode>0</c:formatCode>
                <c:ptCount val="2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-0.22835324688026309</c:v>
                </c:pt>
                <c:pt idx="89">
                  <c:v>-2.9943221527548207</c:v>
                </c:pt>
                <c:pt idx="90">
                  <c:v>-5.7602910586293783</c:v>
                </c:pt>
                <c:pt idx="91">
                  <c:v>-8.5262599645039288</c:v>
                </c:pt>
                <c:pt idx="92">
                  <c:v>-11.292228870378487</c:v>
                </c:pt>
                <c:pt idx="93">
                  <c:v>-14.058197776253037</c:v>
                </c:pt>
                <c:pt idx="94">
                  <c:v>-16.824166682127593</c:v>
                </c:pt>
                <c:pt idx="95">
                  <c:v>-19.590135588002159</c:v>
                </c:pt>
                <c:pt idx="96">
                  <c:v>-22.35610449387671</c:v>
                </c:pt>
                <c:pt idx="97">
                  <c:v>-25.122073399751269</c:v>
                </c:pt>
                <c:pt idx="98">
                  <c:v>-27.888042305625824</c:v>
                </c:pt>
                <c:pt idx="99">
                  <c:v>-30.654011211500375</c:v>
                </c:pt>
                <c:pt idx="100">
                  <c:v>-33.419980117374926</c:v>
                </c:pt>
                <c:pt idx="101">
                  <c:v>-33.419980117374983</c:v>
                </c:pt>
                <c:pt idx="102">
                  <c:v>-36.18885121259639</c:v>
                </c:pt>
                <c:pt idx="103">
                  <c:v>-38.97437951281038</c:v>
                </c:pt>
                <c:pt idx="104">
                  <c:v>-41.791213624706508</c:v>
                </c:pt>
                <c:pt idx="105">
                  <c:v>-44.651946598854614</c:v>
                </c:pt>
                <c:pt idx="106">
                  <c:v>-47.567255081636006</c:v>
                </c:pt>
                <c:pt idx="107">
                  <c:v>-50.546028276746213</c:v>
                </c:pt>
                <c:pt idx="108">
                  <c:v>-53.595487532893941</c:v>
                </c:pt>
                <c:pt idx="109">
                  <c:v>-56.721297302826436</c:v>
                </c:pt>
                <c:pt idx="110">
                  <c:v>-59.927668154118024</c:v>
                </c:pt>
                <c:pt idx="111">
                  <c:v>-63.217452453570345</c:v>
                </c:pt>
                <c:pt idx="112">
                  <c:v>-66.592233293966402</c:v>
                </c:pt>
                <c:pt idx="113">
                  <c:v>-70.052407183741337</c:v>
                </c:pt>
                <c:pt idx="114">
                  <c:v>-73.597260976387162</c:v>
                </c:pt>
                <c:pt idx="115">
                  <c:v>-77.22504347665658</c:v>
                </c:pt>
                <c:pt idx="116">
                  <c:v>-80.933032124477876</c:v>
                </c:pt>
                <c:pt idx="117">
                  <c:v>-84.717595124585458</c:v>
                </c:pt>
                <c:pt idx="118">
                  <c:v>-88.574249359898175</c:v>
                </c:pt>
                <c:pt idx="119">
                  <c:v>-92.497714399353029</c:v>
                </c:pt>
                <c:pt idx="120">
                  <c:v>-96.481962885973815</c:v>
                </c:pt>
                <c:pt idx="121">
                  <c:v>-100.5202675681994</c:v>
                </c:pt>
                <c:pt idx="122">
                  <c:v>-104.60610947265783</c:v>
                </c:pt>
                <c:pt idx="123">
                  <c:v>-108.73605430692929</c:v>
                </c:pt>
                <c:pt idx="124">
                  <c:v>-112.9076025396629</c:v>
                </c:pt>
                <c:pt idx="125">
                  <c:v>-117.11838082979283</c:v>
                </c:pt>
                <c:pt idx="126">
                  <c:v>-121.36613517109603</c:v>
                </c:pt>
                <c:pt idx="127">
                  <c:v>-125.64872444860382</c:v>
                </c:pt>
                <c:pt idx="128">
                  <c:v>-129.96411437949712</c:v>
                </c:pt>
                <c:pt idx="129">
                  <c:v>-134.3103718131124</c:v>
                </c:pt>
                <c:pt idx="130">
                  <c:v>-136.91994200685085</c:v>
                </c:pt>
                <c:pt idx="131">
                  <c:v>-138.55654410836095</c:v>
                </c:pt>
                <c:pt idx="132">
                  <c:v>-140.21876895789089</c:v>
                </c:pt>
                <c:pt idx="133">
                  <c:v>-141.90503732683663</c:v>
                </c:pt>
                <c:pt idx="134">
                  <c:v>-143.61384723852157</c:v>
                </c:pt>
                <c:pt idx="135">
                  <c:v>-145.34376998363695</c:v>
                </c:pt>
                <c:pt idx="136">
                  <c:v>-147.09344636138997</c:v>
                </c:pt>
                <c:pt idx="137">
                  <c:v>-147.09344636138997</c:v>
                </c:pt>
                <c:pt idx="138">
                  <c:v>-147.28987323567526</c:v>
                </c:pt>
                <c:pt idx="139">
                  <c:v>-147.4882470702297</c:v>
                </c:pt>
                <c:pt idx="140">
                  <c:v>-147.68858905835964</c:v>
                </c:pt>
                <c:pt idx="141">
                  <c:v>-147.89092033112752</c:v>
                </c:pt>
                <c:pt idx="142">
                  <c:v>-148.09526192746489</c:v>
                </c:pt>
                <c:pt idx="143">
                  <c:v>-148.30163476160627</c:v>
                </c:pt>
                <c:pt idx="144">
                  <c:v>-148.51005958762693</c:v>
                </c:pt>
                <c:pt idx="145">
                  <c:v>-148.72055696084848</c:v>
                </c:pt>
                <c:pt idx="146">
                  <c:v>-148.93314719585709</c:v>
                </c:pt>
                <c:pt idx="147">
                  <c:v>-149.14785032085661</c:v>
                </c:pt>
                <c:pt idx="148">
                  <c:v>-149.36468602805661</c:v>
                </c:pt>
                <c:pt idx="149">
                  <c:v>-149.58367361976786</c:v>
                </c:pt>
                <c:pt idx="150">
                  <c:v>-149.8048319498518</c:v>
                </c:pt>
                <c:pt idx="151">
                  <c:v>-150.02817936013773</c:v>
                </c:pt>
                <c:pt idx="152">
                  <c:v>-150.25373361138995</c:v>
                </c:pt>
                <c:pt idx="153">
                  <c:v>-150.48151180836871</c:v>
                </c:pt>
                <c:pt idx="154">
                  <c:v>-150.71153031849039</c:v>
                </c:pt>
                <c:pt idx="155">
                  <c:v>-150.9438046835464</c:v>
                </c:pt>
                <c:pt idx="156">
                  <c:v>-151.17834952389487</c:v>
                </c:pt>
                <c:pt idx="157">
                  <c:v>-151.41517843448383</c:v>
                </c:pt>
                <c:pt idx="158">
                  <c:v>-151.6543038720086</c:v>
                </c:pt>
                <c:pt idx="159">
                  <c:v>-151.89573703244221</c:v>
                </c:pt>
                <c:pt idx="160">
                  <c:v>-152.1394877181076</c:v>
                </c:pt>
                <c:pt idx="161">
                  <c:v>-152.38556419338408</c:v>
                </c:pt>
                <c:pt idx="162">
                  <c:v>-152.6339730280566</c:v>
                </c:pt>
                <c:pt idx="163">
                  <c:v>-152.88471892722333</c:v>
                </c:pt>
                <c:pt idx="164">
                  <c:v>-153.1378045465751</c:v>
                </c:pt>
                <c:pt idx="165">
                  <c:v>-153.39323029174776</c:v>
                </c:pt>
                <c:pt idx="166">
                  <c:v>-153.65099410032431</c:v>
                </c:pt>
                <c:pt idx="167">
                  <c:v>-153.91109120492732</c:v>
                </c:pt>
                <c:pt idx="168">
                  <c:v>-154.17351387568971</c:v>
                </c:pt>
                <c:pt idx="169">
                  <c:v>-154.4382511402255</c:v>
                </c:pt>
                <c:pt idx="170">
                  <c:v>-154.70528847903699</c:v>
                </c:pt>
                <c:pt idx="171">
                  <c:v>-154.9746074940893</c:v>
                </c:pt>
                <c:pt idx="172">
                  <c:v>-155.24618554805656</c:v>
                </c:pt>
                <c:pt idx="173">
                  <c:v>-155.51999537149092</c:v>
                </c:pt>
                <c:pt idx="174">
                  <c:v>-155.79600463488708</c:v>
                </c:pt>
                <c:pt idx="175">
                  <c:v>-156.07417548230251</c:v>
                </c:pt>
                <c:pt idx="176">
                  <c:v>-156.35446402284825</c:v>
                </c:pt>
                <c:pt idx="177">
                  <c:v>-156.63681977597901</c:v>
                </c:pt>
                <c:pt idx="178">
                  <c:v>-156.92118506608284</c:v>
                </c:pt>
                <c:pt idx="179">
                  <c:v>-157.20749436138991</c:v>
                </c:pt>
                <c:pt idx="180">
                  <c:v>-157.49567355168608</c:v>
                </c:pt>
                <c:pt idx="181">
                  <c:v>-157.78563915871712</c:v>
                </c:pt>
                <c:pt idx="182">
                  <c:v>-158.07729747250104</c:v>
                </c:pt>
                <c:pt idx="183">
                  <c:v>-158.37054360601391</c:v>
                </c:pt>
                <c:pt idx="184">
                  <c:v>-158.66526045987479</c:v>
                </c:pt>
                <c:pt idx="185">
                  <c:v>-158.96131758770778</c:v>
                </c:pt>
                <c:pt idx="186">
                  <c:v>-159.25856995179916</c:v>
                </c:pt>
                <c:pt idx="187">
                  <c:v>-159.55685655746836</c:v>
                </c:pt>
                <c:pt idx="188">
                  <c:v>-159.85599895322665</c:v>
                </c:pt>
                <c:pt idx="189">
                  <c:v>-160.15579958227346</c:v>
                </c:pt>
                <c:pt idx="190">
                  <c:v>-160.45603996916307</c:v>
                </c:pt>
                <c:pt idx="191">
                  <c:v>-160.75647872352985</c:v>
                </c:pt>
                <c:pt idx="192">
                  <c:v>-161.0568493405566</c:v>
                </c:pt>
                <c:pt idx="193">
                  <c:v>-161.3568577753727</c:v>
                </c:pt>
                <c:pt idx="194">
                  <c:v>-161.65617976572915</c:v>
                </c:pt>
                <c:pt idx="195">
                  <c:v>-161.95445787406771</c:v>
                </c:pt>
                <c:pt idx="196">
                  <c:v>-162.25129821642224</c:v>
                </c:pt>
                <c:pt idx="197">
                  <c:v>-162.54626684138992</c:v>
                </c:pt>
                <c:pt idx="198">
                  <c:v>-162.83888571761099</c:v>
                </c:pt>
                <c:pt idx="199">
                  <c:v>-163.12862828270099</c:v>
                </c:pt>
                <c:pt idx="200">
                  <c:v>-163.4149145002788</c:v>
                </c:pt>
                <c:pt idx="201">
                  <c:v>-163.69710536449776</c:v>
                </c:pt>
                <c:pt idx="202">
                  <c:v>-163.9744967831586</c:v>
                </c:pt>
                <c:pt idx="203">
                  <c:v>-164.24631276088581</c:v>
                </c:pt>
                <c:pt idx="204">
                  <c:v>-164.51169779276245</c:v>
                </c:pt>
                <c:pt idx="205">
                  <c:v>-164.76970836599375</c:v>
                </c:pt>
                <c:pt idx="206">
                  <c:v>-165.019303452299</c:v>
                </c:pt>
                <c:pt idx="207">
                  <c:v>-165.25933385645894</c:v>
                </c:pt>
                <c:pt idx="208">
                  <c:v>-165.48853026633782</c:v>
                </c:pt>
                <c:pt idx="209">
                  <c:v>-165.70548982624251</c:v>
                </c:pt>
                <c:pt idx="210">
                  <c:v>-165.90866102805657</c:v>
                </c:pt>
                <c:pt idx="211">
                  <c:v>-166.09632668245052</c:v>
                </c:pt>
                <c:pt idx="212">
                  <c:v>-166.26658469472321</c:v>
                </c:pt>
                <c:pt idx="213">
                  <c:v>-166.41732632538492</c:v>
                </c:pt>
                <c:pt idx="214">
                  <c:v>-166.54621156313385</c:v>
                </c:pt>
                <c:pt idx="215">
                  <c:v>-166.65064117579433</c:v>
                </c:pt>
                <c:pt idx="216">
                  <c:v>-166.72772493111776</c:v>
                </c:pt>
                <c:pt idx="217">
                  <c:v>-166.77424539169294</c:v>
                </c:pt>
                <c:pt idx="218">
                  <c:v>-166.7866165836121</c:v>
                </c:pt>
                <c:pt idx="219">
                  <c:v>-164.66706257646524</c:v>
                </c:pt>
                <c:pt idx="220">
                  <c:v>-161.60755391032097</c:v>
                </c:pt>
                <c:pt idx="221">
                  <c:v>-158.50041820874071</c:v>
                </c:pt>
                <c:pt idx="222">
                  <c:v>-155.3400472416447</c:v>
                </c:pt>
                <c:pt idx="223">
                  <c:v>-152.12014584239085</c:v>
                </c:pt>
                <c:pt idx="224">
                  <c:v>-148.83363598779587</c:v>
                </c:pt>
                <c:pt idx="225">
                  <c:v>-145.47254545656691</c:v>
                </c:pt>
                <c:pt idx="226">
                  <c:v>-142.02787822549396</c:v>
                </c:pt>
                <c:pt idx="227">
                  <c:v>-138.48946316799487</c:v>
                </c:pt>
                <c:pt idx="228">
                  <c:v>-134.84577688441638</c:v>
                </c:pt>
                <c:pt idx="229">
                  <c:v>-131.08373558075061</c:v>
                </c:pt>
                <c:pt idx="230">
                  <c:v>-127.1884497740725</c:v>
                </c:pt>
                <c:pt idx="231">
                  <c:v>-123.14293417652526</c:v>
                </c:pt>
                <c:pt idx="232">
                  <c:v>-118.92776331323385</c:v>
                </c:pt>
                <c:pt idx="233">
                  <c:v>-114.52066115536513</c:v>
                </c:pt>
                <c:pt idx="234">
                  <c:v>-109.89601015490904</c:v>
                </c:pt>
                <c:pt idx="235">
                  <c:v>-105.02426136219856</c:v>
                </c:pt>
                <c:pt idx="236">
                  <c:v>-99.871222534980674</c:v>
                </c:pt>
                <c:pt idx="237">
                  <c:v>-94.39719496300809</c:v>
                </c:pt>
                <c:pt idx="238">
                  <c:v>-94.397194963008062</c:v>
                </c:pt>
                <c:pt idx="239">
                  <c:v>-88.55592166301092</c:v>
                </c:pt>
                <c:pt idx="240">
                  <c:v>-82.293298997376624</c:v>
                </c:pt>
                <c:pt idx="241">
                  <c:v>-79.321117293420841</c:v>
                </c:pt>
                <c:pt idx="242">
                  <c:v>-68.080998503119503</c:v>
                </c:pt>
                <c:pt idx="243">
                  <c:v>-58.401871608005756</c:v>
                </c:pt>
                <c:pt idx="244">
                  <c:v>-50.058761563484168</c:v>
                </c:pt>
                <c:pt idx="245">
                  <c:v>-42.84416711483054</c:v>
                </c:pt>
                <c:pt idx="246">
                  <c:v>-36.568060797192196</c:v>
                </c:pt>
                <c:pt idx="247">
                  <c:v>-31.057888935588192</c:v>
                </c:pt>
                <c:pt idx="248">
                  <c:v>-26.158571644908879</c:v>
                </c:pt>
                <c:pt idx="249">
                  <c:v>-21.732502829916076</c:v>
                </c:pt>
                <c:pt idx="250">
                  <c:v>-17.659550185243308</c:v>
                </c:pt>
                <c:pt idx="251">
                  <c:v>-13.837055195395372</c:v>
                </c:pt>
                <c:pt idx="252">
                  <c:v>-10.179833134748847</c:v>
                </c:pt>
                <c:pt idx="253">
                  <c:v>-6.6201730675514643</c:v>
                </c:pt>
                <c:pt idx="254">
                  <c:v>-3.1078378479227649</c:v>
                </c:pt>
                <c:pt idx="255">
                  <c:v>1.0921118671894073E-3</c:v>
                </c:pt>
                <c:pt idx="256">
                  <c:v>1.9371509552001952E-13</c:v>
                </c:pt>
              </c:numCache>
            </c:numRef>
          </c:yVal>
          <c:smooth val="1"/>
        </c:ser>
        <c:ser>
          <c:idx val="6"/>
          <c:order val="6"/>
          <c:tx>
            <c:v>4</c:v>
          </c:tx>
          <c:spPr>
            <a:ln w="3175">
              <a:solidFill>
                <a:schemeClr val="tx1"/>
              </a:solidFill>
            </a:ln>
          </c:spPr>
          <c:marker>
            <c:symbol val="none"/>
          </c:marker>
          <c:xVal>
            <c:numRef>
              <c:f>Calcolo!$BP$34:$BP$290</c:f>
              <c:numCache>
                <c:formatCode>0</c:formatCode>
                <c:ptCount val="257"/>
                <c:pt idx="0">
                  <c:v>-902.15613732303757</c:v>
                </c:pt>
                <c:pt idx="1">
                  <c:v>-902.15613732303757</c:v>
                </c:pt>
                <c:pt idx="2">
                  <c:v>-902.15613732303757</c:v>
                </c:pt>
                <c:pt idx="3">
                  <c:v>-902.15613732303757</c:v>
                </c:pt>
                <c:pt idx="4">
                  <c:v>-902.15613732303757</c:v>
                </c:pt>
                <c:pt idx="5">
                  <c:v>-902.15613732303757</c:v>
                </c:pt>
                <c:pt idx="6">
                  <c:v>-902.15613732303757</c:v>
                </c:pt>
                <c:pt idx="7">
                  <c:v>-902.15613732303757</c:v>
                </c:pt>
                <c:pt idx="8">
                  <c:v>-902.15613732303757</c:v>
                </c:pt>
                <c:pt idx="9">
                  <c:v>-902.15613732303757</c:v>
                </c:pt>
                <c:pt idx="10">
                  <c:v>-902.15613732303757</c:v>
                </c:pt>
                <c:pt idx="11">
                  <c:v>-902.15613732303757</c:v>
                </c:pt>
                <c:pt idx="12">
                  <c:v>-902.15613732303757</c:v>
                </c:pt>
                <c:pt idx="13">
                  <c:v>-902.15613732303757</c:v>
                </c:pt>
                <c:pt idx="14">
                  <c:v>-902.15613732303757</c:v>
                </c:pt>
                <c:pt idx="15">
                  <c:v>-902.15613732303757</c:v>
                </c:pt>
                <c:pt idx="16">
                  <c:v>-902.15613732303757</c:v>
                </c:pt>
                <c:pt idx="17">
                  <c:v>-902.15613732303757</c:v>
                </c:pt>
                <c:pt idx="18">
                  <c:v>-902.15613732303757</c:v>
                </c:pt>
                <c:pt idx="19">
                  <c:v>-902.15613732303757</c:v>
                </c:pt>
                <c:pt idx="20">
                  <c:v>-902.15613732303757</c:v>
                </c:pt>
                <c:pt idx="21">
                  <c:v>-902.15613732303757</c:v>
                </c:pt>
                <c:pt idx="22">
                  <c:v>-902.15613732303757</c:v>
                </c:pt>
                <c:pt idx="23">
                  <c:v>-902.15613732303757</c:v>
                </c:pt>
                <c:pt idx="24">
                  <c:v>-902.15613732303757</c:v>
                </c:pt>
                <c:pt idx="25">
                  <c:v>-902.15613732303757</c:v>
                </c:pt>
                <c:pt idx="26">
                  <c:v>-902.15613732303757</c:v>
                </c:pt>
                <c:pt idx="27">
                  <c:v>-902.15613732303757</c:v>
                </c:pt>
                <c:pt idx="28">
                  <c:v>-902.15613732303757</c:v>
                </c:pt>
                <c:pt idx="29">
                  <c:v>-902.15613732303757</c:v>
                </c:pt>
                <c:pt idx="30">
                  <c:v>-902.15613732303757</c:v>
                </c:pt>
                <c:pt idx="31">
                  <c:v>-902.15613732303757</c:v>
                </c:pt>
                <c:pt idx="32">
                  <c:v>-902.15613732303757</c:v>
                </c:pt>
                <c:pt idx="33">
                  <c:v>-902.15613732303757</c:v>
                </c:pt>
                <c:pt idx="34">
                  <c:v>-902.15613732303757</c:v>
                </c:pt>
                <c:pt idx="35">
                  <c:v>-902.15613732303757</c:v>
                </c:pt>
                <c:pt idx="36">
                  <c:v>-902.15613732303757</c:v>
                </c:pt>
                <c:pt idx="37">
                  <c:v>-902.15613732303757</c:v>
                </c:pt>
                <c:pt idx="38">
                  <c:v>-902.15613732303757</c:v>
                </c:pt>
                <c:pt idx="39">
                  <c:v>-902.15613732303757</c:v>
                </c:pt>
                <c:pt idx="40">
                  <c:v>-902.15613732303757</c:v>
                </c:pt>
                <c:pt idx="41">
                  <c:v>-902.15613732303757</c:v>
                </c:pt>
                <c:pt idx="42">
                  <c:v>-902.15613732303757</c:v>
                </c:pt>
                <c:pt idx="43">
                  <c:v>-902.15613732303757</c:v>
                </c:pt>
                <c:pt idx="44">
                  <c:v>-902.15613732303757</c:v>
                </c:pt>
                <c:pt idx="45">
                  <c:v>-902.15613732303757</c:v>
                </c:pt>
                <c:pt idx="46">
                  <c:v>-902.15613732303757</c:v>
                </c:pt>
                <c:pt idx="47">
                  <c:v>-902.15613732303757</c:v>
                </c:pt>
                <c:pt idx="48">
                  <c:v>-902.15613732303757</c:v>
                </c:pt>
                <c:pt idx="49">
                  <c:v>-902.15613732303757</c:v>
                </c:pt>
                <c:pt idx="50">
                  <c:v>-902.15613732303757</c:v>
                </c:pt>
                <c:pt idx="51">
                  <c:v>-902.15613732303757</c:v>
                </c:pt>
                <c:pt idx="52">
                  <c:v>-902.15613732303757</c:v>
                </c:pt>
                <c:pt idx="53">
                  <c:v>-902.15613732303757</c:v>
                </c:pt>
                <c:pt idx="54">
                  <c:v>-902.15613732303757</c:v>
                </c:pt>
                <c:pt idx="55">
                  <c:v>-902.15613732303757</c:v>
                </c:pt>
                <c:pt idx="56">
                  <c:v>-902.15613732303757</c:v>
                </c:pt>
                <c:pt idx="57">
                  <c:v>-902.15613732303757</c:v>
                </c:pt>
                <c:pt idx="58">
                  <c:v>-902.15613732303757</c:v>
                </c:pt>
                <c:pt idx="59">
                  <c:v>-902.15613732303757</c:v>
                </c:pt>
                <c:pt idx="60">
                  <c:v>-902.15613732303757</c:v>
                </c:pt>
                <c:pt idx="61">
                  <c:v>-902.15613732303757</c:v>
                </c:pt>
                <c:pt idx="62">
                  <c:v>-902.15613732303757</c:v>
                </c:pt>
                <c:pt idx="63">
                  <c:v>-902.15613732303757</c:v>
                </c:pt>
                <c:pt idx="64">
                  <c:v>-902.15613732303757</c:v>
                </c:pt>
                <c:pt idx="65">
                  <c:v>-902.15613732303757</c:v>
                </c:pt>
                <c:pt idx="66">
                  <c:v>-902.15613732303757</c:v>
                </c:pt>
                <c:pt idx="67">
                  <c:v>-902.15613732303757</c:v>
                </c:pt>
                <c:pt idx="68">
                  <c:v>-902.15613732303757</c:v>
                </c:pt>
                <c:pt idx="69">
                  <c:v>-902.15613732303757</c:v>
                </c:pt>
                <c:pt idx="70">
                  <c:v>-902.15613732303757</c:v>
                </c:pt>
                <c:pt idx="71">
                  <c:v>-902.15613732303757</c:v>
                </c:pt>
                <c:pt idx="72">
                  <c:v>-902.15613732303757</c:v>
                </c:pt>
                <c:pt idx="73">
                  <c:v>-902.15613732303757</c:v>
                </c:pt>
                <c:pt idx="74">
                  <c:v>-902.15613732303757</c:v>
                </c:pt>
                <c:pt idx="75">
                  <c:v>-902.15613732303757</c:v>
                </c:pt>
                <c:pt idx="76">
                  <c:v>-902.15613732303757</c:v>
                </c:pt>
                <c:pt idx="77">
                  <c:v>-902.15613732303757</c:v>
                </c:pt>
                <c:pt idx="78">
                  <c:v>-902.15613732303757</c:v>
                </c:pt>
                <c:pt idx="79">
                  <c:v>-902.15613732303757</c:v>
                </c:pt>
                <c:pt idx="80">
                  <c:v>-902.15613732303757</c:v>
                </c:pt>
                <c:pt idx="81">
                  <c:v>-902.15613732303757</c:v>
                </c:pt>
                <c:pt idx="82">
                  <c:v>-902.15613732303757</c:v>
                </c:pt>
                <c:pt idx="83">
                  <c:v>-902.15613732303757</c:v>
                </c:pt>
                <c:pt idx="84">
                  <c:v>-902.15613732303757</c:v>
                </c:pt>
                <c:pt idx="85">
                  <c:v>-902.15613732303757</c:v>
                </c:pt>
                <c:pt idx="86">
                  <c:v>-902.15613732303757</c:v>
                </c:pt>
                <c:pt idx="87">
                  <c:v>-902.15613732303757</c:v>
                </c:pt>
                <c:pt idx="88">
                  <c:v>-900.31457888045486</c:v>
                </c:pt>
                <c:pt idx="89">
                  <c:v>-878.00837802662784</c:v>
                </c:pt>
                <c:pt idx="90">
                  <c:v>-855.7021771728007</c:v>
                </c:pt>
                <c:pt idx="91">
                  <c:v>-833.39597631897368</c:v>
                </c:pt>
                <c:pt idx="92">
                  <c:v>-811.08977546514666</c:v>
                </c:pt>
                <c:pt idx="93">
                  <c:v>-788.78357461131941</c:v>
                </c:pt>
                <c:pt idx="94">
                  <c:v>-766.4773737574925</c:v>
                </c:pt>
                <c:pt idx="95">
                  <c:v>-744.17117290366537</c:v>
                </c:pt>
                <c:pt idx="96">
                  <c:v>-721.86497204983834</c:v>
                </c:pt>
                <c:pt idx="97">
                  <c:v>-699.55877119601121</c:v>
                </c:pt>
                <c:pt idx="98">
                  <c:v>-677.2525703421843</c:v>
                </c:pt>
                <c:pt idx="99">
                  <c:v>-654.94636948835705</c:v>
                </c:pt>
                <c:pt idx="100">
                  <c:v>-632.64016863453014</c:v>
                </c:pt>
                <c:pt idx="101">
                  <c:v>-632.64016863452969</c:v>
                </c:pt>
                <c:pt idx="102">
                  <c:v>-610.31936682455012</c:v>
                </c:pt>
                <c:pt idx="103">
                  <c:v>-587.91406483163735</c:v>
                </c:pt>
                <c:pt idx="104">
                  <c:v>-565.34809922700151</c:v>
                </c:pt>
                <c:pt idx="105">
                  <c:v>-542.55400398845211</c:v>
                </c:pt>
                <c:pt idx="106">
                  <c:v>-519.47259633818339</c:v>
                </c:pt>
                <c:pt idx="107">
                  <c:v>-496.05258602369656</c:v>
                </c:pt>
                <c:pt idx="108">
                  <c:v>-472.2502065082075</c:v>
                </c:pt>
                <c:pt idx="109">
                  <c:v>-448.02886665047419</c:v>
                </c:pt>
                <c:pt idx="110">
                  <c:v>-423.35882155821213</c:v>
                </c:pt>
                <c:pt idx="111">
                  <c:v>-398.21686139496057</c:v>
                </c:pt>
                <c:pt idx="112">
                  <c:v>-372.5860170081981</c:v>
                </c:pt>
                <c:pt idx="113">
                  <c:v>-346.45528132738082</c:v>
                </c:pt>
                <c:pt idx="114">
                  <c:v>-319.81934555500555</c:v>
                </c:pt>
                <c:pt idx="115">
                  <c:v>-292.67834924235456</c:v>
                </c:pt>
                <c:pt idx="116">
                  <c:v>-265.03764340476391</c:v>
                </c:pt>
                <c:pt idx="117">
                  <c:v>-236.90756588955293</c:v>
                </c:pt>
                <c:pt idx="118">
                  <c:v>-208.30322826354805</c:v>
                </c:pt>
                <c:pt idx="119">
                  <c:v>-179.24431353682914</c:v>
                </c:pt>
                <c:pt idx="120">
                  <c:v>-149.75488408528537</c:v>
                </c:pt>
                <c:pt idx="121">
                  <c:v>-119.86319917703635</c:v>
                </c:pt>
                <c:pt idx="122">
                  <c:v>-89.597203596723787</c:v>
                </c:pt>
                <c:pt idx="123">
                  <c:v>-58.96999434682116</c:v>
                </c:pt>
                <c:pt idx="124">
                  <c:v>-27.990381516832741</c:v>
                </c:pt>
                <c:pt idx="125">
                  <c:v>3.3331090001765986</c:v>
                </c:pt>
                <c:pt idx="126">
                  <c:v>34.992224139718338</c:v>
                </c:pt>
                <c:pt idx="127">
                  <c:v>66.978972839349936</c:v>
                </c:pt>
                <c:pt idx="128">
                  <c:v>99.285615723637221</c:v>
                </c:pt>
                <c:pt idx="129">
                  <c:v>131.90465527262685</c:v>
                </c:pt>
                <c:pt idx="130">
                  <c:v>150.58917032115144</c:v>
                </c:pt>
                <c:pt idx="131">
                  <c:v>161.50523076923056</c:v>
                </c:pt>
                <c:pt idx="132">
                  <c:v>172.7125548527807</c:v>
                </c:pt>
                <c:pt idx="133">
                  <c:v>184.20452294372259</c:v>
                </c:pt>
                <c:pt idx="134">
                  <c:v>195.97471450053686</c:v>
                </c:pt>
                <c:pt idx="135">
                  <c:v>208.01690063965862</c:v>
                </c:pt>
                <c:pt idx="136">
                  <c:v>220.32503703703668</c:v>
                </c:pt>
                <c:pt idx="137">
                  <c:v>220.32503703703679</c:v>
                </c:pt>
                <c:pt idx="138">
                  <c:v>221.96925373134303</c:v>
                </c:pt>
                <c:pt idx="139">
                  <c:v>223.63819548872155</c:v>
                </c:pt>
                <c:pt idx="140">
                  <c:v>225.33242424242403</c:v>
                </c:pt>
                <c:pt idx="141">
                  <c:v>227.05251908396923</c:v>
                </c:pt>
                <c:pt idx="142">
                  <c:v>228.7990769230766</c:v>
                </c:pt>
                <c:pt idx="143">
                  <c:v>230.57271317829429</c:v>
                </c:pt>
                <c:pt idx="144">
                  <c:v>232.3740624999997</c:v>
                </c:pt>
                <c:pt idx="145">
                  <c:v>234.20377952755877</c:v>
                </c:pt>
                <c:pt idx="146">
                  <c:v>236.06253968253935</c:v>
                </c:pt>
                <c:pt idx="147">
                  <c:v>237.95103999999964</c:v>
                </c:pt>
                <c:pt idx="148">
                  <c:v>239.86999999999961</c:v>
                </c:pt>
                <c:pt idx="149">
                  <c:v>241.82016260162561</c:v>
                </c:pt>
                <c:pt idx="150">
                  <c:v>243.80229508196686</c:v>
                </c:pt>
                <c:pt idx="151">
                  <c:v>245.81719008264417</c:v>
                </c:pt>
                <c:pt idx="152">
                  <c:v>247.86566666666621</c:v>
                </c:pt>
                <c:pt idx="153">
                  <c:v>249.94857142857094</c:v>
                </c:pt>
                <c:pt idx="154">
                  <c:v>252.06677966101648</c:v>
                </c:pt>
                <c:pt idx="155">
                  <c:v>254.2211965811961</c:v>
                </c:pt>
                <c:pt idx="156">
                  <c:v>256.4127586206892</c:v>
                </c:pt>
                <c:pt idx="157">
                  <c:v>258.64243478260823</c:v>
                </c:pt>
                <c:pt idx="158">
                  <c:v>260.91122807017484</c:v>
                </c:pt>
                <c:pt idx="159">
                  <c:v>263.22017699114986</c:v>
                </c:pt>
                <c:pt idx="160">
                  <c:v>265.57035714285661</c:v>
                </c:pt>
                <c:pt idx="161">
                  <c:v>267.9628828828823</c:v>
                </c:pt>
                <c:pt idx="162">
                  <c:v>270.39890909090855</c:v>
                </c:pt>
                <c:pt idx="163">
                  <c:v>272.8796330275224</c:v>
                </c:pt>
                <c:pt idx="164">
                  <c:v>275.40629629629575</c:v>
                </c:pt>
                <c:pt idx="165">
                  <c:v>277.98018691588737</c:v>
                </c:pt>
                <c:pt idx="166">
                  <c:v>280.60264150943334</c:v>
                </c:pt>
                <c:pt idx="167">
                  <c:v>283.27504761904703</c:v>
                </c:pt>
                <c:pt idx="168">
                  <c:v>285.99884615384559</c:v>
                </c:pt>
                <c:pt idx="169">
                  <c:v>288.77553398058194</c:v>
                </c:pt>
                <c:pt idx="170">
                  <c:v>291.60666666666611</c:v>
                </c:pt>
                <c:pt idx="171">
                  <c:v>294.49386138613806</c:v>
                </c:pt>
                <c:pt idx="172">
                  <c:v>297.43879999999939</c:v>
                </c:pt>
                <c:pt idx="173">
                  <c:v>300.44323232323171</c:v>
                </c:pt>
                <c:pt idx="174">
                  <c:v>303.50897959183618</c:v>
                </c:pt>
                <c:pt idx="175">
                  <c:v>306.63793814432927</c:v>
                </c:pt>
                <c:pt idx="176">
                  <c:v>309.83208333333272</c:v>
                </c:pt>
                <c:pt idx="177">
                  <c:v>313.09347368420993</c:v>
                </c:pt>
                <c:pt idx="178">
                  <c:v>316.42425531914836</c:v>
                </c:pt>
                <c:pt idx="179">
                  <c:v>319.82666666666609</c:v>
                </c:pt>
                <c:pt idx="180">
                  <c:v>323.30304347826035</c:v>
                </c:pt>
                <c:pt idx="181">
                  <c:v>326.85582417582356</c:v>
                </c:pt>
                <c:pt idx="182">
                  <c:v>330.48755555555499</c:v>
                </c:pt>
                <c:pt idx="183">
                  <c:v>334.20089887640387</c:v>
                </c:pt>
                <c:pt idx="184">
                  <c:v>337.99863636363585</c:v>
                </c:pt>
                <c:pt idx="185">
                  <c:v>341.88367816091892</c:v>
                </c:pt>
                <c:pt idx="186">
                  <c:v>345.85906976744133</c:v>
                </c:pt>
                <c:pt idx="187">
                  <c:v>349.92799999999937</c:v>
                </c:pt>
                <c:pt idx="188">
                  <c:v>354.09380952380894</c:v>
                </c:pt>
                <c:pt idx="189">
                  <c:v>358.35999999999933</c:v>
                </c:pt>
                <c:pt idx="190">
                  <c:v>362.73024390243836</c:v>
                </c:pt>
                <c:pt idx="191">
                  <c:v>367.2083950617278</c:v>
                </c:pt>
                <c:pt idx="192">
                  <c:v>371.79849999999948</c:v>
                </c:pt>
                <c:pt idx="193">
                  <c:v>376.50481012658173</c:v>
                </c:pt>
                <c:pt idx="194">
                  <c:v>381.33179487179433</c:v>
                </c:pt>
                <c:pt idx="195">
                  <c:v>386.28415584415529</c:v>
                </c:pt>
                <c:pt idx="196">
                  <c:v>391.36684210526261</c:v>
                </c:pt>
                <c:pt idx="197">
                  <c:v>396.58506666666602</c:v>
                </c:pt>
                <c:pt idx="198">
                  <c:v>401.94432432432376</c:v>
                </c:pt>
                <c:pt idx="199">
                  <c:v>407.45041095890366</c:v>
                </c:pt>
                <c:pt idx="200">
                  <c:v>413.10944444444385</c:v>
                </c:pt>
                <c:pt idx="201">
                  <c:v>418.92788732394303</c:v>
                </c:pt>
                <c:pt idx="202">
                  <c:v>424.91257142857074</c:v>
                </c:pt>
                <c:pt idx="203">
                  <c:v>431.07072463768048</c:v>
                </c:pt>
                <c:pt idx="204">
                  <c:v>437.40999999999934</c:v>
                </c:pt>
                <c:pt idx="205">
                  <c:v>443.93850746268578</c:v>
                </c:pt>
                <c:pt idx="206">
                  <c:v>450.66484848484777</c:v>
                </c:pt>
                <c:pt idx="207">
                  <c:v>457.59815384615314</c:v>
                </c:pt>
                <c:pt idx="208">
                  <c:v>464.74812499999922</c:v>
                </c:pt>
                <c:pt idx="209">
                  <c:v>472.12507936507853</c:v>
                </c:pt>
                <c:pt idx="210">
                  <c:v>479.7399999999991</c:v>
                </c:pt>
                <c:pt idx="211">
                  <c:v>487.60459016393349</c:v>
                </c:pt>
                <c:pt idx="212">
                  <c:v>495.73133333333237</c:v>
                </c:pt>
                <c:pt idx="213">
                  <c:v>504.13355932203291</c:v>
                </c:pt>
                <c:pt idx="214">
                  <c:v>512.82551724137841</c:v>
                </c:pt>
                <c:pt idx="215">
                  <c:v>521.82245614034991</c:v>
                </c:pt>
                <c:pt idx="216">
                  <c:v>531.1407142857131</c:v>
                </c:pt>
                <c:pt idx="217">
                  <c:v>540.79781818181698</c:v>
                </c:pt>
                <c:pt idx="218">
                  <c:v>550.81259259259139</c:v>
                </c:pt>
                <c:pt idx="219">
                  <c:v>578.09055831635533</c:v>
                </c:pt>
                <c:pt idx="220">
                  <c:v>613.00478945873692</c:v>
                </c:pt>
                <c:pt idx="221">
                  <c:v>648.34225233793507</c:v>
                </c:pt>
                <c:pt idx="222">
                  <c:v>684.12834085815894</c:v>
                </c:pt>
                <c:pt idx="223">
                  <c:v>720.39052189538927</c:v>
                </c:pt>
                <c:pt idx="224">
                  <c:v>757.15855123193978</c:v>
                </c:pt>
                <c:pt idx="225">
                  <c:v>794.46471705712793</c:v>
                </c:pt>
                <c:pt idx="226">
                  <c:v>832.34411522890912</c:v>
                </c:pt>
                <c:pt idx="227">
                  <c:v>870.83496123705561</c:v>
                </c:pt>
                <c:pt idx="228">
                  <c:v>909.9789447067742</c:v>
                </c:pt>
                <c:pt idx="229">
                  <c:v>949.82163336794224</c:v>
                </c:pt>
                <c:pt idx="230">
                  <c:v>990.4129347342348</c:v>
                </c:pt>
                <c:pt idx="231">
                  <c:v>1031.8076253450511</c:v>
                </c:pt>
                <c:pt idx="232">
                  <c:v>1074.0659593937301</c:v>
                </c:pt>
                <c:pt idx="233">
                  <c:v>1117.2543709908769</c:v>
                </c:pt>
                <c:pt idx="234">
                  <c:v>1161.4462873113705</c:v>
                </c:pt>
                <c:pt idx="235">
                  <c:v>1206.7230736030499</c:v>
                </c:pt>
                <c:pt idx="236">
                  <c:v>1253.1751356968471</c:v>
                </c:pt>
                <c:pt idx="237">
                  <c:v>1300.9032115186578</c:v>
                </c:pt>
                <c:pt idx="238">
                  <c:v>1300.9032115186581</c:v>
                </c:pt>
                <c:pt idx="239">
                  <c:v>1350.0198905150723</c:v>
                </c:pt>
                <c:pt idx="240">
                  <c:v>1400.6514093383264</c:v>
                </c:pt>
                <c:pt idx="241">
                  <c:v>1423.9670083932094</c:v>
                </c:pt>
                <c:pt idx="242">
                  <c:v>1492.3883575985553</c:v>
                </c:pt>
                <c:pt idx="243">
                  <c:v>1555.458358655753</c:v>
                </c:pt>
                <c:pt idx="244">
                  <c:v>1613.5592507182419</c:v>
                </c:pt>
                <c:pt idx="245">
                  <c:v>1667.0732729394613</c:v>
                </c:pt>
                <c:pt idx="246">
                  <c:v>1716.3826644728501</c:v>
                </c:pt>
                <c:pt idx="247">
                  <c:v>1761.8696644718468</c:v>
                </c:pt>
                <c:pt idx="248">
                  <c:v>1803.9165120898913</c:v>
                </c:pt>
                <c:pt idx="249">
                  <c:v>1842.9054464804228</c:v>
                </c:pt>
                <c:pt idx="250">
                  <c:v>1879.2187067968796</c:v>
                </c:pt>
                <c:pt idx="251">
                  <c:v>1913.2385321927022</c:v>
                </c:pt>
                <c:pt idx="252">
                  <c:v>1945.3471618213287</c:v>
                </c:pt>
                <c:pt idx="253">
                  <c:v>1975.9268348361984</c:v>
                </c:pt>
                <c:pt idx="254">
                  <c:v>2005.359790390751</c:v>
                </c:pt>
                <c:pt idx="255">
                  <c:v>2030.8924307974637</c:v>
                </c:pt>
                <c:pt idx="256">
                  <c:v>2030.9561373230367</c:v>
                </c:pt>
              </c:numCache>
            </c:numRef>
          </c:xVal>
          <c:yVal>
            <c:numRef>
              <c:f>Calcolo!$BQ$34:$BQ$290</c:f>
              <c:numCache>
                <c:formatCode>0</c:formatCode>
                <c:ptCount val="2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0.34252987032037974</c:v>
                </c:pt>
                <c:pt idx="89">
                  <c:v>4.4914832291322204</c:v>
                </c:pt>
                <c:pt idx="90">
                  <c:v>8.6404365879440448</c:v>
                </c:pt>
                <c:pt idx="91">
                  <c:v>12.789389946755886</c:v>
                </c:pt>
                <c:pt idx="92">
                  <c:v>16.93834330556772</c:v>
                </c:pt>
                <c:pt idx="93">
                  <c:v>21.087296664379558</c:v>
                </c:pt>
                <c:pt idx="94">
                  <c:v>25.236250023191392</c:v>
                </c:pt>
                <c:pt idx="95">
                  <c:v>29.385203382003226</c:v>
                </c:pt>
                <c:pt idx="96">
                  <c:v>33.534156740815057</c:v>
                </c:pt>
                <c:pt idx="97">
                  <c:v>37.683110099626902</c:v>
                </c:pt>
                <c:pt idx="98">
                  <c:v>41.832063458438732</c:v>
                </c:pt>
                <c:pt idx="99">
                  <c:v>45.981016817250563</c:v>
                </c:pt>
                <c:pt idx="100">
                  <c:v>50.129970176062393</c:v>
                </c:pt>
                <c:pt idx="101">
                  <c:v>50.129970176062479</c:v>
                </c:pt>
                <c:pt idx="102">
                  <c:v>54.281825724221143</c:v>
                </c:pt>
                <c:pt idx="103">
                  <c:v>58.450338477372441</c:v>
                </c:pt>
                <c:pt idx="104">
                  <c:v>62.650157042205812</c:v>
                </c:pt>
                <c:pt idx="105">
                  <c:v>66.893874469291219</c:v>
                </c:pt>
                <c:pt idx="106">
                  <c:v>71.192167405009883</c:v>
                </c:pt>
                <c:pt idx="107">
                  <c:v>75.55392505305737</c:v>
                </c:pt>
                <c:pt idx="108">
                  <c:v>79.986368762142376</c:v>
                </c:pt>
                <c:pt idx="109">
                  <c:v>84.495162985012129</c:v>
                </c:pt>
                <c:pt idx="110">
                  <c:v>89.084518289241004</c:v>
                </c:pt>
                <c:pt idx="111">
                  <c:v>93.75728704163059</c:v>
                </c:pt>
                <c:pt idx="112">
                  <c:v>98.515052334963912</c:v>
                </c:pt>
                <c:pt idx="113">
                  <c:v>103.35821067767613</c:v>
                </c:pt>
                <c:pt idx="114">
                  <c:v>108.28604892325926</c:v>
                </c:pt>
                <c:pt idx="115">
                  <c:v>113.29681587646594</c:v>
                </c:pt>
                <c:pt idx="116">
                  <c:v>118.3877889772245</c:v>
                </c:pt>
                <c:pt idx="117">
                  <c:v>123.55533643026939</c:v>
                </c:pt>
                <c:pt idx="118">
                  <c:v>128.79497511851937</c:v>
                </c:pt>
                <c:pt idx="119">
                  <c:v>134.10142461091149</c:v>
                </c:pt>
                <c:pt idx="120">
                  <c:v>139.46865755046954</c:v>
                </c:pt>
                <c:pt idx="121">
                  <c:v>144.88994668563242</c:v>
                </c:pt>
                <c:pt idx="122">
                  <c:v>150.35877304302812</c:v>
                </c:pt>
                <c:pt idx="123">
                  <c:v>155.8717023302369</c:v>
                </c:pt>
                <c:pt idx="124">
                  <c:v>161.42623501590776</c:v>
                </c:pt>
                <c:pt idx="125">
                  <c:v>167.01999775897497</c:v>
                </c:pt>
                <c:pt idx="126">
                  <c:v>172.65073655321544</c:v>
                </c:pt>
                <c:pt idx="127">
                  <c:v>178.3163102836605</c:v>
                </c:pt>
                <c:pt idx="128">
                  <c:v>184.01468466749108</c:v>
                </c:pt>
                <c:pt idx="129">
                  <c:v>189.74392655404358</c:v>
                </c:pt>
                <c:pt idx="130">
                  <c:v>192.85362252087916</c:v>
                </c:pt>
                <c:pt idx="131">
                  <c:v>194.49022462238926</c:v>
                </c:pt>
                <c:pt idx="132">
                  <c:v>196.15244947191923</c:v>
                </c:pt>
                <c:pt idx="133">
                  <c:v>197.83871784086494</c:v>
                </c:pt>
                <c:pt idx="134">
                  <c:v>199.54752775254988</c:v>
                </c:pt>
                <c:pt idx="135">
                  <c:v>201.27745049766526</c:v>
                </c:pt>
                <c:pt idx="136">
                  <c:v>203.02712687541828</c:v>
                </c:pt>
                <c:pt idx="137">
                  <c:v>203.02712687541828</c:v>
                </c:pt>
                <c:pt idx="138">
                  <c:v>203.22355374970357</c:v>
                </c:pt>
                <c:pt idx="139">
                  <c:v>203.42192758425804</c:v>
                </c:pt>
                <c:pt idx="140">
                  <c:v>203.62226957238801</c:v>
                </c:pt>
                <c:pt idx="141">
                  <c:v>203.82460084515586</c:v>
                </c:pt>
                <c:pt idx="142">
                  <c:v>204.0289424414932</c:v>
                </c:pt>
                <c:pt idx="143">
                  <c:v>204.23531527563458</c:v>
                </c:pt>
                <c:pt idx="144">
                  <c:v>204.44374010165524</c:v>
                </c:pt>
                <c:pt idx="145">
                  <c:v>204.65423747487679</c:v>
                </c:pt>
                <c:pt idx="146">
                  <c:v>204.8668277098854</c:v>
                </c:pt>
                <c:pt idx="147">
                  <c:v>205.08153083488494</c:v>
                </c:pt>
                <c:pt idx="148">
                  <c:v>205.29836654208492</c:v>
                </c:pt>
                <c:pt idx="149">
                  <c:v>205.5173541337962</c:v>
                </c:pt>
                <c:pt idx="150">
                  <c:v>205.73851246388011</c:v>
                </c:pt>
                <c:pt idx="151">
                  <c:v>205.96185987416607</c:v>
                </c:pt>
                <c:pt idx="152">
                  <c:v>206.18741412541826</c:v>
                </c:pt>
                <c:pt idx="153">
                  <c:v>206.41519232239705</c:v>
                </c:pt>
                <c:pt idx="154">
                  <c:v>206.6452108325187</c:v>
                </c:pt>
                <c:pt idx="155">
                  <c:v>206.87748519757474</c:v>
                </c:pt>
                <c:pt idx="156">
                  <c:v>207.1120300379232</c:v>
                </c:pt>
                <c:pt idx="157">
                  <c:v>207.34885894851215</c:v>
                </c:pt>
                <c:pt idx="158">
                  <c:v>207.58798438603691</c:v>
                </c:pt>
                <c:pt idx="159">
                  <c:v>207.82941754647052</c:v>
                </c:pt>
                <c:pt idx="160">
                  <c:v>208.07316823213591</c:v>
                </c:pt>
                <c:pt idx="161">
                  <c:v>208.31924470741239</c:v>
                </c:pt>
                <c:pt idx="162">
                  <c:v>208.56765354208491</c:v>
                </c:pt>
                <c:pt idx="163">
                  <c:v>208.81839944125164</c:v>
                </c:pt>
                <c:pt idx="164">
                  <c:v>209.07148506060344</c:v>
                </c:pt>
                <c:pt idx="165">
                  <c:v>209.32691080577607</c:v>
                </c:pt>
                <c:pt idx="166">
                  <c:v>209.58467461435262</c:v>
                </c:pt>
                <c:pt idx="167">
                  <c:v>209.84477171895563</c:v>
                </c:pt>
                <c:pt idx="168">
                  <c:v>210.10719438971805</c:v>
                </c:pt>
                <c:pt idx="169">
                  <c:v>210.37193165425384</c:v>
                </c:pt>
                <c:pt idx="170">
                  <c:v>210.6389689930653</c:v>
                </c:pt>
                <c:pt idx="171">
                  <c:v>210.90828800811764</c:v>
                </c:pt>
                <c:pt idx="172">
                  <c:v>211.17986606208493</c:v>
                </c:pt>
                <c:pt idx="173">
                  <c:v>211.45367588551926</c:v>
                </c:pt>
                <c:pt idx="174">
                  <c:v>211.72968514891542</c:v>
                </c:pt>
                <c:pt idx="175">
                  <c:v>212.00785599633085</c:v>
                </c:pt>
                <c:pt idx="176">
                  <c:v>212.28814453687656</c:v>
                </c:pt>
                <c:pt idx="177">
                  <c:v>212.57050029000735</c:v>
                </c:pt>
                <c:pt idx="178">
                  <c:v>212.85486558011115</c:v>
                </c:pt>
                <c:pt idx="179">
                  <c:v>213.14117487541824</c:v>
                </c:pt>
                <c:pt idx="180">
                  <c:v>213.42935406571439</c:v>
                </c:pt>
                <c:pt idx="181">
                  <c:v>213.71931967274543</c:v>
                </c:pt>
                <c:pt idx="182">
                  <c:v>214.01097798652935</c:v>
                </c:pt>
                <c:pt idx="183">
                  <c:v>214.30422412004222</c:v>
                </c:pt>
                <c:pt idx="184">
                  <c:v>214.5989409739031</c:v>
                </c:pt>
                <c:pt idx="185">
                  <c:v>214.89499810173612</c:v>
                </c:pt>
                <c:pt idx="186">
                  <c:v>215.19225046582747</c:v>
                </c:pt>
                <c:pt idx="187">
                  <c:v>215.49053707149668</c:v>
                </c:pt>
                <c:pt idx="188">
                  <c:v>215.78967946725496</c:v>
                </c:pt>
                <c:pt idx="189">
                  <c:v>216.08948009630177</c:v>
                </c:pt>
                <c:pt idx="190">
                  <c:v>216.38972048319141</c:v>
                </c:pt>
                <c:pt idx="191">
                  <c:v>216.69015923755816</c:v>
                </c:pt>
                <c:pt idx="192">
                  <c:v>216.99052985458491</c:v>
                </c:pt>
                <c:pt idx="193">
                  <c:v>217.29053828940101</c:v>
                </c:pt>
                <c:pt idx="194">
                  <c:v>217.58986027975749</c:v>
                </c:pt>
                <c:pt idx="195">
                  <c:v>217.88813838809602</c:v>
                </c:pt>
                <c:pt idx="196">
                  <c:v>218.18497873045055</c:v>
                </c:pt>
                <c:pt idx="197">
                  <c:v>218.47994735541823</c:v>
                </c:pt>
                <c:pt idx="198">
                  <c:v>218.77256623163933</c:v>
                </c:pt>
                <c:pt idx="199">
                  <c:v>219.0623087967293</c:v>
                </c:pt>
                <c:pt idx="200">
                  <c:v>219.34859501430711</c:v>
                </c:pt>
                <c:pt idx="201">
                  <c:v>219.6307858785261</c:v>
                </c:pt>
                <c:pt idx="202">
                  <c:v>219.90817729718694</c:v>
                </c:pt>
                <c:pt idx="203">
                  <c:v>220.17999327491415</c:v>
                </c:pt>
                <c:pt idx="204">
                  <c:v>220.44537830679076</c:v>
                </c:pt>
                <c:pt idx="205">
                  <c:v>220.70338888002209</c:v>
                </c:pt>
                <c:pt idx="206">
                  <c:v>220.95298396632731</c:v>
                </c:pt>
                <c:pt idx="207">
                  <c:v>221.19301437048725</c:v>
                </c:pt>
                <c:pt idx="208">
                  <c:v>221.42221078036616</c:v>
                </c:pt>
                <c:pt idx="209">
                  <c:v>221.63917034027082</c:v>
                </c:pt>
                <c:pt idx="210">
                  <c:v>221.84234154208491</c:v>
                </c:pt>
                <c:pt idx="211">
                  <c:v>222.03000719647886</c:v>
                </c:pt>
                <c:pt idx="212">
                  <c:v>222.20026520875155</c:v>
                </c:pt>
                <c:pt idx="213">
                  <c:v>222.35100683941323</c:v>
                </c:pt>
                <c:pt idx="214">
                  <c:v>222.47989207716216</c:v>
                </c:pt>
                <c:pt idx="215">
                  <c:v>222.58432168982264</c:v>
                </c:pt>
                <c:pt idx="216">
                  <c:v>222.6614054451461</c:v>
                </c:pt>
                <c:pt idx="217">
                  <c:v>222.70792590572125</c:v>
                </c:pt>
                <c:pt idx="218">
                  <c:v>222.72029709764041</c:v>
                </c:pt>
                <c:pt idx="219">
                  <c:v>219.55385602204927</c:v>
                </c:pt>
                <c:pt idx="220">
                  <c:v>214.99879440098448</c:v>
                </c:pt>
                <c:pt idx="221">
                  <c:v>210.39610574448366</c:v>
                </c:pt>
                <c:pt idx="222">
                  <c:v>205.74018182246712</c:v>
                </c:pt>
                <c:pt idx="223">
                  <c:v>201.02472746829278</c:v>
                </c:pt>
                <c:pt idx="224">
                  <c:v>196.24266465877719</c:v>
                </c:pt>
                <c:pt idx="225">
                  <c:v>191.38602117262769</c:v>
                </c:pt>
                <c:pt idx="226">
                  <c:v>186.4458009866342</c:v>
                </c:pt>
                <c:pt idx="227">
                  <c:v>181.41183297421452</c:v>
                </c:pt>
                <c:pt idx="228">
                  <c:v>176.2725937357155</c:v>
                </c:pt>
                <c:pt idx="229">
                  <c:v>171.01499947712918</c:v>
                </c:pt>
                <c:pt idx="230">
                  <c:v>165.62416071553054</c:v>
                </c:pt>
                <c:pt idx="231">
                  <c:v>160.08309216306276</c:v>
                </c:pt>
                <c:pt idx="232">
                  <c:v>154.3723683448508</c:v>
                </c:pt>
                <c:pt idx="233">
                  <c:v>148.46971323206157</c:v>
                </c:pt>
                <c:pt idx="234">
                  <c:v>142.3495092766849</c:v>
                </c:pt>
                <c:pt idx="235">
                  <c:v>135.98220752905391</c:v>
                </c:pt>
                <c:pt idx="236">
                  <c:v>129.33361574691546</c:v>
                </c:pt>
                <c:pt idx="237">
                  <c:v>122.36403522002232</c:v>
                </c:pt>
                <c:pt idx="238">
                  <c:v>122.36403522002229</c:v>
                </c:pt>
                <c:pt idx="239">
                  <c:v>115.02720896510463</c:v>
                </c:pt>
                <c:pt idx="240">
                  <c:v>107.2690333445498</c:v>
                </c:pt>
                <c:pt idx="241">
                  <c:v>103.62385281087965</c:v>
                </c:pt>
                <c:pt idx="242">
                  <c:v>90.633937063321312</c:v>
                </c:pt>
                <c:pt idx="243">
                  <c:v>79.205013210950511</c:v>
                </c:pt>
                <c:pt idx="244">
                  <c:v>69.112106209171912</c:v>
                </c:pt>
                <c:pt idx="245">
                  <c:v>60.147714803261231</c:v>
                </c:pt>
                <c:pt idx="246">
                  <c:v>52.121811528365861</c:v>
                </c:pt>
                <c:pt idx="247">
                  <c:v>44.86184270950482</c:v>
                </c:pt>
                <c:pt idx="248">
                  <c:v>38.212728461568481</c:v>
                </c:pt>
                <c:pt idx="249">
                  <c:v>32.036862689318653</c:v>
                </c:pt>
                <c:pt idx="250">
                  <c:v>26.214113087388842</c:v>
                </c:pt>
                <c:pt idx="251">
                  <c:v>20.641821140283866</c:v>
                </c:pt>
                <c:pt idx="252">
                  <c:v>15.234802122380302</c:v>
                </c:pt>
                <c:pt idx="253">
                  <c:v>9.9253450979258862</c:v>
                </c:pt>
                <c:pt idx="254">
                  <c:v>4.6632129210401621</c:v>
                </c:pt>
                <c:pt idx="255">
                  <c:v>-1.0921118671894073E-3</c:v>
                </c:pt>
                <c:pt idx="256">
                  <c:v>-1.9371509552001952E-13</c:v>
                </c:pt>
              </c:numCache>
            </c:numRef>
          </c:yVal>
          <c:smooth val="1"/>
        </c:ser>
        <c:ser>
          <c:idx val="7"/>
          <c:order val="7"/>
          <c:tx>
            <c:v>4'</c:v>
          </c:tx>
          <c:spPr>
            <a:ln w="3175">
              <a:solidFill>
                <a:schemeClr val="tx1"/>
              </a:solidFill>
            </a:ln>
          </c:spPr>
          <c:marker>
            <c:symbol val="none"/>
          </c:marker>
          <c:xVal>
            <c:numRef>
              <c:f>Calcolo!$BP$34:$BP$290</c:f>
              <c:numCache>
                <c:formatCode>0</c:formatCode>
                <c:ptCount val="257"/>
                <c:pt idx="0">
                  <c:v>-902.15613732303757</c:v>
                </c:pt>
                <c:pt idx="1">
                  <c:v>-902.15613732303757</c:v>
                </c:pt>
                <c:pt idx="2">
                  <c:v>-902.15613732303757</c:v>
                </c:pt>
                <c:pt idx="3">
                  <c:v>-902.15613732303757</c:v>
                </c:pt>
                <c:pt idx="4">
                  <c:v>-902.15613732303757</c:v>
                </c:pt>
                <c:pt idx="5">
                  <c:v>-902.15613732303757</c:v>
                </c:pt>
                <c:pt idx="6">
                  <c:v>-902.15613732303757</c:v>
                </c:pt>
                <c:pt idx="7">
                  <c:v>-902.15613732303757</c:v>
                </c:pt>
                <c:pt idx="8">
                  <c:v>-902.15613732303757</c:v>
                </c:pt>
                <c:pt idx="9">
                  <c:v>-902.15613732303757</c:v>
                </c:pt>
                <c:pt idx="10">
                  <c:v>-902.15613732303757</c:v>
                </c:pt>
                <c:pt idx="11">
                  <c:v>-902.15613732303757</c:v>
                </c:pt>
                <c:pt idx="12">
                  <c:v>-902.15613732303757</c:v>
                </c:pt>
                <c:pt idx="13">
                  <c:v>-902.15613732303757</c:v>
                </c:pt>
                <c:pt idx="14">
                  <c:v>-902.15613732303757</c:v>
                </c:pt>
                <c:pt idx="15">
                  <c:v>-902.15613732303757</c:v>
                </c:pt>
                <c:pt idx="16">
                  <c:v>-902.15613732303757</c:v>
                </c:pt>
                <c:pt idx="17">
                  <c:v>-902.15613732303757</c:v>
                </c:pt>
                <c:pt idx="18">
                  <c:v>-902.15613732303757</c:v>
                </c:pt>
                <c:pt idx="19">
                  <c:v>-902.15613732303757</c:v>
                </c:pt>
                <c:pt idx="20">
                  <c:v>-902.15613732303757</c:v>
                </c:pt>
                <c:pt idx="21">
                  <c:v>-902.15613732303757</c:v>
                </c:pt>
                <c:pt idx="22">
                  <c:v>-902.15613732303757</c:v>
                </c:pt>
                <c:pt idx="23">
                  <c:v>-902.15613732303757</c:v>
                </c:pt>
                <c:pt idx="24">
                  <c:v>-902.15613732303757</c:v>
                </c:pt>
                <c:pt idx="25">
                  <c:v>-902.15613732303757</c:v>
                </c:pt>
                <c:pt idx="26">
                  <c:v>-902.15613732303757</c:v>
                </c:pt>
                <c:pt idx="27">
                  <c:v>-902.15613732303757</c:v>
                </c:pt>
                <c:pt idx="28">
                  <c:v>-902.15613732303757</c:v>
                </c:pt>
                <c:pt idx="29">
                  <c:v>-902.15613732303757</c:v>
                </c:pt>
                <c:pt idx="30">
                  <c:v>-902.15613732303757</c:v>
                </c:pt>
                <c:pt idx="31">
                  <c:v>-902.15613732303757</c:v>
                </c:pt>
                <c:pt idx="32">
                  <c:v>-902.15613732303757</c:v>
                </c:pt>
                <c:pt idx="33">
                  <c:v>-902.15613732303757</c:v>
                </c:pt>
                <c:pt idx="34">
                  <c:v>-902.15613732303757</c:v>
                </c:pt>
                <c:pt idx="35">
                  <c:v>-902.15613732303757</c:v>
                </c:pt>
                <c:pt idx="36">
                  <c:v>-902.15613732303757</c:v>
                </c:pt>
                <c:pt idx="37">
                  <c:v>-902.15613732303757</c:v>
                </c:pt>
                <c:pt idx="38">
                  <c:v>-902.15613732303757</c:v>
                </c:pt>
                <c:pt idx="39">
                  <c:v>-902.15613732303757</c:v>
                </c:pt>
                <c:pt idx="40">
                  <c:v>-902.15613732303757</c:v>
                </c:pt>
                <c:pt idx="41">
                  <c:v>-902.15613732303757</c:v>
                </c:pt>
                <c:pt idx="42">
                  <c:v>-902.15613732303757</c:v>
                </c:pt>
                <c:pt idx="43">
                  <c:v>-902.15613732303757</c:v>
                </c:pt>
                <c:pt idx="44">
                  <c:v>-902.15613732303757</c:v>
                </c:pt>
                <c:pt idx="45">
                  <c:v>-902.15613732303757</c:v>
                </c:pt>
                <c:pt idx="46">
                  <c:v>-902.15613732303757</c:v>
                </c:pt>
                <c:pt idx="47">
                  <c:v>-902.15613732303757</c:v>
                </c:pt>
                <c:pt idx="48">
                  <c:v>-902.15613732303757</c:v>
                </c:pt>
                <c:pt idx="49">
                  <c:v>-902.15613732303757</c:v>
                </c:pt>
                <c:pt idx="50">
                  <c:v>-902.15613732303757</c:v>
                </c:pt>
                <c:pt idx="51">
                  <c:v>-902.15613732303757</c:v>
                </c:pt>
                <c:pt idx="52">
                  <c:v>-902.15613732303757</c:v>
                </c:pt>
                <c:pt idx="53">
                  <c:v>-902.15613732303757</c:v>
                </c:pt>
                <c:pt idx="54">
                  <c:v>-902.15613732303757</c:v>
                </c:pt>
                <c:pt idx="55">
                  <c:v>-902.15613732303757</c:v>
                </c:pt>
                <c:pt idx="56">
                  <c:v>-902.15613732303757</c:v>
                </c:pt>
                <c:pt idx="57">
                  <c:v>-902.15613732303757</c:v>
                </c:pt>
                <c:pt idx="58">
                  <c:v>-902.15613732303757</c:v>
                </c:pt>
                <c:pt idx="59">
                  <c:v>-902.15613732303757</c:v>
                </c:pt>
                <c:pt idx="60">
                  <c:v>-902.15613732303757</c:v>
                </c:pt>
                <c:pt idx="61">
                  <c:v>-902.15613732303757</c:v>
                </c:pt>
                <c:pt idx="62">
                  <c:v>-902.15613732303757</c:v>
                </c:pt>
                <c:pt idx="63">
                  <c:v>-902.15613732303757</c:v>
                </c:pt>
                <c:pt idx="64">
                  <c:v>-902.15613732303757</c:v>
                </c:pt>
                <c:pt idx="65">
                  <c:v>-902.15613732303757</c:v>
                </c:pt>
                <c:pt idx="66">
                  <c:v>-902.15613732303757</c:v>
                </c:pt>
                <c:pt idx="67">
                  <c:v>-902.15613732303757</c:v>
                </c:pt>
                <c:pt idx="68">
                  <c:v>-902.15613732303757</c:v>
                </c:pt>
                <c:pt idx="69">
                  <c:v>-902.15613732303757</c:v>
                </c:pt>
                <c:pt idx="70">
                  <c:v>-902.15613732303757</c:v>
                </c:pt>
                <c:pt idx="71">
                  <c:v>-902.15613732303757</c:v>
                </c:pt>
                <c:pt idx="72">
                  <c:v>-902.15613732303757</c:v>
                </c:pt>
                <c:pt idx="73">
                  <c:v>-902.15613732303757</c:v>
                </c:pt>
                <c:pt idx="74">
                  <c:v>-902.15613732303757</c:v>
                </c:pt>
                <c:pt idx="75">
                  <c:v>-902.15613732303757</c:v>
                </c:pt>
                <c:pt idx="76">
                  <c:v>-902.15613732303757</c:v>
                </c:pt>
                <c:pt idx="77">
                  <c:v>-902.15613732303757</c:v>
                </c:pt>
                <c:pt idx="78">
                  <c:v>-902.15613732303757</c:v>
                </c:pt>
                <c:pt idx="79">
                  <c:v>-902.15613732303757</c:v>
                </c:pt>
                <c:pt idx="80">
                  <c:v>-902.15613732303757</c:v>
                </c:pt>
                <c:pt idx="81">
                  <c:v>-902.15613732303757</c:v>
                </c:pt>
                <c:pt idx="82">
                  <c:v>-902.15613732303757</c:v>
                </c:pt>
                <c:pt idx="83">
                  <c:v>-902.15613732303757</c:v>
                </c:pt>
                <c:pt idx="84">
                  <c:v>-902.15613732303757</c:v>
                </c:pt>
                <c:pt idx="85">
                  <c:v>-902.15613732303757</c:v>
                </c:pt>
                <c:pt idx="86">
                  <c:v>-902.15613732303757</c:v>
                </c:pt>
                <c:pt idx="87">
                  <c:v>-902.15613732303757</c:v>
                </c:pt>
                <c:pt idx="88">
                  <c:v>-900.31457888045486</c:v>
                </c:pt>
                <c:pt idx="89">
                  <c:v>-878.00837802662784</c:v>
                </c:pt>
                <c:pt idx="90">
                  <c:v>-855.7021771728007</c:v>
                </c:pt>
                <c:pt idx="91">
                  <c:v>-833.39597631897368</c:v>
                </c:pt>
                <c:pt idx="92">
                  <c:v>-811.08977546514666</c:v>
                </c:pt>
                <c:pt idx="93">
                  <c:v>-788.78357461131941</c:v>
                </c:pt>
                <c:pt idx="94">
                  <c:v>-766.4773737574925</c:v>
                </c:pt>
                <c:pt idx="95">
                  <c:v>-744.17117290366537</c:v>
                </c:pt>
                <c:pt idx="96">
                  <c:v>-721.86497204983834</c:v>
                </c:pt>
                <c:pt idx="97">
                  <c:v>-699.55877119601121</c:v>
                </c:pt>
                <c:pt idx="98">
                  <c:v>-677.2525703421843</c:v>
                </c:pt>
                <c:pt idx="99">
                  <c:v>-654.94636948835705</c:v>
                </c:pt>
                <c:pt idx="100">
                  <c:v>-632.64016863453014</c:v>
                </c:pt>
                <c:pt idx="101">
                  <c:v>-632.64016863452969</c:v>
                </c:pt>
                <c:pt idx="102">
                  <c:v>-610.31936682455012</c:v>
                </c:pt>
                <c:pt idx="103">
                  <c:v>-587.91406483163735</c:v>
                </c:pt>
                <c:pt idx="104">
                  <c:v>-565.34809922700151</c:v>
                </c:pt>
                <c:pt idx="105">
                  <c:v>-542.55400398845211</c:v>
                </c:pt>
                <c:pt idx="106">
                  <c:v>-519.47259633818339</c:v>
                </c:pt>
                <c:pt idx="107">
                  <c:v>-496.05258602369656</c:v>
                </c:pt>
                <c:pt idx="108">
                  <c:v>-472.2502065082075</c:v>
                </c:pt>
                <c:pt idx="109">
                  <c:v>-448.02886665047419</c:v>
                </c:pt>
                <c:pt idx="110">
                  <c:v>-423.35882155821213</c:v>
                </c:pt>
                <c:pt idx="111">
                  <c:v>-398.21686139496057</c:v>
                </c:pt>
                <c:pt idx="112">
                  <c:v>-372.5860170081981</c:v>
                </c:pt>
                <c:pt idx="113">
                  <c:v>-346.45528132738082</c:v>
                </c:pt>
                <c:pt idx="114">
                  <c:v>-319.81934555500555</c:v>
                </c:pt>
                <c:pt idx="115">
                  <c:v>-292.67834924235456</c:v>
                </c:pt>
                <c:pt idx="116">
                  <c:v>-265.03764340476391</c:v>
                </c:pt>
                <c:pt idx="117">
                  <c:v>-236.90756588955293</c:v>
                </c:pt>
                <c:pt idx="118">
                  <c:v>-208.30322826354805</c:v>
                </c:pt>
                <c:pt idx="119">
                  <c:v>-179.24431353682914</c:v>
                </c:pt>
                <c:pt idx="120">
                  <c:v>-149.75488408528537</c:v>
                </c:pt>
                <c:pt idx="121">
                  <c:v>-119.86319917703635</c:v>
                </c:pt>
                <c:pt idx="122">
                  <c:v>-89.597203596723787</c:v>
                </c:pt>
                <c:pt idx="123">
                  <c:v>-58.96999434682116</c:v>
                </c:pt>
                <c:pt idx="124">
                  <c:v>-27.990381516832741</c:v>
                </c:pt>
                <c:pt idx="125">
                  <c:v>3.3331090001765986</c:v>
                </c:pt>
                <c:pt idx="126">
                  <c:v>34.992224139718338</c:v>
                </c:pt>
                <c:pt idx="127">
                  <c:v>66.978972839349936</c:v>
                </c:pt>
                <c:pt idx="128">
                  <c:v>99.285615723637221</c:v>
                </c:pt>
                <c:pt idx="129">
                  <c:v>131.90465527262685</c:v>
                </c:pt>
                <c:pt idx="130">
                  <c:v>150.58917032115144</c:v>
                </c:pt>
                <c:pt idx="131">
                  <c:v>161.50523076923056</c:v>
                </c:pt>
                <c:pt idx="132">
                  <c:v>172.7125548527807</c:v>
                </c:pt>
                <c:pt idx="133">
                  <c:v>184.20452294372259</c:v>
                </c:pt>
                <c:pt idx="134">
                  <c:v>195.97471450053686</c:v>
                </c:pt>
                <c:pt idx="135">
                  <c:v>208.01690063965862</c:v>
                </c:pt>
                <c:pt idx="136">
                  <c:v>220.32503703703668</c:v>
                </c:pt>
                <c:pt idx="137">
                  <c:v>220.32503703703679</c:v>
                </c:pt>
                <c:pt idx="138">
                  <c:v>221.96925373134303</c:v>
                </c:pt>
                <c:pt idx="139">
                  <c:v>223.63819548872155</c:v>
                </c:pt>
                <c:pt idx="140">
                  <c:v>225.33242424242403</c:v>
                </c:pt>
                <c:pt idx="141">
                  <c:v>227.05251908396923</c:v>
                </c:pt>
                <c:pt idx="142">
                  <c:v>228.7990769230766</c:v>
                </c:pt>
                <c:pt idx="143">
                  <c:v>230.57271317829429</c:v>
                </c:pt>
                <c:pt idx="144">
                  <c:v>232.3740624999997</c:v>
                </c:pt>
                <c:pt idx="145">
                  <c:v>234.20377952755877</c:v>
                </c:pt>
                <c:pt idx="146">
                  <c:v>236.06253968253935</c:v>
                </c:pt>
                <c:pt idx="147">
                  <c:v>237.95103999999964</c:v>
                </c:pt>
                <c:pt idx="148">
                  <c:v>239.86999999999961</c:v>
                </c:pt>
                <c:pt idx="149">
                  <c:v>241.82016260162561</c:v>
                </c:pt>
                <c:pt idx="150">
                  <c:v>243.80229508196686</c:v>
                </c:pt>
                <c:pt idx="151">
                  <c:v>245.81719008264417</c:v>
                </c:pt>
                <c:pt idx="152">
                  <c:v>247.86566666666621</c:v>
                </c:pt>
                <c:pt idx="153">
                  <c:v>249.94857142857094</c:v>
                </c:pt>
                <c:pt idx="154">
                  <c:v>252.06677966101648</c:v>
                </c:pt>
                <c:pt idx="155">
                  <c:v>254.2211965811961</c:v>
                </c:pt>
                <c:pt idx="156">
                  <c:v>256.4127586206892</c:v>
                </c:pt>
                <c:pt idx="157">
                  <c:v>258.64243478260823</c:v>
                </c:pt>
                <c:pt idx="158">
                  <c:v>260.91122807017484</c:v>
                </c:pt>
                <c:pt idx="159">
                  <c:v>263.22017699114986</c:v>
                </c:pt>
                <c:pt idx="160">
                  <c:v>265.57035714285661</c:v>
                </c:pt>
                <c:pt idx="161">
                  <c:v>267.9628828828823</c:v>
                </c:pt>
                <c:pt idx="162">
                  <c:v>270.39890909090855</c:v>
                </c:pt>
                <c:pt idx="163">
                  <c:v>272.8796330275224</c:v>
                </c:pt>
                <c:pt idx="164">
                  <c:v>275.40629629629575</c:v>
                </c:pt>
                <c:pt idx="165">
                  <c:v>277.98018691588737</c:v>
                </c:pt>
                <c:pt idx="166">
                  <c:v>280.60264150943334</c:v>
                </c:pt>
                <c:pt idx="167">
                  <c:v>283.27504761904703</c:v>
                </c:pt>
                <c:pt idx="168">
                  <c:v>285.99884615384559</c:v>
                </c:pt>
                <c:pt idx="169">
                  <c:v>288.77553398058194</c:v>
                </c:pt>
                <c:pt idx="170">
                  <c:v>291.60666666666611</c:v>
                </c:pt>
                <c:pt idx="171">
                  <c:v>294.49386138613806</c:v>
                </c:pt>
                <c:pt idx="172">
                  <c:v>297.43879999999939</c:v>
                </c:pt>
                <c:pt idx="173">
                  <c:v>300.44323232323171</c:v>
                </c:pt>
                <c:pt idx="174">
                  <c:v>303.50897959183618</c:v>
                </c:pt>
                <c:pt idx="175">
                  <c:v>306.63793814432927</c:v>
                </c:pt>
                <c:pt idx="176">
                  <c:v>309.83208333333272</c:v>
                </c:pt>
                <c:pt idx="177">
                  <c:v>313.09347368420993</c:v>
                </c:pt>
                <c:pt idx="178">
                  <c:v>316.42425531914836</c:v>
                </c:pt>
                <c:pt idx="179">
                  <c:v>319.82666666666609</c:v>
                </c:pt>
                <c:pt idx="180">
                  <c:v>323.30304347826035</c:v>
                </c:pt>
                <c:pt idx="181">
                  <c:v>326.85582417582356</c:v>
                </c:pt>
                <c:pt idx="182">
                  <c:v>330.48755555555499</c:v>
                </c:pt>
                <c:pt idx="183">
                  <c:v>334.20089887640387</c:v>
                </c:pt>
                <c:pt idx="184">
                  <c:v>337.99863636363585</c:v>
                </c:pt>
                <c:pt idx="185">
                  <c:v>341.88367816091892</c:v>
                </c:pt>
                <c:pt idx="186">
                  <c:v>345.85906976744133</c:v>
                </c:pt>
                <c:pt idx="187">
                  <c:v>349.92799999999937</c:v>
                </c:pt>
                <c:pt idx="188">
                  <c:v>354.09380952380894</c:v>
                </c:pt>
                <c:pt idx="189">
                  <c:v>358.35999999999933</c:v>
                </c:pt>
                <c:pt idx="190">
                  <c:v>362.73024390243836</c:v>
                </c:pt>
                <c:pt idx="191">
                  <c:v>367.2083950617278</c:v>
                </c:pt>
                <c:pt idx="192">
                  <c:v>371.79849999999948</c:v>
                </c:pt>
                <c:pt idx="193">
                  <c:v>376.50481012658173</c:v>
                </c:pt>
                <c:pt idx="194">
                  <c:v>381.33179487179433</c:v>
                </c:pt>
                <c:pt idx="195">
                  <c:v>386.28415584415529</c:v>
                </c:pt>
                <c:pt idx="196">
                  <c:v>391.36684210526261</c:v>
                </c:pt>
                <c:pt idx="197">
                  <c:v>396.58506666666602</c:v>
                </c:pt>
                <c:pt idx="198">
                  <c:v>401.94432432432376</c:v>
                </c:pt>
                <c:pt idx="199">
                  <c:v>407.45041095890366</c:v>
                </c:pt>
                <c:pt idx="200">
                  <c:v>413.10944444444385</c:v>
                </c:pt>
                <c:pt idx="201">
                  <c:v>418.92788732394303</c:v>
                </c:pt>
                <c:pt idx="202">
                  <c:v>424.91257142857074</c:v>
                </c:pt>
                <c:pt idx="203">
                  <c:v>431.07072463768048</c:v>
                </c:pt>
                <c:pt idx="204">
                  <c:v>437.40999999999934</c:v>
                </c:pt>
                <c:pt idx="205">
                  <c:v>443.93850746268578</c:v>
                </c:pt>
                <c:pt idx="206">
                  <c:v>450.66484848484777</c:v>
                </c:pt>
                <c:pt idx="207">
                  <c:v>457.59815384615314</c:v>
                </c:pt>
                <c:pt idx="208">
                  <c:v>464.74812499999922</c:v>
                </c:pt>
                <c:pt idx="209">
                  <c:v>472.12507936507853</c:v>
                </c:pt>
                <c:pt idx="210">
                  <c:v>479.7399999999991</c:v>
                </c:pt>
                <c:pt idx="211">
                  <c:v>487.60459016393349</c:v>
                </c:pt>
                <c:pt idx="212">
                  <c:v>495.73133333333237</c:v>
                </c:pt>
                <c:pt idx="213">
                  <c:v>504.13355932203291</c:v>
                </c:pt>
                <c:pt idx="214">
                  <c:v>512.82551724137841</c:v>
                </c:pt>
                <c:pt idx="215">
                  <c:v>521.82245614034991</c:v>
                </c:pt>
                <c:pt idx="216">
                  <c:v>531.1407142857131</c:v>
                </c:pt>
                <c:pt idx="217">
                  <c:v>540.79781818181698</c:v>
                </c:pt>
                <c:pt idx="218">
                  <c:v>550.81259259259139</c:v>
                </c:pt>
                <c:pt idx="219">
                  <c:v>578.09055831635533</c:v>
                </c:pt>
                <c:pt idx="220">
                  <c:v>613.00478945873692</c:v>
                </c:pt>
                <c:pt idx="221">
                  <c:v>648.34225233793507</c:v>
                </c:pt>
                <c:pt idx="222">
                  <c:v>684.12834085815894</c:v>
                </c:pt>
                <c:pt idx="223">
                  <c:v>720.39052189538927</c:v>
                </c:pt>
                <c:pt idx="224">
                  <c:v>757.15855123193978</c:v>
                </c:pt>
                <c:pt idx="225">
                  <c:v>794.46471705712793</c:v>
                </c:pt>
                <c:pt idx="226">
                  <c:v>832.34411522890912</c:v>
                </c:pt>
                <c:pt idx="227">
                  <c:v>870.83496123705561</c:v>
                </c:pt>
                <c:pt idx="228">
                  <c:v>909.9789447067742</c:v>
                </c:pt>
                <c:pt idx="229">
                  <c:v>949.82163336794224</c:v>
                </c:pt>
                <c:pt idx="230">
                  <c:v>990.4129347342348</c:v>
                </c:pt>
                <c:pt idx="231">
                  <c:v>1031.8076253450511</c:v>
                </c:pt>
                <c:pt idx="232">
                  <c:v>1074.0659593937301</c:v>
                </c:pt>
                <c:pt idx="233">
                  <c:v>1117.2543709908769</c:v>
                </c:pt>
                <c:pt idx="234">
                  <c:v>1161.4462873113705</c:v>
                </c:pt>
                <c:pt idx="235">
                  <c:v>1206.7230736030499</c:v>
                </c:pt>
                <c:pt idx="236">
                  <c:v>1253.1751356968471</c:v>
                </c:pt>
                <c:pt idx="237">
                  <c:v>1300.9032115186578</c:v>
                </c:pt>
                <c:pt idx="238">
                  <c:v>1300.9032115186581</c:v>
                </c:pt>
                <c:pt idx="239">
                  <c:v>1350.0198905150723</c:v>
                </c:pt>
                <c:pt idx="240">
                  <c:v>1400.6514093383264</c:v>
                </c:pt>
                <c:pt idx="241">
                  <c:v>1423.9670083932094</c:v>
                </c:pt>
                <c:pt idx="242">
                  <c:v>1492.3883575985553</c:v>
                </c:pt>
                <c:pt idx="243">
                  <c:v>1555.458358655753</c:v>
                </c:pt>
                <c:pt idx="244">
                  <c:v>1613.5592507182419</c:v>
                </c:pt>
                <c:pt idx="245">
                  <c:v>1667.0732729394613</c:v>
                </c:pt>
                <c:pt idx="246">
                  <c:v>1716.3826644728501</c:v>
                </c:pt>
                <c:pt idx="247">
                  <c:v>1761.8696644718468</c:v>
                </c:pt>
                <c:pt idx="248">
                  <c:v>1803.9165120898913</c:v>
                </c:pt>
                <c:pt idx="249">
                  <c:v>1842.9054464804228</c:v>
                </c:pt>
                <c:pt idx="250">
                  <c:v>1879.2187067968796</c:v>
                </c:pt>
                <c:pt idx="251">
                  <c:v>1913.2385321927022</c:v>
                </c:pt>
                <c:pt idx="252">
                  <c:v>1945.3471618213287</c:v>
                </c:pt>
                <c:pt idx="253">
                  <c:v>1975.9268348361984</c:v>
                </c:pt>
                <c:pt idx="254">
                  <c:v>2005.359790390751</c:v>
                </c:pt>
                <c:pt idx="255">
                  <c:v>2030.8924307974637</c:v>
                </c:pt>
                <c:pt idx="256">
                  <c:v>2030.9561373230367</c:v>
                </c:pt>
              </c:numCache>
            </c:numRef>
          </c:xVal>
          <c:yVal>
            <c:numRef>
              <c:f>Calcolo!$BR$34:$BR$290</c:f>
              <c:numCache>
                <c:formatCode>0</c:formatCode>
                <c:ptCount val="2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-0.34252987032037974</c:v>
                </c:pt>
                <c:pt idx="89">
                  <c:v>-4.4914832291322204</c:v>
                </c:pt>
                <c:pt idx="90">
                  <c:v>-8.6404365879440448</c:v>
                </c:pt>
                <c:pt idx="91">
                  <c:v>-12.789389946755886</c:v>
                </c:pt>
                <c:pt idx="92">
                  <c:v>-16.93834330556772</c:v>
                </c:pt>
                <c:pt idx="93">
                  <c:v>-21.087296664379558</c:v>
                </c:pt>
                <c:pt idx="94">
                  <c:v>-25.236250023191392</c:v>
                </c:pt>
                <c:pt idx="95">
                  <c:v>-29.385203382003226</c:v>
                </c:pt>
                <c:pt idx="96">
                  <c:v>-33.534156740815057</c:v>
                </c:pt>
                <c:pt idx="97">
                  <c:v>-37.683110099626902</c:v>
                </c:pt>
                <c:pt idx="98">
                  <c:v>-41.832063458438732</c:v>
                </c:pt>
                <c:pt idx="99">
                  <c:v>-45.981016817250563</c:v>
                </c:pt>
                <c:pt idx="100">
                  <c:v>-50.129970176062393</c:v>
                </c:pt>
                <c:pt idx="101">
                  <c:v>-50.129970176062479</c:v>
                </c:pt>
                <c:pt idx="102">
                  <c:v>-54.281825724221143</c:v>
                </c:pt>
                <c:pt idx="103">
                  <c:v>-58.450338477372441</c:v>
                </c:pt>
                <c:pt idx="104">
                  <c:v>-62.650157042205812</c:v>
                </c:pt>
                <c:pt idx="105">
                  <c:v>-66.893874469291219</c:v>
                </c:pt>
                <c:pt idx="106">
                  <c:v>-71.192167405009883</c:v>
                </c:pt>
                <c:pt idx="107">
                  <c:v>-75.55392505305737</c:v>
                </c:pt>
                <c:pt idx="108">
                  <c:v>-79.986368762142376</c:v>
                </c:pt>
                <c:pt idx="109">
                  <c:v>-84.495162985012129</c:v>
                </c:pt>
                <c:pt idx="110">
                  <c:v>-89.084518289241004</c:v>
                </c:pt>
                <c:pt idx="111">
                  <c:v>-93.75728704163059</c:v>
                </c:pt>
                <c:pt idx="112">
                  <c:v>-98.515052334963912</c:v>
                </c:pt>
                <c:pt idx="113">
                  <c:v>-103.35821067767613</c:v>
                </c:pt>
                <c:pt idx="114">
                  <c:v>-108.28604892325926</c:v>
                </c:pt>
                <c:pt idx="115">
                  <c:v>-113.29681587646594</c:v>
                </c:pt>
                <c:pt idx="116">
                  <c:v>-118.3877889772245</c:v>
                </c:pt>
                <c:pt idx="117">
                  <c:v>-123.55533643026939</c:v>
                </c:pt>
                <c:pt idx="118">
                  <c:v>-128.79497511851937</c:v>
                </c:pt>
                <c:pt idx="119">
                  <c:v>-134.10142461091149</c:v>
                </c:pt>
                <c:pt idx="120">
                  <c:v>-139.46865755046954</c:v>
                </c:pt>
                <c:pt idx="121">
                  <c:v>-144.88994668563242</c:v>
                </c:pt>
                <c:pt idx="122">
                  <c:v>-150.35877304302812</c:v>
                </c:pt>
                <c:pt idx="123">
                  <c:v>-155.8717023302369</c:v>
                </c:pt>
                <c:pt idx="124">
                  <c:v>-161.42623501590776</c:v>
                </c:pt>
                <c:pt idx="125">
                  <c:v>-167.01999775897497</c:v>
                </c:pt>
                <c:pt idx="126">
                  <c:v>-172.65073655321544</c:v>
                </c:pt>
                <c:pt idx="127">
                  <c:v>-178.3163102836605</c:v>
                </c:pt>
                <c:pt idx="128">
                  <c:v>-184.01468466749108</c:v>
                </c:pt>
                <c:pt idx="129">
                  <c:v>-189.74392655404358</c:v>
                </c:pt>
                <c:pt idx="130">
                  <c:v>-192.85362252087916</c:v>
                </c:pt>
                <c:pt idx="131">
                  <c:v>-194.49022462238926</c:v>
                </c:pt>
                <c:pt idx="132">
                  <c:v>-196.15244947191923</c:v>
                </c:pt>
                <c:pt idx="133">
                  <c:v>-197.83871784086494</c:v>
                </c:pt>
                <c:pt idx="134">
                  <c:v>-199.54752775254988</c:v>
                </c:pt>
                <c:pt idx="135">
                  <c:v>-201.27745049766526</c:v>
                </c:pt>
                <c:pt idx="136">
                  <c:v>-203.02712687541828</c:v>
                </c:pt>
                <c:pt idx="137">
                  <c:v>-203.02712687541828</c:v>
                </c:pt>
                <c:pt idx="138">
                  <c:v>-203.22355374970357</c:v>
                </c:pt>
                <c:pt idx="139">
                  <c:v>-203.42192758425804</c:v>
                </c:pt>
                <c:pt idx="140">
                  <c:v>-203.62226957238801</c:v>
                </c:pt>
                <c:pt idx="141">
                  <c:v>-203.82460084515586</c:v>
                </c:pt>
                <c:pt idx="142">
                  <c:v>-204.0289424414932</c:v>
                </c:pt>
                <c:pt idx="143">
                  <c:v>-204.23531527563458</c:v>
                </c:pt>
                <c:pt idx="144">
                  <c:v>-204.44374010165524</c:v>
                </c:pt>
                <c:pt idx="145">
                  <c:v>-204.65423747487679</c:v>
                </c:pt>
                <c:pt idx="146">
                  <c:v>-204.8668277098854</c:v>
                </c:pt>
                <c:pt idx="147">
                  <c:v>-205.08153083488494</c:v>
                </c:pt>
                <c:pt idx="148">
                  <c:v>-205.29836654208492</c:v>
                </c:pt>
                <c:pt idx="149">
                  <c:v>-205.5173541337962</c:v>
                </c:pt>
                <c:pt idx="150">
                  <c:v>-205.73851246388011</c:v>
                </c:pt>
                <c:pt idx="151">
                  <c:v>-205.96185987416607</c:v>
                </c:pt>
                <c:pt idx="152">
                  <c:v>-206.18741412541826</c:v>
                </c:pt>
                <c:pt idx="153">
                  <c:v>-206.41519232239705</c:v>
                </c:pt>
                <c:pt idx="154">
                  <c:v>-206.6452108325187</c:v>
                </c:pt>
                <c:pt idx="155">
                  <c:v>-206.87748519757474</c:v>
                </c:pt>
                <c:pt idx="156">
                  <c:v>-207.1120300379232</c:v>
                </c:pt>
                <c:pt idx="157">
                  <c:v>-207.34885894851215</c:v>
                </c:pt>
                <c:pt idx="158">
                  <c:v>-207.58798438603691</c:v>
                </c:pt>
                <c:pt idx="159">
                  <c:v>-207.82941754647052</c:v>
                </c:pt>
                <c:pt idx="160">
                  <c:v>-208.07316823213591</c:v>
                </c:pt>
                <c:pt idx="161">
                  <c:v>-208.31924470741239</c:v>
                </c:pt>
                <c:pt idx="162">
                  <c:v>-208.56765354208491</c:v>
                </c:pt>
                <c:pt idx="163">
                  <c:v>-208.81839944125164</c:v>
                </c:pt>
                <c:pt idx="164">
                  <c:v>-209.07148506060344</c:v>
                </c:pt>
                <c:pt idx="165">
                  <c:v>-209.32691080577607</c:v>
                </c:pt>
                <c:pt idx="166">
                  <c:v>-209.58467461435262</c:v>
                </c:pt>
                <c:pt idx="167">
                  <c:v>-209.84477171895563</c:v>
                </c:pt>
                <c:pt idx="168">
                  <c:v>-210.10719438971805</c:v>
                </c:pt>
                <c:pt idx="169">
                  <c:v>-210.37193165425384</c:v>
                </c:pt>
                <c:pt idx="170">
                  <c:v>-210.6389689930653</c:v>
                </c:pt>
                <c:pt idx="171">
                  <c:v>-210.90828800811764</c:v>
                </c:pt>
                <c:pt idx="172">
                  <c:v>-211.17986606208493</c:v>
                </c:pt>
                <c:pt idx="173">
                  <c:v>-211.45367588551926</c:v>
                </c:pt>
                <c:pt idx="174">
                  <c:v>-211.72968514891542</c:v>
                </c:pt>
                <c:pt idx="175">
                  <c:v>-212.00785599633085</c:v>
                </c:pt>
                <c:pt idx="176">
                  <c:v>-212.28814453687656</c:v>
                </c:pt>
                <c:pt idx="177">
                  <c:v>-212.57050029000735</c:v>
                </c:pt>
                <c:pt idx="178">
                  <c:v>-212.85486558011115</c:v>
                </c:pt>
                <c:pt idx="179">
                  <c:v>-213.14117487541824</c:v>
                </c:pt>
                <c:pt idx="180">
                  <c:v>-213.42935406571439</c:v>
                </c:pt>
                <c:pt idx="181">
                  <c:v>-213.71931967274543</c:v>
                </c:pt>
                <c:pt idx="182">
                  <c:v>-214.01097798652935</c:v>
                </c:pt>
                <c:pt idx="183">
                  <c:v>-214.30422412004222</c:v>
                </c:pt>
                <c:pt idx="184">
                  <c:v>-214.5989409739031</c:v>
                </c:pt>
                <c:pt idx="185">
                  <c:v>-214.89499810173612</c:v>
                </c:pt>
                <c:pt idx="186">
                  <c:v>-215.19225046582747</c:v>
                </c:pt>
                <c:pt idx="187">
                  <c:v>-215.49053707149668</c:v>
                </c:pt>
                <c:pt idx="188">
                  <c:v>-215.78967946725496</c:v>
                </c:pt>
                <c:pt idx="189">
                  <c:v>-216.08948009630177</c:v>
                </c:pt>
                <c:pt idx="190">
                  <c:v>-216.38972048319141</c:v>
                </c:pt>
                <c:pt idx="191">
                  <c:v>-216.69015923755816</c:v>
                </c:pt>
                <c:pt idx="192">
                  <c:v>-216.99052985458491</c:v>
                </c:pt>
                <c:pt idx="193">
                  <c:v>-217.29053828940101</c:v>
                </c:pt>
                <c:pt idx="194">
                  <c:v>-217.58986027975749</c:v>
                </c:pt>
                <c:pt idx="195">
                  <c:v>-217.88813838809602</c:v>
                </c:pt>
                <c:pt idx="196">
                  <c:v>-218.18497873045055</c:v>
                </c:pt>
                <c:pt idx="197">
                  <c:v>-218.47994735541823</c:v>
                </c:pt>
                <c:pt idx="198">
                  <c:v>-218.77256623163933</c:v>
                </c:pt>
                <c:pt idx="199">
                  <c:v>-219.0623087967293</c:v>
                </c:pt>
                <c:pt idx="200">
                  <c:v>-219.34859501430711</c:v>
                </c:pt>
                <c:pt idx="201">
                  <c:v>-219.6307858785261</c:v>
                </c:pt>
                <c:pt idx="202">
                  <c:v>-219.90817729718694</c:v>
                </c:pt>
                <c:pt idx="203">
                  <c:v>-220.17999327491415</c:v>
                </c:pt>
                <c:pt idx="204">
                  <c:v>-220.44537830679076</c:v>
                </c:pt>
                <c:pt idx="205">
                  <c:v>-220.70338888002209</c:v>
                </c:pt>
                <c:pt idx="206">
                  <c:v>-220.95298396632731</c:v>
                </c:pt>
                <c:pt idx="207">
                  <c:v>-221.19301437048725</c:v>
                </c:pt>
                <c:pt idx="208">
                  <c:v>-221.42221078036616</c:v>
                </c:pt>
                <c:pt idx="209">
                  <c:v>-221.63917034027082</c:v>
                </c:pt>
                <c:pt idx="210">
                  <c:v>-221.84234154208491</c:v>
                </c:pt>
                <c:pt idx="211">
                  <c:v>-222.03000719647886</c:v>
                </c:pt>
                <c:pt idx="212">
                  <c:v>-222.20026520875155</c:v>
                </c:pt>
                <c:pt idx="213">
                  <c:v>-222.35100683941323</c:v>
                </c:pt>
                <c:pt idx="214">
                  <c:v>-222.47989207716216</c:v>
                </c:pt>
                <c:pt idx="215">
                  <c:v>-222.58432168982264</c:v>
                </c:pt>
                <c:pt idx="216">
                  <c:v>-222.6614054451461</c:v>
                </c:pt>
                <c:pt idx="217">
                  <c:v>-222.70792590572125</c:v>
                </c:pt>
                <c:pt idx="218">
                  <c:v>-222.72029709764041</c:v>
                </c:pt>
                <c:pt idx="219">
                  <c:v>-219.55385602204927</c:v>
                </c:pt>
                <c:pt idx="220">
                  <c:v>-214.99879440098448</c:v>
                </c:pt>
                <c:pt idx="221">
                  <c:v>-210.39610574448366</c:v>
                </c:pt>
                <c:pt idx="222">
                  <c:v>-205.74018182246712</c:v>
                </c:pt>
                <c:pt idx="223">
                  <c:v>-201.02472746829278</c:v>
                </c:pt>
                <c:pt idx="224">
                  <c:v>-196.24266465877719</c:v>
                </c:pt>
                <c:pt idx="225">
                  <c:v>-191.38602117262769</c:v>
                </c:pt>
                <c:pt idx="226">
                  <c:v>-186.4458009866342</c:v>
                </c:pt>
                <c:pt idx="227">
                  <c:v>-181.41183297421452</c:v>
                </c:pt>
                <c:pt idx="228">
                  <c:v>-176.2725937357155</c:v>
                </c:pt>
                <c:pt idx="229">
                  <c:v>-171.01499947712918</c:v>
                </c:pt>
                <c:pt idx="230">
                  <c:v>-165.62416071553054</c:v>
                </c:pt>
                <c:pt idx="231">
                  <c:v>-160.08309216306276</c:v>
                </c:pt>
                <c:pt idx="232">
                  <c:v>-154.3723683448508</c:v>
                </c:pt>
                <c:pt idx="233">
                  <c:v>-148.46971323206157</c:v>
                </c:pt>
                <c:pt idx="234">
                  <c:v>-142.3495092766849</c:v>
                </c:pt>
                <c:pt idx="235">
                  <c:v>-135.98220752905391</c:v>
                </c:pt>
                <c:pt idx="236">
                  <c:v>-129.33361574691546</c:v>
                </c:pt>
                <c:pt idx="237">
                  <c:v>-122.36403522002232</c:v>
                </c:pt>
                <c:pt idx="238">
                  <c:v>-122.36403522002229</c:v>
                </c:pt>
                <c:pt idx="239">
                  <c:v>-115.02720896510463</c:v>
                </c:pt>
                <c:pt idx="240">
                  <c:v>-107.2690333445498</c:v>
                </c:pt>
                <c:pt idx="241">
                  <c:v>-103.62385281087965</c:v>
                </c:pt>
                <c:pt idx="242">
                  <c:v>-90.633937063321312</c:v>
                </c:pt>
                <c:pt idx="243">
                  <c:v>-79.205013210950511</c:v>
                </c:pt>
                <c:pt idx="244">
                  <c:v>-69.112106209171912</c:v>
                </c:pt>
                <c:pt idx="245">
                  <c:v>-60.147714803261231</c:v>
                </c:pt>
                <c:pt idx="246">
                  <c:v>-52.121811528365861</c:v>
                </c:pt>
                <c:pt idx="247">
                  <c:v>-44.86184270950482</c:v>
                </c:pt>
                <c:pt idx="248">
                  <c:v>-38.212728461568481</c:v>
                </c:pt>
                <c:pt idx="249">
                  <c:v>-32.036862689318653</c:v>
                </c:pt>
                <c:pt idx="250">
                  <c:v>-26.214113087388842</c:v>
                </c:pt>
                <c:pt idx="251">
                  <c:v>-20.641821140283866</c:v>
                </c:pt>
                <c:pt idx="252">
                  <c:v>-15.234802122380302</c:v>
                </c:pt>
                <c:pt idx="253">
                  <c:v>-9.9253450979258862</c:v>
                </c:pt>
                <c:pt idx="254">
                  <c:v>-4.6632129210401621</c:v>
                </c:pt>
                <c:pt idx="255">
                  <c:v>1.0921118671894073E-3</c:v>
                </c:pt>
                <c:pt idx="256">
                  <c:v>1.9371509552001952E-13</c:v>
                </c:pt>
              </c:numCache>
            </c:numRef>
          </c:yVal>
          <c:smooth val="1"/>
        </c:ser>
        <c:ser>
          <c:idx val="8"/>
          <c:order val="8"/>
          <c:tx>
            <c:v>5</c:v>
          </c:tx>
          <c:spPr>
            <a:ln w="3175">
              <a:solidFill>
                <a:schemeClr val="tx1"/>
              </a:solidFill>
            </a:ln>
          </c:spPr>
          <c:marker>
            <c:symbol val="none"/>
          </c:marker>
          <c:xVal>
            <c:numRef>
              <c:f>Calcolo!$CG$34:$CG$290</c:f>
              <c:numCache>
                <c:formatCode>0</c:formatCode>
                <c:ptCount val="257"/>
                <c:pt idx="0">
                  <c:v>-1202.8748497640502</c:v>
                </c:pt>
                <c:pt idx="1">
                  <c:v>-1202.8748497640502</c:v>
                </c:pt>
                <c:pt idx="2">
                  <c:v>-1202.8748497640502</c:v>
                </c:pt>
                <c:pt idx="3">
                  <c:v>-1202.8748497640502</c:v>
                </c:pt>
                <c:pt idx="4">
                  <c:v>-1202.8748497640502</c:v>
                </c:pt>
                <c:pt idx="5">
                  <c:v>-1202.8748497640502</c:v>
                </c:pt>
                <c:pt idx="6">
                  <c:v>-1202.8748497640502</c:v>
                </c:pt>
                <c:pt idx="7">
                  <c:v>-1202.8748497640502</c:v>
                </c:pt>
                <c:pt idx="8">
                  <c:v>-1202.8748497640502</c:v>
                </c:pt>
                <c:pt idx="9">
                  <c:v>-1202.8748497640502</c:v>
                </c:pt>
                <c:pt idx="10">
                  <c:v>-1202.8748497640502</c:v>
                </c:pt>
                <c:pt idx="11">
                  <c:v>-1202.8748497640502</c:v>
                </c:pt>
                <c:pt idx="12">
                  <c:v>-1202.8748497640502</c:v>
                </c:pt>
                <c:pt idx="13">
                  <c:v>-1202.8748497640502</c:v>
                </c:pt>
                <c:pt idx="14">
                  <c:v>-1202.8748497640502</c:v>
                </c:pt>
                <c:pt idx="15">
                  <c:v>-1202.8748497640502</c:v>
                </c:pt>
                <c:pt idx="16">
                  <c:v>-1202.8748497640502</c:v>
                </c:pt>
                <c:pt idx="17">
                  <c:v>-1202.8748497640502</c:v>
                </c:pt>
                <c:pt idx="18">
                  <c:v>-1202.8748497640502</c:v>
                </c:pt>
                <c:pt idx="19">
                  <c:v>-1202.8748497640502</c:v>
                </c:pt>
                <c:pt idx="20">
                  <c:v>-1202.8748497640502</c:v>
                </c:pt>
                <c:pt idx="21">
                  <c:v>-1202.8748497640502</c:v>
                </c:pt>
                <c:pt idx="22">
                  <c:v>-1202.8748497640502</c:v>
                </c:pt>
                <c:pt idx="23">
                  <c:v>-1202.8748497640502</c:v>
                </c:pt>
                <c:pt idx="24">
                  <c:v>-1202.8748497640502</c:v>
                </c:pt>
                <c:pt idx="25">
                  <c:v>-1202.8748497640502</c:v>
                </c:pt>
                <c:pt idx="26">
                  <c:v>-1202.8748497640502</c:v>
                </c:pt>
                <c:pt idx="27">
                  <c:v>-1202.8748497640502</c:v>
                </c:pt>
                <c:pt idx="28">
                  <c:v>-1202.8748497640502</c:v>
                </c:pt>
                <c:pt idx="29">
                  <c:v>-1202.8748497640502</c:v>
                </c:pt>
                <c:pt idx="30">
                  <c:v>-1202.8748497640502</c:v>
                </c:pt>
                <c:pt idx="31">
                  <c:v>-1202.8748497640502</c:v>
                </c:pt>
                <c:pt idx="32">
                  <c:v>-1202.8748497640502</c:v>
                </c:pt>
                <c:pt idx="33">
                  <c:v>-1202.8748497640502</c:v>
                </c:pt>
                <c:pt idx="34">
                  <c:v>-1202.8748497640502</c:v>
                </c:pt>
                <c:pt idx="35">
                  <c:v>-1202.8748497640502</c:v>
                </c:pt>
                <c:pt idx="36">
                  <c:v>-1202.8748497640502</c:v>
                </c:pt>
                <c:pt idx="37">
                  <c:v>-1202.8748497640502</c:v>
                </c:pt>
                <c:pt idx="38">
                  <c:v>-1202.8748497640502</c:v>
                </c:pt>
                <c:pt idx="39">
                  <c:v>-1202.8748497640502</c:v>
                </c:pt>
                <c:pt idx="40">
                  <c:v>-1202.8748497640502</c:v>
                </c:pt>
                <c:pt idx="41">
                  <c:v>-1202.8748497640502</c:v>
                </c:pt>
                <c:pt idx="42">
                  <c:v>-1202.8748497640502</c:v>
                </c:pt>
                <c:pt idx="43">
                  <c:v>-1202.8748497640502</c:v>
                </c:pt>
                <c:pt idx="44">
                  <c:v>-1202.8748497640502</c:v>
                </c:pt>
                <c:pt idx="45">
                  <c:v>-1202.8748497640502</c:v>
                </c:pt>
                <c:pt idx="46">
                  <c:v>-1202.8748497640502</c:v>
                </c:pt>
                <c:pt idx="47">
                  <c:v>-1202.8748497640502</c:v>
                </c:pt>
                <c:pt idx="48">
                  <c:v>-1202.8748497640502</c:v>
                </c:pt>
                <c:pt idx="49">
                  <c:v>-1202.8748497640502</c:v>
                </c:pt>
                <c:pt idx="50">
                  <c:v>-1202.8748497640502</c:v>
                </c:pt>
                <c:pt idx="51">
                  <c:v>-1202.8748497640502</c:v>
                </c:pt>
                <c:pt idx="52">
                  <c:v>-1202.8748497640502</c:v>
                </c:pt>
                <c:pt idx="53">
                  <c:v>-1202.8748497640502</c:v>
                </c:pt>
                <c:pt idx="54">
                  <c:v>-1202.8748497640502</c:v>
                </c:pt>
                <c:pt idx="55">
                  <c:v>-1202.8748497640502</c:v>
                </c:pt>
                <c:pt idx="56">
                  <c:v>-1202.8748497640502</c:v>
                </c:pt>
                <c:pt idx="57">
                  <c:v>-1202.8748497640502</c:v>
                </c:pt>
                <c:pt idx="58">
                  <c:v>-1202.8748497640502</c:v>
                </c:pt>
                <c:pt idx="59">
                  <c:v>-1202.8748497640502</c:v>
                </c:pt>
                <c:pt idx="60">
                  <c:v>-1202.8748497640502</c:v>
                </c:pt>
                <c:pt idx="61">
                  <c:v>-1202.8748497640502</c:v>
                </c:pt>
                <c:pt idx="62">
                  <c:v>-1202.8748497640502</c:v>
                </c:pt>
                <c:pt idx="63">
                  <c:v>-1202.8748497640502</c:v>
                </c:pt>
                <c:pt idx="64">
                  <c:v>-1202.8748497640502</c:v>
                </c:pt>
                <c:pt idx="65">
                  <c:v>-1202.8748497640502</c:v>
                </c:pt>
                <c:pt idx="66">
                  <c:v>-1202.8748497640502</c:v>
                </c:pt>
                <c:pt idx="67">
                  <c:v>-1202.8748497640502</c:v>
                </c:pt>
                <c:pt idx="68">
                  <c:v>-1202.8748497640502</c:v>
                </c:pt>
                <c:pt idx="69">
                  <c:v>-1202.8748497640502</c:v>
                </c:pt>
                <c:pt idx="70">
                  <c:v>-1202.8748497640502</c:v>
                </c:pt>
                <c:pt idx="71">
                  <c:v>-1202.8748497640502</c:v>
                </c:pt>
                <c:pt idx="72">
                  <c:v>-1202.8748497640502</c:v>
                </c:pt>
                <c:pt idx="73">
                  <c:v>-1202.8748497640502</c:v>
                </c:pt>
                <c:pt idx="74">
                  <c:v>-1202.8748497640502</c:v>
                </c:pt>
                <c:pt idx="75">
                  <c:v>-1202.8748497640502</c:v>
                </c:pt>
                <c:pt idx="76">
                  <c:v>-1202.8748497640502</c:v>
                </c:pt>
                <c:pt idx="77">
                  <c:v>-1202.8748497640502</c:v>
                </c:pt>
                <c:pt idx="78">
                  <c:v>-1202.8748497640502</c:v>
                </c:pt>
                <c:pt idx="79">
                  <c:v>-1202.8748497640502</c:v>
                </c:pt>
                <c:pt idx="80">
                  <c:v>-1202.8748497640502</c:v>
                </c:pt>
                <c:pt idx="81">
                  <c:v>-1202.8748497640502</c:v>
                </c:pt>
                <c:pt idx="82">
                  <c:v>-1202.8748497640502</c:v>
                </c:pt>
                <c:pt idx="83">
                  <c:v>-1202.8748497640502</c:v>
                </c:pt>
                <c:pt idx="84">
                  <c:v>-1202.8748497640502</c:v>
                </c:pt>
                <c:pt idx="85">
                  <c:v>-1202.8748497640502</c:v>
                </c:pt>
                <c:pt idx="86">
                  <c:v>-1202.8748497640502</c:v>
                </c:pt>
                <c:pt idx="87">
                  <c:v>-1202.8748497640502</c:v>
                </c:pt>
                <c:pt idx="88">
                  <c:v>-1200.4194385072733</c:v>
                </c:pt>
                <c:pt idx="89">
                  <c:v>-1170.6778373688371</c:v>
                </c:pt>
                <c:pt idx="90">
                  <c:v>-1140.9362362304009</c:v>
                </c:pt>
                <c:pt idx="91">
                  <c:v>-1111.1946350919648</c:v>
                </c:pt>
                <c:pt idx="92">
                  <c:v>-1081.4530339535288</c:v>
                </c:pt>
                <c:pt idx="93">
                  <c:v>-1051.7114328150928</c:v>
                </c:pt>
                <c:pt idx="94">
                  <c:v>-1021.9698316766567</c:v>
                </c:pt>
                <c:pt idx="95">
                  <c:v>-992.2282305382206</c:v>
                </c:pt>
                <c:pt idx="96">
                  <c:v>-962.48662939978453</c:v>
                </c:pt>
                <c:pt idx="97">
                  <c:v>-932.74502826134835</c:v>
                </c:pt>
                <c:pt idx="98">
                  <c:v>-903.0034271229124</c:v>
                </c:pt>
                <c:pt idx="99">
                  <c:v>-873.26182598447622</c:v>
                </c:pt>
                <c:pt idx="100">
                  <c:v>-843.52022484604026</c:v>
                </c:pt>
                <c:pt idx="101">
                  <c:v>-843.52022484603958</c:v>
                </c:pt>
                <c:pt idx="102">
                  <c:v>-813.76402275145097</c:v>
                </c:pt>
                <c:pt idx="103">
                  <c:v>-783.92332047392915</c:v>
                </c:pt>
                <c:pt idx="104">
                  <c:v>-753.9219545846845</c:v>
                </c:pt>
                <c:pt idx="105">
                  <c:v>-723.69245906152605</c:v>
                </c:pt>
                <c:pt idx="106">
                  <c:v>-693.17565112664829</c:v>
                </c:pt>
                <c:pt idx="107">
                  <c:v>-662.32024052755241</c:v>
                </c:pt>
                <c:pt idx="108">
                  <c:v>-631.0824607274543</c:v>
                </c:pt>
                <c:pt idx="109">
                  <c:v>-599.425720585112</c:v>
                </c:pt>
                <c:pt idx="110">
                  <c:v>-567.3202752082409</c:v>
                </c:pt>
                <c:pt idx="111">
                  <c:v>-534.74291476038024</c:v>
                </c:pt>
                <c:pt idx="112">
                  <c:v>-501.67667008900889</c:v>
                </c:pt>
                <c:pt idx="113">
                  <c:v>-468.11053412358257</c:v>
                </c:pt>
                <c:pt idx="114">
                  <c:v>-434.0391980665982</c:v>
                </c:pt>
                <c:pt idx="115">
                  <c:v>-399.46280146933827</c:v>
                </c:pt>
                <c:pt idx="116">
                  <c:v>-364.3866953471387</c:v>
                </c:pt>
                <c:pt idx="117">
                  <c:v>-328.82121754731855</c:v>
                </c:pt>
                <c:pt idx="118">
                  <c:v>-292.78147963670472</c:v>
                </c:pt>
                <c:pt idx="119">
                  <c:v>-256.28716462537676</c:v>
                </c:pt>
                <c:pt idx="120">
                  <c:v>-219.36233488922409</c:v>
                </c:pt>
                <c:pt idx="121">
                  <c:v>-182.0352496963659</c:v>
                </c:pt>
                <c:pt idx="122">
                  <c:v>-144.3338538314444</c:v>
                </c:pt>
                <c:pt idx="123">
                  <c:v>-106.27124429693259</c:v>
                </c:pt>
                <c:pt idx="124">
                  <c:v>-67.856231182335293</c:v>
                </c:pt>
                <c:pt idx="125">
                  <c:v>-29.097340380717068</c:v>
                </c:pt>
                <c:pt idx="126">
                  <c:v>9.997175043433904</c:v>
                </c:pt>
                <c:pt idx="127">
                  <c:v>49.419324027674392</c:v>
                </c:pt>
                <c:pt idx="128">
                  <c:v>89.161367196570737</c:v>
                </c:pt>
                <c:pt idx="129">
                  <c:v>129.21580703016929</c:v>
                </c:pt>
                <c:pt idx="130">
                  <c:v>150.5891703211515</c:v>
                </c:pt>
                <c:pt idx="131">
                  <c:v>161.50523076923062</c:v>
                </c:pt>
                <c:pt idx="132">
                  <c:v>172.71255485278064</c:v>
                </c:pt>
                <c:pt idx="133">
                  <c:v>184.20452294372268</c:v>
                </c:pt>
                <c:pt idx="134">
                  <c:v>195.97471450053692</c:v>
                </c:pt>
                <c:pt idx="135">
                  <c:v>208.01690063965867</c:v>
                </c:pt>
                <c:pt idx="136">
                  <c:v>220.32503703703674</c:v>
                </c:pt>
                <c:pt idx="137">
                  <c:v>220.32503703703685</c:v>
                </c:pt>
                <c:pt idx="138">
                  <c:v>221.96925373134309</c:v>
                </c:pt>
                <c:pt idx="139">
                  <c:v>223.63819548872161</c:v>
                </c:pt>
                <c:pt idx="140">
                  <c:v>225.33242424242397</c:v>
                </c:pt>
                <c:pt idx="141">
                  <c:v>227.05251908396917</c:v>
                </c:pt>
                <c:pt idx="142">
                  <c:v>228.79907692307665</c:v>
                </c:pt>
                <c:pt idx="143">
                  <c:v>230.57271317829424</c:v>
                </c:pt>
                <c:pt idx="144">
                  <c:v>232.37406249999978</c:v>
                </c:pt>
                <c:pt idx="145">
                  <c:v>234.20377952755871</c:v>
                </c:pt>
                <c:pt idx="146">
                  <c:v>236.0625396825393</c:v>
                </c:pt>
                <c:pt idx="147">
                  <c:v>237.95103999999969</c:v>
                </c:pt>
                <c:pt idx="148">
                  <c:v>239.86999999999966</c:v>
                </c:pt>
                <c:pt idx="149">
                  <c:v>241.82016260162567</c:v>
                </c:pt>
                <c:pt idx="150">
                  <c:v>243.80229508196678</c:v>
                </c:pt>
                <c:pt idx="151">
                  <c:v>245.81719008264423</c:v>
                </c:pt>
                <c:pt idx="152">
                  <c:v>247.86566666666627</c:v>
                </c:pt>
                <c:pt idx="153">
                  <c:v>249.948571428571</c:v>
                </c:pt>
                <c:pt idx="154">
                  <c:v>252.06677966101654</c:v>
                </c:pt>
                <c:pt idx="155">
                  <c:v>254.22119658119604</c:v>
                </c:pt>
                <c:pt idx="156">
                  <c:v>256.41275862068915</c:v>
                </c:pt>
                <c:pt idx="157">
                  <c:v>258.64243478260818</c:v>
                </c:pt>
                <c:pt idx="158">
                  <c:v>260.9112280701749</c:v>
                </c:pt>
                <c:pt idx="159">
                  <c:v>263.22017699114991</c:v>
                </c:pt>
                <c:pt idx="160">
                  <c:v>265.57035714285655</c:v>
                </c:pt>
                <c:pt idx="161">
                  <c:v>267.96288288288224</c:v>
                </c:pt>
                <c:pt idx="162">
                  <c:v>270.3989090909086</c:v>
                </c:pt>
                <c:pt idx="163">
                  <c:v>272.87963302752235</c:v>
                </c:pt>
                <c:pt idx="164">
                  <c:v>275.40629629629569</c:v>
                </c:pt>
                <c:pt idx="165">
                  <c:v>277.98018691588726</c:v>
                </c:pt>
                <c:pt idx="166">
                  <c:v>280.6026415094334</c:v>
                </c:pt>
                <c:pt idx="167">
                  <c:v>283.27504761904697</c:v>
                </c:pt>
                <c:pt idx="168">
                  <c:v>285.99884615384565</c:v>
                </c:pt>
                <c:pt idx="169">
                  <c:v>288.77553398058205</c:v>
                </c:pt>
                <c:pt idx="170">
                  <c:v>291.60666666666617</c:v>
                </c:pt>
                <c:pt idx="171">
                  <c:v>294.49386138613801</c:v>
                </c:pt>
                <c:pt idx="172">
                  <c:v>297.43879999999945</c:v>
                </c:pt>
                <c:pt idx="173">
                  <c:v>300.44323232323177</c:v>
                </c:pt>
                <c:pt idx="174">
                  <c:v>303.50897959183612</c:v>
                </c:pt>
                <c:pt idx="175">
                  <c:v>306.63793814432933</c:v>
                </c:pt>
                <c:pt idx="176">
                  <c:v>309.83208333333266</c:v>
                </c:pt>
                <c:pt idx="177">
                  <c:v>313.09347368420998</c:v>
                </c:pt>
                <c:pt idx="178">
                  <c:v>316.4242553191483</c:v>
                </c:pt>
                <c:pt idx="179">
                  <c:v>319.82666666666603</c:v>
                </c:pt>
                <c:pt idx="180">
                  <c:v>323.30304347826041</c:v>
                </c:pt>
                <c:pt idx="181">
                  <c:v>326.85582417582361</c:v>
                </c:pt>
                <c:pt idx="182">
                  <c:v>330.48755555555493</c:v>
                </c:pt>
                <c:pt idx="183">
                  <c:v>334.20089887640381</c:v>
                </c:pt>
                <c:pt idx="184">
                  <c:v>337.9986363636358</c:v>
                </c:pt>
                <c:pt idx="185">
                  <c:v>341.88367816091898</c:v>
                </c:pt>
                <c:pt idx="186">
                  <c:v>345.85906976744127</c:v>
                </c:pt>
                <c:pt idx="187">
                  <c:v>349.92799999999943</c:v>
                </c:pt>
                <c:pt idx="188">
                  <c:v>354.09380952380889</c:v>
                </c:pt>
                <c:pt idx="189">
                  <c:v>358.35999999999945</c:v>
                </c:pt>
                <c:pt idx="190">
                  <c:v>362.73024390243842</c:v>
                </c:pt>
                <c:pt idx="191">
                  <c:v>367.20839506172774</c:v>
                </c:pt>
                <c:pt idx="192">
                  <c:v>371.79849999999942</c:v>
                </c:pt>
                <c:pt idx="193">
                  <c:v>376.50481012658167</c:v>
                </c:pt>
                <c:pt idx="194">
                  <c:v>381.33179487179439</c:v>
                </c:pt>
                <c:pt idx="195">
                  <c:v>386.28415584415524</c:v>
                </c:pt>
                <c:pt idx="196">
                  <c:v>391.36684210526255</c:v>
                </c:pt>
                <c:pt idx="197">
                  <c:v>396.58506666666608</c:v>
                </c:pt>
                <c:pt idx="198">
                  <c:v>401.9443243243237</c:v>
                </c:pt>
                <c:pt idx="199">
                  <c:v>407.4504109589036</c:v>
                </c:pt>
                <c:pt idx="200">
                  <c:v>413.10944444444391</c:v>
                </c:pt>
                <c:pt idx="201">
                  <c:v>418.92788732394308</c:v>
                </c:pt>
                <c:pt idx="202">
                  <c:v>424.9125714285708</c:v>
                </c:pt>
                <c:pt idx="203">
                  <c:v>431.0707246376806</c:v>
                </c:pt>
                <c:pt idx="204">
                  <c:v>437.40999999999929</c:v>
                </c:pt>
                <c:pt idx="205">
                  <c:v>443.93850746268583</c:v>
                </c:pt>
                <c:pt idx="206">
                  <c:v>450.6648484848476</c:v>
                </c:pt>
                <c:pt idx="207">
                  <c:v>457.59815384615297</c:v>
                </c:pt>
                <c:pt idx="208">
                  <c:v>464.74812499999916</c:v>
                </c:pt>
                <c:pt idx="209">
                  <c:v>472.12507936507848</c:v>
                </c:pt>
                <c:pt idx="210">
                  <c:v>479.73999999999921</c:v>
                </c:pt>
                <c:pt idx="211">
                  <c:v>487.60459016393344</c:v>
                </c:pt>
                <c:pt idx="212">
                  <c:v>495.73133333333243</c:v>
                </c:pt>
                <c:pt idx="213">
                  <c:v>504.13355932203297</c:v>
                </c:pt>
                <c:pt idx="214">
                  <c:v>512.82551724137818</c:v>
                </c:pt>
                <c:pt idx="215">
                  <c:v>521.82245614034991</c:v>
                </c:pt>
                <c:pt idx="216">
                  <c:v>531.14071428571299</c:v>
                </c:pt>
                <c:pt idx="217">
                  <c:v>540.79781818181687</c:v>
                </c:pt>
                <c:pt idx="218">
                  <c:v>550.81259259259127</c:v>
                </c:pt>
                <c:pt idx="219">
                  <c:v>583.71898341551844</c:v>
                </c:pt>
                <c:pt idx="220">
                  <c:v>626.67382184241865</c:v>
                </c:pt>
                <c:pt idx="221">
                  <c:v>670.05189200613586</c:v>
                </c:pt>
                <c:pt idx="222">
                  <c:v>713.8785878108788</c:v>
                </c:pt>
                <c:pt idx="223">
                  <c:v>758.18137613262843</c:v>
                </c:pt>
                <c:pt idx="224">
                  <c:v>802.99001275369801</c:v>
                </c:pt>
                <c:pt idx="225">
                  <c:v>848.33678586340534</c:v>
                </c:pt>
                <c:pt idx="226">
                  <c:v>894.2567913197056</c:v>
                </c:pt>
                <c:pt idx="227">
                  <c:v>940.7882446123707</c:v>
                </c:pt>
                <c:pt idx="228">
                  <c:v>987.97283536660859</c:v>
                </c:pt>
                <c:pt idx="229">
                  <c:v>1035.8561313122957</c:v>
                </c:pt>
                <c:pt idx="230">
                  <c:v>1084.4880399631072</c:v>
                </c:pt>
                <c:pt idx="231">
                  <c:v>1133.9233378584427</c:v>
                </c:pt>
                <c:pt idx="232">
                  <c:v>1184.2222791916408</c:v>
                </c:pt>
                <c:pt idx="233">
                  <c:v>1235.4512980733064</c:v>
                </c:pt>
                <c:pt idx="234">
                  <c:v>1287.683821678319</c:v>
                </c:pt>
                <c:pt idx="235">
                  <c:v>1341.0012152545178</c:v>
                </c:pt>
                <c:pt idx="236">
                  <c:v>1395.4938846328339</c:v>
                </c:pt>
                <c:pt idx="237">
                  <c:v>1451.2625677391638</c:v>
                </c:pt>
                <c:pt idx="238">
                  <c:v>1451.2625677391641</c:v>
                </c:pt>
                <c:pt idx="239">
                  <c:v>1508.4198540200973</c:v>
                </c:pt>
                <c:pt idx="240">
                  <c:v>1567.0919801278701</c:v>
                </c:pt>
                <c:pt idx="241">
                  <c:v>1594.0258524607875</c:v>
                </c:pt>
                <c:pt idx="242">
                  <c:v>1671.8547121890206</c:v>
                </c:pt>
                <c:pt idx="243">
                  <c:v>1744.3322237691057</c:v>
                </c:pt>
                <c:pt idx="244">
                  <c:v>1811.8406263544816</c:v>
                </c:pt>
                <c:pt idx="245">
                  <c:v>1874.762159098588</c:v>
                </c:pt>
                <c:pt idx="246">
                  <c:v>1933.4790611548642</c:v>
                </c:pt>
                <c:pt idx="247">
                  <c:v>1988.3735716767483</c:v>
                </c:pt>
                <c:pt idx="248">
                  <c:v>2039.8279298176801</c:v>
                </c:pt>
                <c:pt idx="249">
                  <c:v>2088.2243747310986</c:v>
                </c:pt>
                <c:pt idx="250">
                  <c:v>2133.9451455704429</c:v>
                </c:pt>
                <c:pt idx="251">
                  <c:v>2177.372481489153</c:v>
                </c:pt>
                <c:pt idx="252">
                  <c:v>2218.8886216406663</c:v>
                </c:pt>
                <c:pt idx="253">
                  <c:v>2258.8758051784234</c:v>
                </c:pt>
                <c:pt idx="254">
                  <c:v>2297.7162712558634</c:v>
                </c:pt>
                <c:pt idx="255">
                  <c:v>2331.611143238476</c:v>
                </c:pt>
                <c:pt idx="256">
                  <c:v>2331.6748497640492</c:v>
                </c:pt>
              </c:numCache>
            </c:numRef>
          </c:xVal>
          <c:yVal>
            <c:numRef>
              <c:f>Calcolo!$CH$34:$CH$290</c:f>
              <c:numCache>
                <c:formatCode>0</c:formatCode>
                <c:ptCount val="2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0.45670649376052619</c:v>
                </c:pt>
                <c:pt idx="89">
                  <c:v>5.9886443055096414</c:v>
                </c:pt>
                <c:pt idx="90">
                  <c:v>11.520582117258757</c:v>
                </c:pt>
                <c:pt idx="91">
                  <c:v>17.052519929007858</c:v>
                </c:pt>
                <c:pt idx="92">
                  <c:v>22.584457740756974</c:v>
                </c:pt>
                <c:pt idx="93">
                  <c:v>28.116395552506074</c:v>
                </c:pt>
                <c:pt idx="94">
                  <c:v>33.648333364255187</c:v>
                </c:pt>
                <c:pt idx="95">
                  <c:v>39.180271176004318</c:v>
                </c:pt>
                <c:pt idx="96">
                  <c:v>44.712208987753421</c:v>
                </c:pt>
                <c:pt idx="97">
                  <c:v>50.244146799502538</c:v>
                </c:pt>
                <c:pt idx="98">
                  <c:v>55.776084611251648</c:v>
                </c:pt>
                <c:pt idx="99">
                  <c:v>61.30802242300075</c:v>
                </c:pt>
                <c:pt idx="100">
                  <c:v>66.839960234749853</c:v>
                </c:pt>
                <c:pt idx="101">
                  <c:v>66.839960234749967</c:v>
                </c:pt>
                <c:pt idx="102">
                  <c:v>72.37480023584591</c:v>
                </c:pt>
                <c:pt idx="103">
                  <c:v>77.926297441934494</c:v>
                </c:pt>
                <c:pt idx="104">
                  <c:v>83.509100459705124</c:v>
                </c:pt>
                <c:pt idx="105">
                  <c:v>89.135802339727832</c:v>
                </c:pt>
                <c:pt idx="106">
                  <c:v>94.817079728383774</c:v>
                </c:pt>
                <c:pt idx="107">
                  <c:v>100.56182182936854</c:v>
                </c:pt>
                <c:pt idx="108">
                  <c:v>106.37724999139083</c:v>
                </c:pt>
                <c:pt idx="109">
                  <c:v>112.26902866719784</c:v>
                </c:pt>
                <c:pt idx="110">
                  <c:v>118.24136842436398</c:v>
                </c:pt>
                <c:pt idx="111">
                  <c:v>124.29712162969086</c:v>
                </c:pt>
                <c:pt idx="112">
                  <c:v>130.43787137596146</c:v>
                </c:pt>
                <c:pt idx="113">
                  <c:v>136.66401417161094</c:v>
                </c:pt>
                <c:pt idx="114">
                  <c:v>142.97483687013138</c:v>
                </c:pt>
                <c:pt idx="115">
                  <c:v>149.36858827627535</c:v>
                </c:pt>
                <c:pt idx="116">
                  <c:v>155.84254582997113</c:v>
                </c:pt>
                <c:pt idx="117">
                  <c:v>162.39307773595334</c:v>
                </c:pt>
                <c:pt idx="118">
                  <c:v>169.01570087714057</c:v>
                </c:pt>
                <c:pt idx="119">
                  <c:v>175.70513482247</c:v>
                </c:pt>
                <c:pt idx="120">
                  <c:v>182.45535221496527</c:v>
                </c:pt>
                <c:pt idx="121">
                  <c:v>189.25962580306549</c:v>
                </c:pt>
                <c:pt idx="122">
                  <c:v>196.11143661339844</c:v>
                </c:pt>
                <c:pt idx="123">
                  <c:v>203.00735035354452</c:v>
                </c:pt>
                <c:pt idx="124">
                  <c:v>209.94486749215264</c:v>
                </c:pt>
                <c:pt idx="125">
                  <c:v>216.92161468815709</c:v>
                </c:pt>
                <c:pt idx="126">
                  <c:v>223.9353379353349</c:v>
                </c:pt>
                <c:pt idx="127">
                  <c:v>230.98389611871718</c:v>
                </c:pt>
                <c:pt idx="128">
                  <c:v>238.06525495548505</c:v>
                </c:pt>
                <c:pt idx="129">
                  <c:v>245.1774812949748</c:v>
                </c:pt>
                <c:pt idx="130">
                  <c:v>248.78730303490752</c:v>
                </c:pt>
                <c:pt idx="131">
                  <c:v>250.42390513641763</c:v>
                </c:pt>
                <c:pt idx="132">
                  <c:v>252.08612998594754</c:v>
                </c:pt>
                <c:pt idx="133">
                  <c:v>253.77239835489334</c:v>
                </c:pt>
                <c:pt idx="134">
                  <c:v>255.48120826657825</c:v>
                </c:pt>
                <c:pt idx="135">
                  <c:v>257.21113101169362</c:v>
                </c:pt>
                <c:pt idx="136">
                  <c:v>258.96080738944664</c:v>
                </c:pt>
                <c:pt idx="137">
                  <c:v>258.96080738944664</c:v>
                </c:pt>
                <c:pt idx="138">
                  <c:v>259.15723426373188</c:v>
                </c:pt>
                <c:pt idx="139">
                  <c:v>259.35560809828638</c:v>
                </c:pt>
                <c:pt idx="140">
                  <c:v>259.55595008641632</c:v>
                </c:pt>
                <c:pt idx="141">
                  <c:v>259.7582813591842</c:v>
                </c:pt>
                <c:pt idx="142">
                  <c:v>259.96262295552157</c:v>
                </c:pt>
                <c:pt idx="143">
                  <c:v>260.16899578966297</c:v>
                </c:pt>
                <c:pt idx="144">
                  <c:v>260.3774206156836</c:v>
                </c:pt>
                <c:pt idx="145">
                  <c:v>260.58791798890513</c:v>
                </c:pt>
                <c:pt idx="146">
                  <c:v>260.80050822391371</c:v>
                </c:pt>
                <c:pt idx="147">
                  <c:v>261.01521134891323</c:v>
                </c:pt>
                <c:pt idx="148">
                  <c:v>261.23204705611329</c:v>
                </c:pt>
                <c:pt idx="149">
                  <c:v>261.45103464782454</c:v>
                </c:pt>
                <c:pt idx="150">
                  <c:v>261.67219297790848</c:v>
                </c:pt>
                <c:pt idx="151">
                  <c:v>261.89554038819438</c:v>
                </c:pt>
                <c:pt idx="152">
                  <c:v>262.1210946394466</c:v>
                </c:pt>
                <c:pt idx="153">
                  <c:v>262.34887283642536</c:v>
                </c:pt>
                <c:pt idx="154">
                  <c:v>262.5788913465471</c:v>
                </c:pt>
                <c:pt idx="155">
                  <c:v>262.81116571160305</c:v>
                </c:pt>
                <c:pt idx="156">
                  <c:v>263.04571055195152</c:v>
                </c:pt>
                <c:pt idx="157">
                  <c:v>263.28253946254051</c:v>
                </c:pt>
                <c:pt idx="158">
                  <c:v>263.52166490006522</c:v>
                </c:pt>
                <c:pt idx="159">
                  <c:v>263.76309806049892</c:v>
                </c:pt>
                <c:pt idx="160">
                  <c:v>264.00684874616428</c:v>
                </c:pt>
                <c:pt idx="161">
                  <c:v>264.25292522144071</c:v>
                </c:pt>
                <c:pt idx="162">
                  <c:v>264.50133405611325</c:v>
                </c:pt>
                <c:pt idx="163">
                  <c:v>264.75207995528001</c:v>
                </c:pt>
                <c:pt idx="164">
                  <c:v>265.00516557463175</c:v>
                </c:pt>
                <c:pt idx="165">
                  <c:v>265.2605913198044</c:v>
                </c:pt>
                <c:pt idx="166">
                  <c:v>265.51835512838096</c:v>
                </c:pt>
                <c:pt idx="167">
                  <c:v>265.77845223298402</c:v>
                </c:pt>
                <c:pt idx="168">
                  <c:v>266.04087490374638</c:v>
                </c:pt>
                <c:pt idx="169">
                  <c:v>266.30561216828215</c:v>
                </c:pt>
                <c:pt idx="170">
                  <c:v>266.57264950709367</c:v>
                </c:pt>
                <c:pt idx="171">
                  <c:v>266.84196852214598</c:v>
                </c:pt>
                <c:pt idx="172">
                  <c:v>267.11354657611321</c:v>
                </c:pt>
                <c:pt idx="173">
                  <c:v>267.38735639954757</c:v>
                </c:pt>
                <c:pt idx="174">
                  <c:v>267.6633656629437</c:v>
                </c:pt>
                <c:pt idx="175">
                  <c:v>267.94153651035919</c:v>
                </c:pt>
                <c:pt idx="176">
                  <c:v>268.22182505090495</c:v>
                </c:pt>
                <c:pt idx="177">
                  <c:v>268.50418080403568</c:v>
                </c:pt>
                <c:pt idx="178">
                  <c:v>268.78854609413952</c:v>
                </c:pt>
                <c:pt idx="179">
                  <c:v>269.07485538944655</c:v>
                </c:pt>
                <c:pt idx="180">
                  <c:v>269.3630345797427</c:v>
                </c:pt>
                <c:pt idx="181">
                  <c:v>269.6530001867738</c:v>
                </c:pt>
                <c:pt idx="182">
                  <c:v>269.94465850055769</c:v>
                </c:pt>
                <c:pt idx="183">
                  <c:v>270.23790463407056</c:v>
                </c:pt>
                <c:pt idx="184">
                  <c:v>270.53262148793141</c:v>
                </c:pt>
                <c:pt idx="185">
                  <c:v>270.82867861576443</c:v>
                </c:pt>
                <c:pt idx="186">
                  <c:v>271.12593097985581</c:v>
                </c:pt>
                <c:pt idx="187">
                  <c:v>271.42421758552501</c:v>
                </c:pt>
                <c:pt idx="188">
                  <c:v>271.72335998128329</c:v>
                </c:pt>
                <c:pt idx="189">
                  <c:v>272.02316061033008</c:v>
                </c:pt>
                <c:pt idx="190">
                  <c:v>272.32340099721972</c:v>
                </c:pt>
                <c:pt idx="191">
                  <c:v>272.6238397515865</c:v>
                </c:pt>
                <c:pt idx="192">
                  <c:v>272.92421036861322</c:v>
                </c:pt>
                <c:pt idx="193">
                  <c:v>273.22421880342938</c:v>
                </c:pt>
                <c:pt idx="194">
                  <c:v>273.5235407937858</c:v>
                </c:pt>
                <c:pt idx="195">
                  <c:v>273.82181890212439</c:v>
                </c:pt>
                <c:pt idx="196">
                  <c:v>274.11865924447886</c:v>
                </c:pt>
                <c:pt idx="197">
                  <c:v>274.4136278694466</c:v>
                </c:pt>
                <c:pt idx="198">
                  <c:v>274.70624674566761</c:v>
                </c:pt>
                <c:pt idx="199">
                  <c:v>274.99598931075764</c:v>
                </c:pt>
                <c:pt idx="200">
                  <c:v>275.28227552833545</c:v>
                </c:pt>
                <c:pt idx="201">
                  <c:v>275.56446639255438</c:v>
                </c:pt>
                <c:pt idx="202">
                  <c:v>275.84185781121528</c:v>
                </c:pt>
                <c:pt idx="203">
                  <c:v>276.11367378894244</c:v>
                </c:pt>
                <c:pt idx="204">
                  <c:v>276.37905882081913</c:v>
                </c:pt>
                <c:pt idx="205">
                  <c:v>276.6370693940504</c:v>
                </c:pt>
                <c:pt idx="206">
                  <c:v>276.88666448035571</c:v>
                </c:pt>
                <c:pt idx="207">
                  <c:v>277.12669488451559</c:v>
                </c:pt>
                <c:pt idx="208">
                  <c:v>277.3558912943945</c:v>
                </c:pt>
                <c:pt idx="209">
                  <c:v>277.57285085429919</c:v>
                </c:pt>
                <c:pt idx="210">
                  <c:v>277.77602205611322</c:v>
                </c:pt>
                <c:pt idx="211">
                  <c:v>277.9636877105072</c:v>
                </c:pt>
                <c:pt idx="212">
                  <c:v>278.13394572277986</c:v>
                </c:pt>
                <c:pt idx="213">
                  <c:v>278.2846873534416</c:v>
                </c:pt>
                <c:pt idx="214">
                  <c:v>278.41357259119053</c:v>
                </c:pt>
                <c:pt idx="215">
                  <c:v>278.51800220385098</c:v>
                </c:pt>
                <c:pt idx="216">
                  <c:v>278.59508595917447</c:v>
                </c:pt>
                <c:pt idx="217">
                  <c:v>278.64160641974962</c:v>
                </c:pt>
                <c:pt idx="218">
                  <c:v>278.65397761166878</c:v>
                </c:pt>
                <c:pt idx="219">
                  <c:v>274.44064946763331</c:v>
                </c:pt>
                <c:pt idx="220">
                  <c:v>268.39003489164799</c:v>
                </c:pt>
                <c:pt idx="221">
                  <c:v>262.29179328022661</c:v>
                </c:pt>
                <c:pt idx="222">
                  <c:v>256.14031640328949</c:v>
                </c:pt>
                <c:pt idx="223">
                  <c:v>249.92930909419459</c:v>
                </c:pt>
                <c:pt idx="224">
                  <c:v>243.65169332975847</c:v>
                </c:pt>
                <c:pt idx="225">
                  <c:v>237.29949688868845</c:v>
                </c:pt>
                <c:pt idx="226">
                  <c:v>230.86372374777446</c:v>
                </c:pt>
                <c:pt idx="227">
                  <c:v>224.33420278043423</c:v>
                </c:pt>
                <c:pt idx="228">
                  <c:v>217.69941058701465</c:v>
                </c:pt>
                <c:pt idx="229">
                  <c:v>210.9462633735078</c:v>
                </c:pt>
                <c:pt idx="230">
                  <c:v>204.05987165698863</c:v>
                </c:pt>
                <c:pt idx="231">
                  <c:v>197.02325014960027</c:v>
                </c:pt>
                <c:pt idx="232">
                  <c:v>189.81697337646776</c:v>
                </c:pt>
                <c:pt idx="233">
                  <c:v>182.418765308758</c:v>
                </c:pt>
                <c:pt idx="234">
                  <c:v>174.80300839846078</c:v>
                </c:pt>
                <c:pt idx="235">
                  <c:v>166.9401536959092</c:v>
                </c:pt>
                <c:pt idx="236">
                  <c:v>158.79600895885025</c:v>
                </c:pt>
                <c:pt idx="237">
                  <c:v>150.33087547703656</c:v>
                </c:pt>
                <c:pt idx="238">
                  <c:v>150.33087547703656</c:v>
                </c:pt>
                <c:pt idx="239">
                  <c:v>141.49849626719833</c:v>
                </c:pt>
                <c:pt idx="240">
                  <c:v>132.24476769172296</c:v>
                </c:pt>
                <c:pt idx="241">
                  <c:v>127.92658832833847</c:v>
                </c:pt>
                <c:pt idx="242">
                  <c:v>113.18687562352312</c:v>
                </c:pt>
                <c:pt idx="243">
                  <c:v>100.00815481389529</c:v>
                </c:pt>
                <c:pt idx="244">
                  <c:v>88.165450854859657</c:v>
                </c:pt>
                <c:pt idx="245">
                  <c:v>77.451262491691949</c:v>
                </c:pt>
                <c:pt idx="246">
                  <c:v>67.675562259539532</c:v>
                </c:pt>
                <c:pt idx="247">
                  <c:v>58.665796483421467</c:v>
                </c:pt>
                <c:pt idx="248">
                  <c:v>50.266885278228095</c:v>
                </c:pt>
                <c:pt idx="249">
                  <c:v>42.341222548721227</c:v>
                </c:pt>
                <c:pt idx="250">
                  <c:v>34.768675989534394</c:v>
                </c:pt>
                <c:pt idx="251">
                  <c:v>27.446587085172386</c:v>
                </c:pt>
                <c:pt idx="252">
                  <c:v>20.289771110011785</c:v>
                </c:pt>
                <c:pt idx="253">
                  <c:v>13.230517128300338</c:v>
                </c:pt>
                <c:pt idx="254">
                  <c:v>6.2185879941575823</c:v>
                </c:pt>
                <c:pt idx="255">
                  <c:v>-1.0921118671894073E-3</c:v>
                </c:pt>
                <c:pt idx="256">
                  <c:v>-1.9371509552001952E-13</c:v>
                </c:pt>
              </c:numCache>
            </c:numRef>
          </c:yVal>
          <c:smooth val="1"/>
        </c:ser>
        <c:ser>
          <c:idx val="9"/>
          <c:order val="9"/>
          <c:tx>
            <c:v>5'</c:v>
          </c:tx>
          <c:spPr>
            <a:ln w="3175">
              <a:solidFill>
                <a:schemeClr val="tx1"/>
              </a:solidFill>
            </a:ln>
          </c:spPr>
          <c:marker>
            <c:symbol val="none"/>
          </c:marker>
          <c:xVal>
            <c:numRef>
              <c:f>Calcolo!$CG$34:$CG$290</c:f>
              <c:numCache>
                <c:formatCode>0</c:formatCode>
                <c:ptCount val="257"/>
                <c:pt idx="0">
                  <c:v>-1202.8748497640502</c:v>
                </c:pt>
                <c:pt idx="1">
                  <c:v>-1202.8748497640502</c:v>
                </c:pt>
                <c:pt idx="2">
                  <c:v>-1202.8748497640502</c:v>
                </c:pt>
                <c:pt idx="3">
                  <c:v>-1202.8748497640502</c:v>
                </c:pt>
                <c:pt idx="4">
                  <c:v>-1202.8748497640502</c:v>
                </c:pt>
                <c:pt idx="5">
                  <c:v>-1202.8748497640502</c:v>
                </c:pt>
                <c:pt idx="6">
                  <c:v>-1202.8748497640502</c:v>
                </c:pt>
                <c:pt idx="7">
                  <c:v>-1202.8748497640502</c:v>
                </c:pt>
                <c:pt idx="8">
                  <c:v>-1202.8748497640502</c:v>
                </c:pt>
                <c:pt idx="9">
                  <c:v>-1202.8748497640502</c:v>
                </c:pt>
                <c:pt idx="10">
                  <c:v>-1202.8748497640502</c:v>
                </c:pt>
                <c:pt idx="11">
                  <c:v>-1202.8748497640502</c:v>
                </c:pt>
                <c:pt idx="12">
                  <c:v>-1202.8748497640502</c:v>
                </c:pt>
                <c:pt idx="13">
                  <c:v>-1202.8748497640502</c:v>
                </c:pt>
                <c:pt idx="14">
                  <c:v>-1202.8748497640502</c:v>
                </c:pt>
                <c:pt idx="15">
                  <c:v>-1202.8748497640502</c:v>
                </c:pt>
                <c:pt idx="16">
                  <c:v>-1202.8748497640502</c:v>
                </c:pt>
                <c:pt idx="17">
                  <c:v>-1202.8748497640502</c:v>
                </c:pt>
                <c:pt idx="18">
                  <c:v>-1202.8748497640502</c:v>
                </c:pt>
                <c:pt idx="19">
                  <c:v>-1202.8748497640502</c:v>
                </c:pt>
                <c:pt idx="20">
                  <c:v>-1202.8748497640502</c:v>
                </c:pt>
                <c:pt idx="21">
                  <c:v>-1202.8748497640502</c:v>
                </c:pt>
                <c:pt idx="22">
                  <c:v>-1202.8748497640502</c:v>
                </c:pt>
                <c:pt idx="23">
                  <c:v>-1202.8748497640502</c:v>
                </c:pt>
                <c:pt idx="24">
                  <c:v>-1202.8748497640502</c:v>
                </c:pt>
                <c:pt idx="25">
                  <c:v>-1202.8748497640502</c:v>
                </c:pt>
                <c:pt idx="26">
                  <c:v>-1202.8748497640502</c:v>
                </c:pt>
                <c:pt idx="27">
                  <c:v>-1202.8748497640502</c:v>
                </c:pt>
                <c:pt idx="28">
                  <c:v>-1202.8748497640502</c:v>
                </c:pt>
                <c:pt idx="29">
                  <c:v>-1202.8748497640502</c:v>
                </c:pt>
                <c:pt idx="30">
                  <c:v>-1202.8748497640502</c:v>
                </c:pt>
                <c:pt idx="31">
                  <c:v>-1202.8748497640502</c:v>
                </c:pt>
                <c:pt idx="32">
                  <c:v>-1202.8748497640502</c:v>
                </c:pt>
                <c:pt idx="33">
                  <c:v>-1202.8748497640502</c:v>
                </c:pt>
                <c:pt idx="34">
                  <c:v>-1202.8748497640502</c:v>
                </c:pt>
                <c:pt idx="35">
                  <c:v>-1202.8748497640502</c:v>
                </c:pt>
                <c:pt idx="36">
                  <c:v>-1202.8748497640502</c:v>
                </c:pt>
                <c:pt idx="37">
                  <c:v>-1202.8748497640502</c:v>
                </c:pt>
                <c:pt idx="38">
                  <c:v>-1202.8748497640502</c:v>
                </c:pt>
                <c:pt idx="39">
                  <c:v>-1202.8748497640502</c:v>
                </c:pt>
                <c:pt idx="40">
                  <c:v>-1202.8748497640502</c:v>
                </c:pt>
                <c:pt idx="41">
                  <c:v>-1202.8748497640502</c:v>
                </c:pt>
                <c:pt idx="42">
                  <c:v>-1202.8748497640502</c:v>
                </c:pt>
                <c:pt idx="43">
                  <c:v>-1202.8748497640502</c:v>
                </c:pt>
                <c:pt idx="44">
                  <c:v>-1202.8748497640502</c:v>
                </c:pt>
                <c:pt idx="45">
                  <c:v>-1202.8748497640502</c:v>
                </c:pt>
                <c:pt idx="46">
                  <c:v>-1202.8748497640502</c:v>
                </c:pt>
                <c:pt idx="47">
                  <c:v>-1202.8748497640502</c:v>
                </c:pt>
                <c:pt idx="48">
                  <c:v>-1202.8748497640502</c:v>
                </c:pt>
                <c:pt idx="49">
                  <c:v>-1202.8748497640502</c:v>
                </c:pt>
                <c:pt idx="50">
                  <c:v>-1202.8748497640502</c:v>
                </c:pt>
                <c:pt idx="51">
                  <c:v>-1202.8748497640502</c:v>
                </c:pt>
                <c:pt idx="52">
                  <c:v>-1202.8748497640502</c:v>
                </c:pt>
                <c:pt idx="53">
                  <c:v>-1202.8748497640502</c:v>
                </c:pt>
                <c:pt idx="54">
                  <c:v>-1202.8748497640502</c:v>
                </c:pt>
                <c:pt idx="55">
                  <c:v>-1202.8748497640502</c:v>
                </c:pt>
                <c:pt idx="56">
                  <c:v>-1202.8748497640502</c:v>
                </c:pt>
                <c:pt idx="57">
                  <c:v>-1202.8748497640502</c:v>
                </c:pt>
                <c:pt idx="58">
                  <c:v>-1202.8748497640502</c:v>
                </c:pt>
                <c:pt idx="59">
                  <c:v>-1202.8748497640502</c:v>
                </c:pt>
                <c:pt idx="60">
                  <c:v>-1202.8748497640502</c:v>
                </c:pt>
                <c:pt idx="61">
                  <c:v>-1202.8748497640502</c:v>
                </c:pt>
                <c:pt idx="62">
                  <c:v>-1202.8748497640502</c:v>
                </c:pt>
                <c:pt idx="63">
                  <c:v>-1202.8748497640502</c:v>
                </c:pt>
                <c:pt idx="64">
                  <c:v>-1202.8748497640502</c:v>
                </c:pt>
                <c:pt idx="65">
                  <c:v>-1202.8748497640502</c:v>
                </c:pt>
                <c:pt idx="66">
                  <c:v>-1202.8748497640502</c:v>
                </c:pt>
                <c:pt idx="67">
                  <c:v>-1202.8748497640502</c:v>
                </c:pt>
                <c:pt idx="68">
                  <c:v>-1202.8748497640502</c:v>
                </c:pt>
                <c:pt idx="69">
                  <c:v>-1202.8748497640502</c:v>
                </c:pt>
                <c:pt idx="70">
                  <c:v>-1202.8748497640502</c:v>
                </c:pt>
                <c:pt idx="71">
                  <c:v>-1202.8748497640502</c:v>
                </c:pt>
                <c:pt idx="72">
                  <c:v>-1202.8748497640502</c:v>
                </c:pt>
                <c:pt idx="73">
                  <c:v>-1202.8748497640502</c:v>
                </c:pt>
                <c:pt idx="74">
                  <c:v>-1202.8748497640502</c:v>
                </c:pt>
                <c:pt idx="75">
                  <c:v>-1202.8748497640502</c:v>
                </c:pt>
                <c:pt idx="76">
                  <c:v>-1202.8748497640502</c:v>
                </c:pt>
                <c:pt idx="77">
                  <c:v>-1202.8748497640502</c:v>
                </c:pt>
                <c:pt idx="78">
                  <c:v>-1202.8748497640502</c:v>
                </c:pt>
                <c:pt idx="79">
                  <c:v>-1202.8748497640502</c:v>
                </c:pt>
                <c:pt idx="80">
                  <c:v>-1202.8748497640502</c:v>
                </c:pt>
                <c:pt idx="81">
                  <c:v>-1202.8748497640502</c:v>
                </c:pt>
                <c:pt idx="82">
                  <c:v>-1202.8748497640502</c:v>
                </c:pt>
                <c:pt idx="83">
                  <c:v>-1202.8748497640502</c:v>
                </c:pt>
                <c:pt idx="84">
                  <c:v>-1202.8748497640502</c:v>
                </c:pt>
                <c:pt idx="85">
                  <c:v>-1202.8748497640502</c:v>
                </c:pt>
                <c:pt idx="86">
                  <c:v>-1202.8748497640502</c:v>
                </c:pt>
                <c:pt idx="87">
                  <c:v>-1202.8748497640502</c:v>
                </c:pt>
                <c:pt idx="88">
                  <c:v>-1200.4194385072733</c:v>
                </c:pt>
                <c:pt idx="89">
                  <c:v>-1170.6778373688371</c:v>
                </c:pt>
                <c:pt idx="90">
                  <c:v>-1140.9362362304009</c:v>
                </c:pt>
                <c:pt idx="91">
                  <c:v>-1111.1946350919648</c:v>
                </c:pt>
                <c:pt idx="92">
                  <c:v>-1081.4530339535288</c:v>
                </c:pt>
                <c:pt idx="93">
                  <c:v>-1051.7114328150928</c:v>
                </c:pt>
                <c:pt idx="94">
                  <c:v>-1021.9698316766567</c:v>
                </c:pt>
                <c:pt idx="95">
                  <c:v>-992.2282305382206</c:v>
                </c:pt>
                <c:pt idx="96">
                  <c:v>-962.48662939978453</c:v>
                </c:pt>
                <c:pt idx="97">
                  <c:v>-932.74502826134835</c:v>
                </c:pt>
                <c:pt idx="98">
                  <c:v>-903.0034271229124</c:v>
                </c:pt>
                <c:pt idx="99">
                  <c:v>-873.26182598447622</c:v>
                </c:pt>
                <c:pt idx="100">
                  <c:v>-843.52022484604026</c:v>
                </c:pt>
                <c:pt idx="101">
                  <c:v>-843.52022484603958</c:v>
                </c:pt>
                <c:pt idx="102">
                  <c:v>-813.76402275145097</c:v>
                </c:pt>
                <c:pt idx="103">
                  <c:v>-783.92332047392915</c:v>
                </c:pt>
                <c:pt idx="104">
                  <c:v>-753.9219545846845</c:v>
                </c:pt>
                <c:pt idx="105">
                  <c:v>-723.69245906152605</c:v>
                </c:pt>
                <c:pt idx="106">
                  <c:v>-693.17565112664829</c:v>
                </c:pt>
                <c:pt idx="107">
                  <c:v>-662.32024052755241</c:v>
                </c:pt>
                <c:pt idx="108">
                  <c:v>-631.0824607274543</c:v>
                </c:pt>
                <c:pt idx="109">
                  <c:v>-599.425720585112</c:v>
                </c:pt>
                <c:pt idx="110">
                  <c:v>-567.3202752082409</c:v>
                </c:pt>
                <c:pt idx="111">
                  <c:v>-534.74291476038024</c:v>
                </c:pt>
                <c:pt idx="112">
                  <c:v>-501.67667008900889</c:v>
                </c:pt>
                <c:pt idx="113">
                  <c:v>-468.11053412358257</c:v>
                </c:pt>
                <c:pt idx="114">
                  <c:v>-434.0391980665982</c:v>
                </c:pt>
                <c:pt idx="115">
                  <c:v>-399.46280146933827</c:v>
                </c:pt>
                <c:pt idx="116">
                  <c:v>-364.3866953471387</c:v>
                </c:pt>
                <c:pt idx="117">
                  <c:v>-328.82121754731855</c:v>
                </c:pt>
                <c:pt idx="118">
                  <c:v>-292.78147963670472</c:v>
                </c:pt>
                <c:pt idx="119">
                  <c:v>-256.28716462537676</c:v>
                </c:pt>
                <c:pt idx="120">
                  <c:v>-219.36233488922409</c:v>
                </c:pt>
                <c:pt idx="121">
                  <c:v>-182.0352496963659</c:v>
                </c:pt>
                <c:pt idx="122">
                  <c:v>-144.3338538314444</c:v>
                </c:pt>
                <c:pt idx="123">
                  <c:v>-106.27124429693259</c:v>
                </c:pt>
                <c:pt idx="124">
                  <c:v>-67.856231182335293</c:v>
                </c:pt>
                <c:pt idx="125">
                  <c:v>-29.097340380717068</c:v>
                </c:pt>
                <c:pt idx="126">
                  <c:v>9.997175043433904</c:v>
                </c:pt>
                <c:pt idx="127">
                  <c:v>49.419324027674392</c:v>
                </c:pt>
                <c:pt idx="128">
                  <c:v>89.161367196570737</c:v>
                </c:pt>
                <c:pt idx="129">
                  <c:v>129.21580703016929</c:v>
                </c:pt>
                <c:pt idx="130">
                  <c:v>150.5891703211515</c:v>
                </c:pt>
                <c:pt idx="131">
                  <c:v>161.50523076923062</c:v>
                </c:pt>
                <c:pt idx="132">
                  <c:v>172.71255485278064</c:v>
                </c:pt>
                <c:pt idx="133">
                  <c:v>184.20452294372268</c:v>
                </c:pt>
                <c:pt idx="134">
                  <c:v>195.97471450053692</c:v>
                </c:pt>
                <c:pt idx="135">
                  <c:v>208.01690063965867</c:v>
                </c:pt>
                <c:pt idx="136">
                  <c:v>220.32503703703674</c:v>
                </c:pt>
                <c:pt idx="137">
                  <c:v>220.32503703703685</c:v>
                </c:pt>
                <c:pt idx="138">
                  <c:v>221.96925373134309</c:v>
                </c:pt>
                <c:pt idx="139">
                  <c:v>223.63819548872161</c:v>
                </c:pt>
                <c:pt idx="140">
                  <c:v>225.33242424242397</c:v>
                </c:pt>
                <c:pt idx="141">
                  <c:v>227.05251908396917</c:v>
                </c:pt>
                <c:pt idx="142">
                  <c:v>228.79907692307665</c:v>
                </c:pt>
                <c:pt idx="143">
                  <c:v>230.57271317829424</c:v>
                </c:pt>
                <c:pt idx="144">
                  <c:v>232.37406249999978</c:v>
                </c:pt>
                <c:pt idx="145">
                  <c:v>234.20377952755871</c:v>
                </c:pt>
                <c:pt idx="146">
                  <c:v>236.0625396825393</c:v>
                </c:pt>
                <c:pt idx="147">
                  <c:v>237.95103999999969</c:v>
                </c:pt>
                <c:pt idx="148">
                  <c:v>239.86999999999966</c:v>
                </c:pt>
                <c:pt idx="149">
                  <c:v>241.82016260162567</c:v>
                </c:pt>
                <c:pt idx="150">
                  <c:v>243.80229508196678</c:v>
                </c:pt>
                <c:pt idx="151">
                  <c:v>245.81719008264423</c:v>
                </c:pt>
                <c:pt idx="152">
                  <c:v>247.86566666666627</c:v>
                </c:pt>
                <c:pt idx="153">
                  <c:v>249.948571428571</c:v>
                </c:pt>
                <c:pt idx="154">
                  <c:v>252.06677966101654</c:v>
                </c:pt>
                <c:pt idx="155">
                  <c:v>254.22119658119604</c:v>
                </c:pt>
                <c:pt idx="156">
                  <c:v>256.41275862068915</c:v>
                </c:pt>
                <c:pt idx="157">
                  <c:v>258.64243478260818</c:v>
                </c:pt>
                <c:pt idx="158">
                  <c:v>260.9112280701749</c:v>
                </c:pt>
                <c:pt idx="159">
                  <c:v>263.22017699114991</c:v>
                </c:pt>
                <c:pt idx="160">
                  <c:v>265.57035714285655</c:v>
                </c:pt>
                <c:pt idx="161">
                  <c:v>267.96288288288224</c:v>
                </c:pt>
                <c:pt idx="162">
                  <c:v>270.3989090909086</c:v>
                </c:pt>
                <c:pt idx="163">
                  <c:v>272.87963302752235</c:v>
                </c:pt>
                <c:pt idx="164">
                  <c:v>275.40629629629569</c:v>
                </c:pt>
                <c:pt idx="165">
                  <c:v>277.98018691588726</c:v>
                </c:pt>
                <c:pt idx="166">
                  <c:v>280.6026415094334</c:v>
                </c:pt>
                <c:pt idx="167">
                  <c:v>283.27504761904697</c:v>
                </c:pt>
                <c:pt idx="168">
                  <c:v>285.99884615384565</c:v>
                </c:pt>
                <c:pt idx="169">
                  <c:v>288.77553398058205</c:v>
                </c:pt>
                <c:pt idx="170">
                  <c:v>291.60666666666617</c:v>
                </c:pt>
                <c:pt idx="171">
                  <c:v>294.49386138613801</c:v>
                </c:pt>
                <c:pt idx="172">
                  <c:v>297.43879999999945</c:v>
                </c:pt>
                <c:pt idx="173">
                  <c:v>300.44323232323177</c:v>
                </c:pt>
                <c:pt idx="174">
                  <c:v>303.50897959183612</c:v>
                </c:pt>
                <c:pt idx="175">
                  <c:v>306.63793814432933</c:v>
                </c:pt>
                <c:pt idx="176">
                  <c:v>309.83208333333266</c:v>
                </c:pt>
                <c:pt idx="177">
                  <c:v>313.09347368420998</c:v>
                </c:pt>
                <c:pt idx="178">
                  <c:v>316.4242553191483</c:v>
                </c:pt>
                <c:pt idx="179">
                  <c:v>319.82666666666603</c:v>
                </c:pt>
                <c:pt idx="180">
                  <c:v>323.30304347826041</c:v>
                </c:pt>
                <c:pt idx="181">
                  <c:v>326.85582417582361</c:v>
                </c:pt>
                <c:pt idx="182">
                  <c:v>330.48755555555493</c:v>
                </c:pt>
                <c:pt idx="183">
                  <c:v>334.20089887640381</c:v>
                </c:pt>
                <c:pt idx="184">
                  <c:v>337.9986363636358</c:v>
                </c:pt>
                <c:pt idx="185">
                  <c:v>341.88367816091898</c:v>
                </c:pt>
                <c:pt idx="186">
                  <c:v>345.85906976744127</c:v>
                </c:pt>
                <c:pt idx="187">
                  <c:v>349.92799999999943</c:v>
                </c:pt>
                <c:pt idx="188">
                  <c:v>354.09380952380889</c:v>
                </c:pt>
                <c:pt idx="189">
                  <c:v>358.35999999999945</c:v>
                </c:pt>
                <c:pt idx="190">
                  <c:v>362.73024390243842</c:v>
                </c:pt>
                <c:pt idx="191">
                  <c:v>367.20839506172774</c:v>
                </c:pt>
                <c:pt idx="192">
                  <c:v>371.79849999999942</c:v>
                </c:pt>
                <c:pt idx="193">
                  <c:v>376.50481012658167</c:v>
                </c:pt>
                <c:pt idx="194">
                  <c:v>381.33179487179439</c:v>
                </c:pt>
                <c:pt idx="195">
                  <c:v>386.28415584415524</c:v>
                </c:pt>
                <c:pt idx="196">
                  <c:v>391.36684210526255</c:v>
                </c:pt>
                <c:pt idx="197">
                  <c:v>396.58506666666608</c:v>
                </c:pt>
                <c:pt idx="198">
                  <c:v>401.9443243243237</c:v>
                </c:pt>
                <c:pt idx="199">
                  <c:v>407.4504109589036</c:v>
                </c:pt>
                <c:pt idx="200">
                  <c:v>413.10944444444391</c:v>
                </c:pt>
                <c:pt idx="201">
                  <c:v>418.92788732394308</c:v>
                </c:pt>
                <c:pt idx="202">
                  <c:v>424.9125714285708</c:v>
                </c:pt>
                <c:pt idx="203">
                  <c:v>431.0707246376806</c:v>
                </c:pt>
                <c:pt idx="204">
                  <c:v>437.40999999999929</c:v>
                </c:pt>
                <c:pt idx="205">
                  <c:v>443.93850746268583</c:v>
                </c:pt>
                <c:pt idx="206">
                  <c:v>450.6648484848476</c:v>
                </c:pt>
                <c:pt idx="207">
                  <c:v>457.59815384615297</c:v>
                </c:pt>
                <c:pt idx="208">
                  <c:v>464.74812499999916</c:v>
                </c:pt>
                <c:pt idx="209">
                  <c:v>472.12507936507848</c:v>
                </c:pt>
                <c:pt idx="210">
                  <c:v>479.73999999999921</c:v>
                </c:pt>
                <c:pt idx="211">
                  <c:v>487.60459016393344</c:v>
                </c:pt>
                <c:pt idx="212">
                  <c:v>495.73133333333243</c:v>
                </c:pt>
                <c:pt idx="213">
                  <c:v>504.13355932203297</c:v>
                </c:pt>
                <c:pt idx="214">
                  <c:v>512.82551724137818</c:v>
                </c:pt>
                <c:pt idx="215">
                  <c:v>521.82245614034991</c:v>
                </c:pt>
                <c:pt idx="216">
                  <c:v>531.14071428571299</c:v>
                </c:pt>
                <c:pt idx="217">
                  <c:v>540.79781818181687</c:v>
                </c:pt>
                <c:pt idx="218">
                  <c:v>550.81259259259127</c:v>
                </c:pt>
                <c:pt idx="219">
                  <c:v>583.71898341551844</c:v>
                </c:pt>
                <c:pt idx="220">
                  <c:v>626.67382184241865</c:v>
                </c:pt>
                <c:pt idx="221">
                  <c:v>670.05189200613586</c:v>
                </c:pt>
                <c:pt idx="222">
                  <c:v>713.8785878108788</c:v>
                </c:pt>
                <c:pt idx="223">
                  <c:v>758.18137613262843</c:v>
                </c:pt>
                <c:pt idx="224">
                  <c:v>802.99001275369801</c:v>
                </c:pt>
                <c:pt idx="225">
                  <c:v>848.33678586340534</c:v>
                </c:pt>
                <c:pt idx="226">
                  <c:v>894.2567913197056</c:v>
                </c:pt>
                <c:pt idx="227">
                  <c:v>940.7882446123707</c:v>
                </c:pt>
                <c:pt idx="228">
                  <c:v>987.97283536660859</c:v>
                </c:pt>
                <c:pt idx="229">
                  <c:v>1035.8561313122957</c:v>
                </c:pt>
                <c:pt idx="230">
                  <c:v>1084.4880399631072</c:v>
                </c:pt>
                <c:pt idx="231">
                  <c:v>1133.9233378584427</c:v>
                </c:pt>
                <c:pt idx="232">
                  <c:v>1184.2222791916408</c:v>
                </c:pt>
                <c:pt idx="233">
                  <c:v>1235.4512980733064</c:v>
                </c:pt>
                <c:pt idx="234">
                  <c:v>1287.683821678319</c:v>
                </c:pt>
                <c:pt idx="235">
                  <c:v>1341.0012152545178</c:v>
                </c:pt>
                <c:pt idx="236">
                  <c:v>1395.4938846328339</c:v>
                </c:pt>
                <c:pt idx="237">
                  <c:v>1451.2625677391638</c:v>
                </c:pt>
                <c:pt idx="238">
                  <c:v>1451.2625677391641</c:v>
                </c:pt>
                <c:pt idx="239">
                  <c:v>1508.4198540200973</c:v>
                </c:pt>
                <c:pt idx="240">
                  <c:v>1567.0919801278701</c:v>
                </c:pt>
                <c:pt idx="241">
                  <c:v>1594.0258524607875</c:v>
                </c:pt>
                <c:pt idx="242">
                  <c:v>1671.8547121890206</c:v>
                </c:pt>
                <c:pt idx="243">
                  <c:v>1744.3322237691057</c:v>
                </c:pt>
                <c:pt idx="244">
                  <c:v>1811.8406263544816</c:v>
                </c:pt>
                <c:pt idx="245">
                  <c:v>1874.762159098588</c:v>
                </c:pt>
                <c:pt idx="246">
                  <c:v>1933.4790611548642</c:v>
                </c:pt>
                <c:pt idx="247">
                  <c:v>1988.3735716767483</c:v>
                </c:pt>
                <c:pt idx="248">
                  <c:v>2039.8279298176801</c:v>
                </c:pt>
                <c:pt idx="249">
                  <c:v>2088.2243747310986</c:v>
                </c:pt>
                <c:pt idx="250">
                  <c:v>2133.9451455704429</c:v>
                </c:pt>
                <c:pt idx="251">
                  <c:v>2177.372481489153</c:v>
                </c:pt>
                <c:pt idx="252">
                  <c:v>2218.8886216406663</c:v>
                </c:pt>
                <c:pt idx="253">
                  <c:v>2258.8758051784234</c:v>
                </c:pt>
                <c:pt idx="254">
                  <c:v>2297.7162712558634</c:v>
                </c:pt>
                <c:pt idx="255">
                  <c:v>2331.611143238476</c:v>
                </c:pt>
                <c:pt idx="256">
                  <c:v>2331.6748497640492</c:v>
                </c:pt>
              </c:numCache>
            </c:numRef>
          </c:xVal>
          <c:yVal>
            <c:numRef>
              <c:f>Calcolo!$CI$34:$CI$290</c:f>
              <c:numCache>
                <c:formatCode>0</c:formatCode>
                <c:ptCount val="2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-0.45670649376052619</c:v>
                </c:pt>
                <c:pt idx="89">
                  <c:v>-5.9886443055096414</c:v>
                </c:pt>
                <c:pt idx="90">
                  <c:v>-11.520582117258757</c:v>
                </c:pt>
                <c:pt idx="91">
                  <c:v>-17.052519929007858</c:v>
                </c:pt>
                <c:pt idx="92">
                  <c:v>-22.584457740756974</c:v>
                </c:pt>
                <c:pt idx="93">
                  <c:v>-28.116395552506074</c:v>
                </c:pt>
                <c:pt idx="94">
                  <c:v>-33.648333364255187</c:v>
                </c:pt>
                <c:pt idx="95">
                  <c:v>-39.180271176004318</c:v>
                </c:pt>
                <c:pt idx="96">
                  <c:v>-44.712208987753421</c:v>
                </c:pt>
                <c:pt idx="97">
                  <c:v>-50.244146799502538</c:v>
                </c:pt>
                <c:pt idx="98">
                  <c:v>-55.776084611251648</c:v>
                </c:pt>
                <c:pt idx="99">
                  <c:v>-61.30802242300075</c:v>
                </c:pt>
                <c:pt idx="100">
                  <c:v>-66.839960234749853</c:v>
                </c:pt>
                <c:pt idx="101">
                  <c:v>-66.839960234749967</c:v>
                </c:pt>
                <c:pt idx="102">
                  <c:v>-72.37480023584591</c:v>
                </c:pt>
                <c:pt idx="103">
                  <c:v>-77.926297441934494</c:v>
                </c:pt>
                <c:pt idx="104">
                  <c:v>-83.509100459705124</c:v>
                </c:pt>
                <c:pt idx="105">
                  <c:v>-89.135802339727832</c:v>
                </c:pt>
                <c:pt idx="106">
                  <c:v>-94.817079728383774</c:v>
                </c:pt>
                <c:pt idx="107">
                  <c:v>-100.56182182936854</c:v>
                </c:pt>
                <c:pt idx="108">
                  <c:v>-106.37724999139083</c:v>
                </c:pt>
                <c:pt idx="109">
                  <c:v>-112.26902866719784</c:v>
                </c:pt>
                <c:pt idx="110">
                  <c:v>-118.24136842436398</c:v>
                </c:pt>
                <c:pt idx="111">
                  <c:v>-124.29712162969086</c:v>
                </c:pt>
                <c:pt idx="112">
                  <c:v>-130.43787137596146</c:v>
                </c:pt>
                <c:pt idx="113">
                  <c:v>-136.66401417161094</c:v>
                </c:pt>
                <c:pt idx="114">
                  <c:v>-142.97483687013138</c:v>
                </c:pt>
                <c:pt idx="115">
                  <c:v>-149.36858827627535</c:v>
                </c:pt>
                <c:pt idx="116">
                  <c:v>-155.84254582997113</c:v>
                </c:pt>
                <c:pt idx="117">
                  <c:v>-162.39307773595334</c:v>
                </c:pt>
                <c:pt idx="118">
                  <c:v>-169.01570087714057</c:v>
                </c:pt>
                <c:pt idx="119">
                  <c:v>-175.70513482247</c:v>
                </c:pt>
                <c:pt idx="120">
                  <c:v>-182.45535221496527</c:v>
                </c:pt>
                <c:pt idx="121">
                  <c:v>-189.25962580306549</c:v>
                </c:pt>
                <c:pt idx="122">
                  <c:v>-196.11143661339844</c:v>
                </c:pt>
                <c:pt idx="123">
                  <c:v>-203.00735035354452</c:v>
                </c:pt>
                <c:pt idx="124">
                  <c:v>-209.94486749215264</c:v>
                </c:pt>
                <c:pt idx="125">
                  <c:v>-216.92161468815709</c:v>
                </c:pt>
                <c:pt idx="126">
                  <c:v>-223.9353379353349</c:v>
                </c:pt>
                <c:pt idx="127">
                  <c:v>-230.98389611871718</c:v>
                </c:pt>
                <c:pt idx="128">
                  <c:v>-238.06525495548505</c:v>
                </c:pt>
                <c:pt idx="129">
                  <c:v>-245.1774812949748</c:v>
                </c:pt>
                <c:pt idx="130">
                  <c:v>-248.78730303490752</c:v>
                </c:pt>
                <c:pt idx="131">
                  <c:v>-250.42390513641763</c:v>
                </c:pt>
                <c:pt idx="132">
                  <c:v>-252.08612998594754</c:v>
                </c:pt>
                <c:pt idx="133">
                  <c:v>-253.77239835489334</c:v>
                </c:pt>
                <c:pt idx="134">
                  <c:v>-255.48120826657825</c:v>
                </c:pt>
                <c:pt idx="135">
                  <c:v>-257.21113101169362</c:v>
                </c:pt>
                <c:pt idx="136">
                  <c:v>-258.96080738944664</c:v>
                </c:pt>
                <c:pt idx="137">
                  <c:v>-258.96080738944664</c:v>
                </c:pt>
                <c:pt idx="138">
                  <c:v>-259.15723426373188</c:v>
                </c:pt>
                <c:pt idx="139">
                  <c:v>-259.35560809828638</c:v>
                </c:pt>
                <c:pt idx="140">
                  <c:v>-259.55595008641632</c:v>
                </c:pt>
                <c:pt idx="141">
                  <c:v>-259.7582813591842</c:v>
                </c:pt>
                <c:pt idx="142">
                  <c:v>-259.96262295552157</c:v>
                </c:pt>
                <c:pt idx="143">
                  <c:v>-260.16899578966297</c:v>
                </c:pt>
                <c:pt idx="144">
                  <c:v>-260.3774206156836</c:v>
                </c:pt>
                <c:pt idx="145">
                  <c:v>-260.58791798890513</c:v>
                </c:pt>
                <c:pt idx="146">
                  <c:v>-260.80050822391371</c:v>
                </c:pt>
                <c:pt idx="147">
                  <c:v>-261.01521134891323</c:v>
                </c:pt>
                <c:pt idx="148">
                  <c:v>-261.23204705611329</c:v>
                </c:pt>
                <c:pt idx="149">
                  <c:v>-261.45103464782454</c:v>
                </c:pt>
                <c:pt idx="150">
                  <c:v>-261.67219297790848</c:v>
                </c:pt>
                <c:pt idx="151">
                  <c:v>-261.89554038819438</c:v>
                </c:pt>
                <c:pt idx="152">
                  <c:v>-262.1210946394466</c:v>
                </c:pt>
                <c:pt idx="153">
                  <c:v>-262.34887283642536</c:v>
                </c:pt>
                <c:pt idx="154">
                  <c:v>-262.5788913465471</c:v>
                </c:pt>
                <c:pt idx="155">
                  <c:v>-262.81116571160305</c:v>
                </c:pt>
                <c:pt idx="156">
                  <c:v>-263.04571055195152</c:v>
                </c:pt>
                <c:pt idx="157">
                  <c:v>-263.28253946254051</c:v>
                </c:pt>
                <c:pt idx="158">
                  <c:v>-263.52166490006522</c:v>
                </c:pt>
                <c:pt idx="159">
                  <c:v>-263.76309806049892</c:v>
                </c:pt>
                <c:pt idx="160">
                  <c:v>-264.00684874616428</c:v>
                </c:pt>
                <c:pt idx="161">
                  <c:v>-264.25292522144071</c:v>
                </c:pt>
                <c:pt idx="162">
                  <c:v>-264.50133405611325</c:v>
                </c:pt>
                <c:pt idx="163">
                  <c:v>-264.75207995528001</c:v>
                </c:pt>
                <c:pt idx="164">
                  <c:v>-265.00516557463175</c:v>
                </c:pt>
                <c:pt idx="165">
                  <c:v>-265.2605913198044</c:v>
                </c:pt>
                <c:pt idx="166">
                  <c:v>-265.51835512838096</c:v>
                </c:pt>
                <c:pt idx="167">
                  <c:v>-265.77845223298402</c:v>
                </c:pt>
                <c:pt idx="168">
                  <c:v>-266.04087490374638</c:v>
                </c:pt>
                <c:pt idx="169">
                  <c:v>-266.30561216828215</c:v>
                </c:pt>
                <c:pt idx="170">
                  <c:v>-266.57264950709367</c:v>
                </c:pt>
                <c:pt idx="171">
                  <c:v>-266.84196852214598</c:v>
                </c:pt>
                <c:pt idx="172">
                  <c:v>-267.11354657611321</c:v>
                </c:pt>
                <c:pt idx="173">
                  <c:v>-267.38735639954757</c:v>
                </c:pt>
                <c:pt idx="174">
                  <c:v>-267.6633656629437</c:v>
                </c:pt>
                <c:pt idx="175">
                  <c:v>-267.94153651035919</c:v>
                </c:pt>
                <c:pt idx="176">
                  <c:v>-268.22182505090495</c:v>
                </c:pt>
                <c:pt idx="177">
                  <c:v>-268.50418080403568</c:v>
                </c:pt>
                <c:pt idx="178">
                  <c:v>-268.78854609413952</c:v>
                </c:pt>
                <c:pt idx="179">
                  <c:v>-269.07485538944655</c:v>
                </c:pt>
                <c:pt idx="180">
                  <c:v>-269.3630345797427</c:v>
                </c:pt>
                <c:pt idx="181">
                  <c:v>-269.6530001867738</c:v>
                </c:pt>
                <c:pt idx="182">
                  <c:v>-269.94465850055769</c:v>
                </c:pt>
                <c:pt idx="183">
                  <c:v>-270.23790463407056</c:v>
                </c:pt>
                <c:pt idx="184">
                  <c:v>-270.53262148793141</c:v>
                </c:pt>
                <c:pt idx="185">
                  <c:v>-270.82867861576443</c:v>
                </c:pt>
                <c:pt idx="186">
                  <c:v>-271.12593097985581</c:v>
                </c:pt>
                <c:pt idx="187">
                  <c:v>-271.42421758552501</c:v>
                </c:pt>
                <c:pt idx="188">
                  <c:v>-271.72335998128329</c:v>
                </c:pt>
                <c:pt idx="189">
                  <c:v>-272.02316061033008</c:v>
                </c:pt>
                <c:pt idx="190">
                  <c:v>-272.32340099721972</c:v>
                </c:pt>
                <c:pt idx="191">
                  <c:v>-272.6238397515865</c:v>
                </c:pt>
                <c:pt idx="192">
                  <c:v>-272.92421036861322</c:v>
                </c:pt>
                <c:pt idx="193">
                  <c:v>-273.22421880342938</c:v>
                </c:pt>
                <c:pt idx="194">
                  <c:v>-273.5235407937858</c:v>
                </c:pt>
                <c:pt idx="195">
                  <c:v>-273.82181890212439</c:v>
                </c:pt>
                <c:pt idx="196">
                  <c:v>-274.11865924447886</c:v>
                </c:pt>
                <c:pt idx="197">
                  <c:v>-274.4136278694466</c:v>
                </c:pt>
                <c:pt idx="198">
                  <c:v>-274.70624674566761</c:v>
                </c:pt>
                <c:pt idx="199">
                  <c:v>-274.99598931075764</c:v>
                </c:pt>
                <c:pt idx="200">
                  <c:v>-275.28227552833545</c:v>
                </c:pt>
                <c:pt idx="201">
                  <c:v>-275.56446639255438</c:v>
                </c:pt>
                <c:pt idx="202">
                  <c:v>-275.84185781121528</c:v>
                </c:pt>
                <c:pt idx="203">
                  <c:v>-276.11367378894244</c:v>
                </c:pt>
                <c:pt idx="204">
                  <c:v>-276.37905882081913</c:v>
                </c:pt>
                <c:pt idx="205">
                  <c:v>-276.6370693940504</c:v>
                </c:pt>
                <c:pt idx="206">
                  <c:v>-276.88666448035571</c:v>
                </c:pt>
                <c:pt idx="207">
                  <c:v>-277.12669488451559</c:v>
                </c:pt>
                <c:pt idx="208">
                  <c:v>-277.3558912943945</c:v>
                </c:pt>
                <c:pt idx="209">
                  <c:v>-277.57285085429919</c:v>
                </c:pt>
                <c:pt idx="210">
                  <c:v>-277.77602205611322</c:v>
                </c:pt>
                <c:pt idx="211">
                  <c:v>-277.9636877105072</c:v>
                </c:pt>
                <c:pt idx="212">
                  <c:v>-278.13394572277986</c:v>
                </c:pt>
                <c:pt idx="213">
                  <c:v>-278.2846873534416</c:v>
                </c:pt>
                <c:pt idx="214">
                  <c:v>-278.41357259119053</c:v>
                </c:pt>
                <c:pt idx="215">
                  <c:v>-278.51800220385098</c:v>
                </c:pt>
                <c:pt idx="216">
                  <c:v>-278.59508595917447</c:v>
                </c:pt>
                <c:pt idx="217">
                  <c:v>-278.64160641974962</c:v>
                </c:pt>
                <c:pt idx="218">
                  <c:v>-278.65397761166878</c:v>
                </c:pt>
                <c:pt idx="219">
                  <c:v>-274.44064946763331</c:v>
                </c:pt>
                <c:pt idx="220">
                  <c:v>-268.39003489164799</c:v>
                </c:pt>
                <c:pt idx="221">
                  <c:v>-262.29179328022661</c:v>
                </c:pt>
                <c:pt idx="222">
                  <c:v>-256.14031640328949</c:v>
                </c:pt>
                <c:pt idx="223">
                  <c:v>-249.92930909419459</c:v>
                </c:pt>
                <c:pt idx="224">
                  <c:v>-243.65169332975847</c:v>
                </c:pt>
                <c:pt idx="225">
                  <c:v>-237.29949688868845</c:v>
                </c:pt>
                <c:pt idx="226">
                  <c:v>-230.86372374777446</c:v>
                </c:pt>
                <c:pt idx="227">
                  <c:v>-224.33420278043423</c:v>
                </c:pt>
                <c:pt idx="228">
                  <c:v>-217.69941058701465</c:v>
                </c:pt>
                <c:pt idx="229">
                  <c:v>-210.9462633735078</c:v>
                </c:pt>
                <c:pt idx="230">
                  <c:v>-204.05987165698863</c:v>
                </c:pt>
                <c:pt idx="231">
                  <c:v>-197.02325014960027</c:v>
                </c:pt>
                <c:pt idx="232">
                  <c:v>-189.81697337646776</c:v>
                </c:pt>
                <c:pt idx="233">
                  <c:v>-182.418765308758</c:v>
                </c:pt>
                <c:pt idx="234">
                  <c:v>-174.80300839846078</c:v>
                </c:pt>
                <c:pt idx="235">
                  <c:v>-166.9401536959092</c:v>
                </c:pt>
                <c:pt idx="236">
                  <c:v>-158.79600895885025</c:v>
                </c:pt>
                <c:pt idx="237">
                  <c:v>-150.33087547703656</c:v>
                </c:pt>
                <c:pt idx="238">
                  <c:v>-150.33087547703656</c:v>
                </c:pt>
                <c:pt idx="239">
                  <c:v>-141.49849626719833</c:v>
                </c:pt>
                <c:pt idx="240">
                  <c:v>-132.24476769172296</c:v>
                </c:pt>
                <c:pt idx="241">
                  <c:v>-127.92658832833847</c:v>
                </c:pt>
                <c:pt idx="242">
                  <c:v>-113.18687562352312</c:v>
                </c:pt>
                <c:pt idx="243">
                  <c:v>-100.00815481389529</c:v>
                </c:pt>
                <c:pt idx="244">
                  <c:v>-88.165450854859657</c:v>
                </c:pt>
                <c:pt idx="245">
                  <c:v>-77.451262491691949</c:v>
                </c:pt>
                <c:pt idx="246">
                  <c:v>-67.675562259539532</c:v>
                </c:pt>
                <c:pt idx="247">
                  <c:v>-58.665796483421467</c:v>
                </c:pt>
                <c:pt idx="248">
                  <c:v>-50.266885278228095</c:v>
                </c:pt>
                <c:pt idx="249">
                  <c:v>-42.341222548721227</c:v>
                </c:pt>
                <c:pt idx="250">
                  <c:v>-34.768675989534394</c:v>
                </c:pt>
                <c:pt idx="251">
                  <c:v>-27.446587085172386</c:v>
                </c:pt>
                <c:pt idx="252">
                  <c:v>-20.289771110011785</c:v>
                </c:pt>
                <c:pt idx="253">
                  <c:v>-13.230517128300338</c:v>
                </c:pt>
                <c:pt idx="254">
                  <c:v>-6.2185879941575823</c:v>
                </c:pt>
                <c:pt idx="255">
                  <c:v>1.0921118671894073E-3</c:v>
                </c:pt>
                <c:pt idx="256">
                  <c:v>1.9371509552001952E-13</c:v>
                </c:pt>
              </c:numCache>
            </c:numRef>
          </c:yVal>
          <c:smooth val="1"/>
        </c:ser>
        <c:ser>
          <c:idx val="10"/>
          <c:order val="10"/>
          <c:tx>
            <c:v>6</c:v>
          </c:tx>
          <c:spPr>
            <a:ln w="3175">
              <a:solidFill>
                <a:schemeClr val="tx1"/>
              </a:solidFill>
            </a:ln>
          </c:spPr>
          <c:marker>
            <c:symbol val="none"/>
          </c:marker>
          <c:xVal>
            <c:numRef>
              <c:f>Calcolo!$CX$34:$CX$290</c:f>
              <c:numCache>
                <c:formatCode>0</c:formatCode>
                <c:ptCount val="257"/>
                <c:pt idx="0">
                  <c:v>-1503.5935622050627</c:v>
                </c:pt>
                <c:pt idx="1">
                  <c:v>-1503.5935622050627</c:v>
                </c:pt>
                <c:pt idx="2">
                  <c:v>-1503.5935622050627</c:v>
                </c:pt>
                <c:pt idx="3">
                  <c:v>-1503.5935622050627</c:v>
                </c:pt>
                <c:pt idx="4">
                  <c:v>-1503.5935622050627</c:v>
                </c:pt>
                <c:pt idx="5">
                  <c:v>-1503.5935622050627</c:v>
                </c:pt>
                <c:pt idx="6">
                  <c:v>-1503.5935622050627</c:v>
                </c:pt>
                <c:pt idx="7">
                  <c:v>-1503.5935622050627</c:v>
                </c:pt>
                <c:pt idx="8">
                  <c:v>-1503.5935622050627</c:v>
                </c:pt>
                <c:pt idx="9">
                  <c:v>-1503.5935622050627</c:v>
                </c:pt>
                <c:pt idx="10">
                  <c:v>-1503.5935622050627</c:v>
                </c:pt>
                <c:pt idx="11">
                  <c:v>-1503.5935622050627</c:v>
                </c:pt>
                <c:pt idx="12">
                  <c:v>-1503.5935622050627</c:v>
                </c:pt>
                <c:pt idx="13">
                  <c:v>-1503.5935622050627</c:v>
                </c:pt>
                <c:pt idx="14">
                  <c:v>-1503.5935622050627</c:v>
                </c:pt>
                <c:pt idx="15">
                  <c:v>-1503.5935622050627</c:v>
                </c:pt>
                <c:pt idx="16">
                  <c:v>-1503.5935622050627</c:v>
                </c:pt>
                <c:pt idx="17">
                  <c:v>-1503.5935622050627</c:v>
                </c:pt>
                <c:pt idx="18">
                  <c:v>-1503.5935622050627</c:v>
                </c:pt>
                <c:pt idx="19">
                  <c:v>-1503.5935622050627</c:v>
                </c:pt>
                <c:pt idx="20">
                  <c:v>-1503.5935622050627</c:v>
                </c:pt>
                <c:pt idx="21">
                  <c:v>-1503.5935622050627</c:v>
                </c:pt>
                <c:pt idx="22">
                  <c:v>-1503.5935622050627</c:v>
                </c:pt>
                <c:pt idx="23">
                  <c:v>-1503.5935622050627</c:v>
                </c:pt>
                <c:pt idx="24">
                  <c:v>-1503.5935622050627</c:v>
                </c:pt>
                <c:pt idx="25">
                  <c:v>-1503.5935622050627</c:v>
                </c:pt>
                <c:pt idx="26">
                  <c:v>-1503.5935622050627</c:v>
                </c:pt>
                <c:pt idx="27">
                  <c:v>-1503.5935622050627</c:v>
                </c:pt>
                <c:pt idx="28">
                  <c:v>-1503.5935622050627</c:v>
                </c:pt>
                <c:pt idx="29">
                  <c:v>-1503.5935622050627</c:v>
                </c:pt>
                <c:pt idx="30">
                  <c:v>-1503.5935622050627</c:v>
                </c:pt>
                <c:pt idx="31">
                  <c:v>-1503.5935622050627</c:v>
                </c:pt>
                <c:pt idx="32">
                  <c:v>-1503.5935622050627</c:v>
                </c:pt>
                <c:pt idx="33">
                  <c:v>-1503.5935622050627</c:v>
                </c:pt>
                <c:pt idx="34">
                  <c:v>-1503.5935622050627</c:v>
                </c:pt>
                <c:pt idx="35">
                  <c:v>-1503.5935622050627</c:v>
                </c:pt>
                <c:pt idx="36">
                  <c:v>-1503.5935622050627</c:v>
                </c:pt>
                <c:pt idx="37">
                  <c:v>-1503.5935622050627</c:v>
                </c:pt>
                <c:pt idx="38">
                  <c:v>-1503.5935622050627</c:v>
                </c:pt>
                <c:pt idx="39">
                  <c:v>-1503.5935622050627</c:v>
                </c:pt>
                <c:pt idx="40">
                  <c:v>-1503.5935622050627</c:v>
                </c:pt>
                <c:pt idx="41">
                  <c:v>-1503.5935622050627</c:v>
                </c:pt>
                <c:pt idx="42">
                  <c:v>-1503.5935622050627</c:v>
                </c:pt>
                <c:pt idx="43">
                  <c:v>-1503.5935622050627</c:v>
                </c:pt>
                <c:pt idx="44">
                  <c:v>-1503.5935622050627</c:v>
                </c:pt>
                <c:pt idx="45">
                  <c:v>-1503.5935622050627</c:v>
                </c:pt>
                <c:pt idx="46">
                  <c:v>-1503.5935622050627</c:v>
                </c:pt>
                <c:pt idx="47">
                  <c:v>-1503.5935622050627</c:v>
                </c:pt>
                <c:pt idx="48">
                  <c:v>-1503.5935622050627</c:v>
                </c:pt>
                <c:pt idx="49">
                  <c:v>-1503.5935622050627</c:v>
                </c:pt>
                <c:pt idx="50">
                  <c:v>-1503.5935622050627</c:v>
                </c:pt>
                <c:pt idx="51">
                  <c:v>-1503.5935622050627</c:v>
                </c:pt>
                <c:pt idx="52">
                  <c:v>-1503.5935622050627</c:v>
                </c:pt>
                <c:pt idx="53">
                  <c:v>-1503.5935622050627</c:v>
                </c:pt>
                <c:pt idx="54">
                  <c:v>-1503.5935622050627</c:v>
                </c:pt>
                <c:pt idx="55">
                  <c:v>-1503.5935622050627</c:v>
                </c:pt>
                <c:pt idx="56">
                  <c:v>-1503.5935622050627</c:v>
                </c:pt>
                <c:pt idx="57">
                  <c:v>-1503.5935622050627</c:v>
                </c:pt>
                <c:pt idx="58">
                  <c:v>-1503.5935622050627</c:v>
                </c:pt>
                <c:pt idx="59">
                  <c:v>-1503.5935622050627</c:v>
                </c:pt>
                <c:pt idx="60">
                  <c:v>-1503.5935622050627</c:v>
                </c:pt>
                <c:pt idx="61">
                  <c:v>-1503.5935622050627</c:v>
                </c:pt>
                <c:pt idx="62">
                  <c:v>-1503.5935622050627</c:v>
                </c:pt>
                <c:pt idx="63">
                  <c:v>-1503.5935622050627</c:v>
                </c:pt>
                <c:pt idx="64">
                  <c:v>-1503.5935622050627</c:v>
                </c:pt>
                <c:pt idx="65">
                  <c:v>-1503.5935622050627</c:v>
                </c:pt>
                <c:pt idx="66">
                  <c:v>-1503.5935622050627</c:v>
                </c:pt>
                <c:pt idx="67">
                  <c:v>-1503.5935622050627</c:v>
                </c:pt>
                <c:pt idx="68">
                  <c:v>-1503.5935622050627</c:v>
                </c:pt>
                <c:pt idx="69">
                  <c:v>-1503.5935622050627</c:v>
                </c:pt>
                <c:pt idx="70">
                  <c:v>-1503.5935622050627</c:v>
                </c:pt>
                <c:pt idx="71">
                  <c:v>-1503.5935622050627</c:v>
                </c:pt>
                <c:pt idx="72">
                  <c:v>-1503.5935622050627</c:v>
                </c:pt>
                <c:pt idx="73">
                  <c:v>-1503.5935622050627</c:v>
                </c:pt>
                <c:pt idx="74">
                  <c:v>-1503.5935622050627</c:v>
                </c:pt>
                <c:pt idx="75">
                  <c:v>-1503.5935622050627</c:v>
                </c:pt>
                <c:pt idx="76">
                  <c:v>-1503.5935622050627</c:v>
                </c:pt>
                <c:pt idx="77">
                  <c:v>-1503.5935622050627</c:v>
                </c:pt>
                <c:pt idx="78">
                  <c:v>-1503.5935622050627</c:v>
                </c:pt>
                <c:pt idx="79">
                  <c:v>-1503.5935622050627</c:v>
                </c:pt>
                <c:pt idx="80">
                  <c:v>-1503.5935622050627</c:v>
                </c:pt>
                <c:pt idx="81">
                  <c:v>-1503.5935622050627</c:v>
                </c:pt>
                <c:pt idx="82">
                  <c:v>-1503.5935622050627</c:v>
                </c:pt>
                <c:pt idx="83">
                  <c:v>-1503.5935622050627</c:v>
                </c:pt>
                <c:pt idx="84">
                  <c:v>-1503.5935622050627</c:v>
                </c:pt>
                <c:pt idx="85">
                  <c:v>-1503.5935622050627</c:v>
                </c:pt>
                <c:pt idx="86">
                  <c:v>-1503.5935622050627</c:v>
                </c:pt>
                <c:pt idx="87">
                  <c:v>-1503.5935622050627</c:v>
                </c:pt>
                <c:pt idx="88">
                  <c:v>-1500.5242981340914</c:v>
                </c:pt>
                <c:pt idx="89">
                  <c:v>-1463.3472967110463</c:v>
                </c:pt>
                <c:pt idx="90">
                  <c:v>-1426.1702952880012</c:v>
                </c:pt>
                <c:pt idx="91">
                  <c:v>-1388.9932938649561</c:v>
                </c:pt>
                <c:pt idx="92">
                  <c:v>-1351.8162924419112</c:v>
                </c:pt>
                <c:pt idx="93">
                  <c:v>-1314.6392910188661</c:v>
                </c:pt>
                <c:pt idx="94">
                  <c:v>-1277.4622895958209</c:v>
                </c:pt>
                <c:pt idx="95">
                  <c:v>-1240.2852881727756</c:v>
                </c:pt>
                <c:pt idx="96">
                  <c:v>-1203.1082867497305</c:v>
                </c:pt>
                <c:pt idx="97">
                  <c:v>-1165.9312853266856</c:v>
                </c:pt>
                <c:pt idx="98">
                  <c:v>-1128.7542839036405</c:v>
                </c:pt>
                <c:pt idx="99">
                  <c:v>-1091.5772824805952</c:v>
                </c:pt>
                <c:pt idx="100">
                  <c:v>-1054.40028105755</c:v>
                </c:pt>
                <c:pt idx="101">
                  <c:v>-1054.4002810575494</c:v>
                </c:pt>
                <c:pt idx="102">
                  <c:v>-1017.2086786783519</c:v>
                </c:pt>
                <c:pt idx="103">
                  <c:v>-979.93257611622107</c:v>
                </c:pt>
                <c:pt idx="104">
                  <c:v>-942.49580994236737</c:v>
                </c:pt>
                <c:pt idx="105">
                  <c:v>-904.83091413459977</c:v>
                </c:pt>
                <c:pt idx="106">
                  <c:v>-866.87870591511307</c:v>
                </c:pt>
                <c:pt idx="107">
                  <c:v>-828.58789503140815</c:v>
                </c:pt>
                <c:pt idx="108">
                  <c:v>-789.914714946701</c:v>
                </c:pt>
                <c:pt idx="109">
                  <c:v>-750.82257451974988</c:v>
                </c:pt>
                <c:pt idx="110">
                  <c:v>-711.28172885826962</c:v>
                </c:pt>
                <c:pt idx="111">
                  <c:v>-671.26896812580003</c:v>
                </c:pt>
                <c:pt idx="112">
                  <c:v>-630.76732316981963</c:v>
                </c:pt>
                <c:pt idx="113">
                  <c:v>-589.76578691978432</c:v>
                </c:pt>
                <c:pt idx="114">
                  <c:v>-548.2590505781908</c:v>
                </c:pt>
                <c:pt idx="115">
                  <c:v>-506.24725369632199</c:v>
                </c:pt>
                <c:pt idx="116">
                  <c:v>-463.73574728951343</c:v>
                </c:pt>
                <c:pt idx="117">
                  <c:v>-420.73486920508418</c:v>
                </c:pt>
                <c:pt idx="118">
                  <c:v>-377.25973100986135</c:v>
                </c:pt>
                <c:pt idx="119">
                  <c:v>-333.3300157139243</c:v>
                </c:pt>
                <c:pt idx="120">
                  <c:v>-288.96978569316275</c:v>
                </c:pt>
                <c:pt idx="121">
                  <c:v>-244.20730021569551</c:v>
                </c:pt>
                <c:pt idx="122">
                  <c:v>-199.07050406616494</c:v>
                </c:pt>
                <c:pt idx="123">
                  <c:v>-153.57249424704398</c:v>
                </c:pt>
                <c:pt idx="124">
                  <c:v>-107.72208084783784</c:v>
                </c:pt>
                <c:pt idx="125">
                  <c:v>-61.527789761610443</c:v>
                </c:pt>
                <c:pt idx="126">
                  <c:v>-14.997874052850529</c:v>
                </c:pt>
                <c:pt idx="127">
                  <c:v>31.859675215998898</c:v>
                </c:pt>
                <c:pt idx="128">
                  <c:v>79.037118669504181</c:v>
                </c:pt>
                <c:pt idx="129">
                  <c:v>126.52695878771156</c:v>
                </c:pt>
                <c:pt idx="130">
                  <c:v>150.58917032115139</c:v>
                </c:pt>
                <c:pt idx="131">
                  <c:v>161.50523076923051</c:v>
                </c:pt>
                <c:pt idx="132">
                  <c:v>172.71255485278064</c:v>
                </c:pt>
                <c:pt idx="133">
                  <c:v>184.20452294372268</c:v>
                </c:pt>
                <c:pt idx="134">
                  <c:v>195.97471450053692</c:v>
                </c:pt>
                <c:pt idx="135">
                  <c:v>208.01690063965856</c:v>
                </c:pt>
                <c:pt idx="136">
                  <c:v>220.32503703703674</c:v>
                </c:pt>
                <c:pt idx="137">
                  <c:v>220.32503703703685</c:v>
                </c:pt>
                <c:pt idx="138">
                  <c:v>221.96925373134297</c:v>
                </c:pt>
                <c:pt idx="139">
                  <c:v>223.63819548872161</c:v>
                </c:pt>
                <c:pt idx="140">
                  <c:v>225.33242424242397</c:v>
                </c:pt>
                <c:pt idx="141">
                  <c:v>227.05251908396917</c:v>
                </c:pt>
                <c:pt idx="142">
                  <c:v>228.79907692307665</c:v>
                </c:pt>
                <c:pt idx="143">
                  <c:v>230.57271317829424</c:v>
                </c:pt>
                <c:pt idx="144">
                  <c:v>232.37406249999978</c:v>
                </c:pt>
                <c:pt idx="145">
                  <c:v>234.20377952755871</c:v>
                </c:pt>
                <c:pt idx="146">
                  <c:v>236.06253968253941</c:v>
                </c:pt>
                <c:pt idx="147">
                  <c:v>237.95103999999969</c:v>
                </c:pt>
                <c:pt idx="148">
                  <c:v>239.86999999999966</c:v>
                </c:pt>
                <c:pt idx="149">
                  <c:v>241.82016260162555</c:v>
                </c:pt>
                <c:pt idx="150">
                  <c:v>243.80229508196678</c:v>
                </c:pt>
                <c:pt idx="151">
                  <c:v>245.81719008264423</c:v>
                </c:pt>
                <c:pt idx="152">
                  <c:v>247.86566666666627</c:v>
                </c:pt>
                <c:pt idx="153">
                  <c:v>249.948571428571</c:v>
                </c:pt>
                <c:pt idx="154">
                  <c:v>252.06677966101654</c:v>
                </c:pt>
                <c:pt idx="155">
                  <c:v>254.22119658119604</c:v>
                </c:pt>
                <c:pt idx="156">
                  <c:v>256.41275862068915</c:v>
                </c:pt>
                <c:pt idx="157">
                  <c:v>258.64243478260818</c:v>
                </c:pt>
                <c:pt idx="158">
                  <c:v>260.9112280701749</c:v>
                </c:pt>
                <c:pt idx="159">
                  <c:v>263.2201769911498</c:v>
                </c:pt>
                <c:pt idx="160">
                  <c:v>265.57035714285655</c:v>
                </c:pt>
                <c:pt idx="161">
                  <c:v>267.96288288288235</c:v>
                </c:pt>
                <c:pt idx="162">
                  <c:v>270.39890909090849</c:v>
                </c:pt>
                <c:pt idx="163">
                  <c:v>272.87963302752235</c:v>
                </c:pt>
                <c:pt idx="164">
                  <c:v>275.40629629629569</c:v>
                </c:pt>
                <c:pt idx="165">
                  <c:v>277.98018691588726</c:v>
                </c:pt>
                <c:pt idx="166">
                  <c:v>280.6026415094334</c:v>
                </c:pt>
                <c:pt idx="167">
                  <c:v>283.27504761904709</c:v>
                </c:pt>
                <c:pt idx="168">
                  <c:v>285.99884615384553</c:v>
                </c:pt>
                <c:pt idx="169">
                  <c:v>288.77553398058188</c:v>
                </c:pt>
                <c:pt idx="170">
                  <c:v>291.60666666666606</c:v>
                </c:pt>
                <c:pt idx="171">
                  <c:v>294.49386138613801</c:v>
                </c:pt>
                <c:pt idx="172">
                  <c:v>297.43879999999933</c:v>
                </c:pt>
                <c:pt idx="173">
                  <c:v>300.44323232323165</c:v>
                </c:pt>
                <c:pt idx="174">
                  <c:v>303.50897959183624</c:v>
                </c:pt>
                <c:pt idx="175">
                  <c:v>306.63793814432921</c:v>
                </c:pt>
                <c:pt idx="176">
                  <c:v>309.83208333333278</c:v>
                </c:pt>
                <c:pt idx="177">
                  <c:v>313.09347368420987</c:v>
                </c:pt>
                <c:pt idx="178">
                  <c:v>316.4242553191483</c:v>
                </c:pt>
                <c:pt idx="179">
                  <c:v>319.82666666666603</c:v>
                </c:pt>
                <c:pt idx="180">
                  <c:v>323.30304347826029</c:v>
                </c:pt>
                <c:pt idx="181">
                  <c:v>326.8558241758235</c:v>
                </c:pt>
                <c:pt idx="182">
                  <c:v>330.48755555555505</c:v>
                </c:pt>
                <c:pt idx="183">
                  <c:v>334.20089887640393</c:v>
                </c:pt>
                <c:pt idx="184">
                  <c:v>337.9986363636358</c:v>
                </c:pt>
                <c:pt idx="185">
                  <c:v>341.88367816091886</c:v>
                </c:pt>
                <c:pt idx="186">
                  <c:v>345.85906976744138</c:v>
                </c:pt>
                <c:pt idx="187">
                  <c:v>349.92799999999932</c:v>
                </c:pt>
                <c:pt idx="188">
                  <c:v>354.093809523809</c:v>
                </c:pt>
                <c:pt idx="189">
                  <c:v>358.35999999999927</c:v>
                </c:pt>
                <c:pt idx="190">
                  <c:v>362.73024390243853</c:v>
                </c:pt>
                <c:pt idx="191">
                  <c:v>367.20839506172786</c:v>
                </c:pt>
                <c:pt idx="192">
                  <c:v>371.79849999999954</c:v>
                </c:pt>
                <c:pt idx="193">
                  <c:v>376.50481012658167</c:v>
                </c:pt>
                <c:pt idx="194">
                  <c:v>381.33179487179427</c:v>
                </c:pt>
                <c:pt idx="195">
                  <c:v>386.28415584415524</c:v>
                </c:pt>
                <c:pt idx="196">
                  <c:v>391.36684210526266</c:v>
                </c:pt>
                <c:pt idx="197">
                  <c:v>396.58506666666619</c:v>
                </c:pt>
                <c:pt idx="198">
                  <c:v>401.94432432432382</c:v>
                </c:pt>
                <c:pt idx="199">
                  <c:v>407.4504109589036</c:v>
                </c:pt>
                <c:pt idx="200">
                  <c:v>413.1094444444438</c:v>
                </c:pt>
                <c:pt idx="201">
                  <c:v>418.92788732394297</c:v>
                </c:pt>
                <c:pt idx="202">
                  <c:v>424.91257142857069</c:v>
                </c:pt>
                <c:pt idx="203">
                  <c:v>431.07072463768043</c:v>
                </c:pt>
                <c:pt idx="204">
                  <c:v>437.40999999999929</c:v>
                </c:pt>
                <c:pt idx="205">
                  <c:v>443.93850746268572</c:v>
                </c:pt>
                <c:pt idx="206">
                  <c:v>450.66484848484771</c:v>
                </c:pt>
                <c:pt idx="207">
                  <c:v>457.59815384615308</c:v>
                </c:pt>
                <c:pt idx="208">
                  <c:v>464.74812499999928</c:v>
                </c:pt>
                <c:pt idx="209">
                  <c:v>472.12507936507859</c:v>
                </c:pt>
                <c:pt idx="210">
                  <c:v>479.73999999999933</c:v>
                </c:pt>
                <c:pt idx="211">
                  <c:v>487.60459016393355</c:v>
                </c:pt>
                <c:pt idx="212">
                  <c:v>495.73133333333232</c:v>
                </c:pt>
                <c:pt idx="213">
                  <c:v>504.13355932203285</c:v>
                </c:pt>
                <c:pt idx="214">
                  <c:v>512.82551724137829</c:v>
                </c:pt>
                <c:pt idx="215">
                  <c:v>521.8224561403498</c:v>
                </c:pt>
                <c:pt idx="216">
                  <c:v>531.1407142857131</c:v>
                </c:pt>
                <c:pt idx="217">
                  <c:v>540.79781818181698</c:v>
                </c:pt>
                <c:pt idx="218">
                  <c:v>550.81259259259139</c:v>
                </c:pt>
                <c:pt idx="219">
                  <c:v>589.34740851468121</c:v>
                </c:pt>
                <c:pt idx="220">
                  <c:v>640.34285422610071</c:v>
                </c:pt>
                <c:pt idx="221">
                  <c:v>691.76153167433699</c:v>
                </c:pt>
                <c:pt idx="222">
                  <c:v>743.62883476359889</c:v>
                </c:pt>
                <c:pt idx="223">
                  <c:v>795.97223036986759</c:v>
                </c:pt>
                <c:pt idx="224">
                  <c:v>848.82147427545601</c:v>
                </c:pt>
                <c:pt idx="225">
                  <c:v>902.2088546696823</c:v>
                </c:pt>
                <c:pt idx="226">
                  <c:v>956.16946741050151</c:v>
                </c:pt>
                <c:pt idx="227">
                  <c:v>1010.7415279876861</c:v>
                </c:pt>
                <c:pt idx="228">
                  <c:v>1065.966726026443</c:v>
                </c:pt>
                <c:pt idx="229">
                  <c:v>1121.8906292566492</c:v>
                </c:pt>
                <c:pt idx="230">
                  <c:v>1178.5631451919796</c:v>
                </c:pt>
                <c:pt idx="231">
                  <c:v>1236.039050371834</c:v>
                </c:pt>
                <c:pt idx="232">
                  <c:v>1294.3785989895512</c:v>
                </c:pt>
                <c:pt idx="233">
                  <c:v>1353.6482251557361</c:v>
                </c:pt>
                <c:pt idx="234">
                  <c:v>1413.9213560452679</c:v>
                </c:pt>
                <c:pt idx="235">
                  <c:v>1475.2793569059857</c:v>
                </c:pt>
                <c:pt idx="236">
                  <c:v>1537.8126335688207</c:v>
                </c:pt>
                <c:pt idx="237">
                  <c:v>1601.6219239596699</c:v>
                </c:pt>
                <c:pt idx="238">
                  <c:v>1601.6219239596699</c:v>
                </c:pt>
                <c:pt idx="239">
                  <c:v>1666.8198175251223</c:v>
                </c:pt>
                <c:pt idx="240">
                  <c:v>1733.5325509174143</c:v>
                </c:pt>
                <c:pt idx="241">
                  <c:v>1764.0846965283654</c:v>
                </c:pt>
                <c:pt idx="242">
                  <c:v>1851.3210667794854</c:v>
                </c:pt>
                <c:pt idx="243">
                  <c:v>1933.2060888824578</c:v>
                </c:pt>
                <c:pt idx="244">
                  <c:v>2010.1220019907216</c:v>
                </c:pt>
                <c:pt idx="245">
                  <c:v>2082.4510452577151</c:v>
                </c:pt>
                <c:pt idx="246">
                  <c:v>2150.5754578368783</c:v>
                </c:pt>
                <c:pt idx="247">
                  <c:v>2214.8774788816495</c:v>
                </c:pt>
                <c:pt idx="248">
                  <c:v>2275.7393475454692</c:v>
                </c:pt>
                <c:pt idx="249">
                  <c:v>2333.543302981775</c:v>
                </c:pt>
                <c:pt idx="250">
                  <c:v>2388.6715843440065</c:v>
                </c:pt>
                <c:pt idx="251">
                  <c:v>2441.5064307856032</c:v>
                </c:pt>
                <c:pt idx="252">
                  <c:v>2492.4300814600047</c:v>
                </c:pt>
                <c:pt idx="253">
                  <c:v>2541.8247755206489</c:v>
                </c:pt>
                <c:pt idx="254">
                  <c:v>2590.072752120976</c:v>
                </c:pt>
                <c:pt idx="255">
                  <c:v>2632.3298556794889</c:v>
                </c:pt>
                <c:pt idx="256">
                  <c:v>2632.3935622050617</c:v>
                </c:pt>
              </c:numCache>
            </c:numRef>
          </c:xVal>
          <c:yVal>
            <c:numRef>
              <c:f>Calcolo!$CY$34:$CY$290</c:f>
              <c:numCache>
                <c:formatCode>0</c:formatCode>
                <c:ptCount val="2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0.57088311720067264</c:v>
                </c:pt>
                <c:pt idx="89">
                  <c:v>7.4858053818870482</c:v>
                </c:pt>
                <c:pt idx="90">
                  <c:v>14.400727646573424</c:v>
                </c:pt>
                <c:pt idx="91">
                  <c:v>21.315649911259829</c:v>
                </c:pt>
                <c:pt idx="92">
                  <c:v>28.230572175946207</c:v>
                </c:pt>
                <c:pt idx="93">
                  <c:v>35.145494440632611</c:v>
                </c:pt>
                <c:pt idx="94">
                  <c:v>42.060416705319</c:v>
                </c:pt>
                <c:pt idx="95">
                  <c:v>48.975338970005396</c:v>
                </c:pt>
                <c:pt idx="96">
                  <c:v>55.890261234691785</c:v>
                </c:pt>
                <c:pt idx="97">
                  <c:v>62.805183499378174</c:v>
                </c:pt>
                <c:pt idx="98">
                  <c:v>69.720105764064556</c:v>
                </c:pt>
                <c:pt idx="99">
                  <c:v>76.635028028750952</c:v>
                </c:pt>
                <c:pt idx="100">
                  <c:v>83.549950293437334</c:v>
                </c:pt>
                <c:pt idx="101">
                  <c:v>83.549950293437462</c:v>
                </c:pt>
                <c:pt idx="102">
                  <c:v>90.467774747470671</c:v>
                </c:pt>
                <c:pt idx="103">
                  <c:v>97.402256406496548</c:v>
                </c:pt>
                <c:pt idx="104">
                  <c:v>104.36804387720444</c:v>
                </c:pt>
                <c:pt idx="105">
                  <c:v>111.37773021016444</c:v>
                </c:pt>
                <c:pt idx="106">
                  <c:v>118.44199205175767</c:v>
                </c:pt>
                <c:pt idx="107">
                  <c:v>125.56971860567971</c:v>
                </c:pt>
                <c:pt idx="108">
                  <c:v>132.76813122063925</c:v>
                </c:pt>
                <c:pt idx="109">
                  <c:v>140.04289434938357</c:v>
                </c:pt>
                <c:pt idx="110">
                  <c:v>147.39821855948699</c:v>
                </c:pt>
                <c:pt idx="111">
                  <c:v>154.83695621775115</c:v>
                </c:pt>
                <c:pt idx="112">
                  <c:v>162.36069041695899</c:v>
                </c:pt>
                <c:pt idx="113">
                  <c:v>169.96981766554578</c:v>
                </c:pt>
                <c:pt idx="114">
                  <c:v>177.66362481700347</c:v>
                </c:pt>
                <c:pt idx="115">
                  <c:v>185.44036067608471</c:v>
                </c:pt>
                <c:pt idx="116">
                  <c:v>193.29730268271777</c:v>
                </c:pt>
                <c:pt idx="117">
                  <c:v>201.23081904163723</c:v>
                </c:pt>
                <c:pt idx="118">
                  <c:v>209.23642663576177</c:v>
                </c:pt>
                <c:pt idx="119">
                  <c:v>217.30884503402848</c:v>
                </c:pt>
                <c:pt idx="120">
                  <c:v>225.44204687946106</c:v>
                </c:pt>
                <c:pt idx="121">
                  <c:v>233.6293049204985</c:v>
                </c:pt>
                <c:pt idx="122">
                  <c:v>241.86410018376873</c:v>
                </c:pt>
                <c:pt idx="123">
                  <c:v>250.14299837685215</c:v>
                </c:pt>
                <c:pt idx="124">
                  <c:v>258.46349996839751</c:v>
                </c:pt>
                <c:pt idx="125">
                  <c:v>266.82323161733927</c:v>
                </c:pt>
                <c:pt idx="126">
                  <c:v>275.21993931745436</c:v>
                </c:pt>
                <c:pt idx="127">
                  <c:v>283.65148195377384</c:v>
                </c:pt>
                <c:pt idx="128">
                  <c:v>292.11582524347904</c:v>
                </c:pt>
                <c:pt idx="129">
                  <c:v>300.61103603590601</c:v>
                </c:pt>
                <c:pt idx="130">
                  <c:v>304.72098354893581</c:v>
                </c:pt>
                <c:pt idx="131">
                  <c:v>306.35758565044591</c:v>
                </c:pt>
                <c:pt idx="132">
                  <c:v>308.0198104999759</c:v>
                </c:pt>
                <c:pt idx="133">
                  <c:v>309.70607886892162</c:v>
                </c:pt>
                <c:pt idx="134">
                  <c:v>311.41488878060665</c:v>
                </c:pt>
                <c:pt idx="135">
                  <c:v>313.14481152572193</c:v>
                </c:pt>
                <c:pt idx="136">
                  <c:v>314.89448790347495</c:v>
                </c:pt>
                <c:pt idx="137">
                  <c:v>314.89448790347495</c:v>
                </c:pt>
                <c:pt idx="138">
                  <c:v>315.09091477776025</c:v>
                </c:pt>
                <c:pt idx="139">
                  <c:v>315.28928861231469</c:v>
                </c:pt>
                <c:pt idx="140">
                  <c:v>315.48963060044468</c:v>
                </c:pt>
                <c:pt idx="141">
                  <c:v>315.69196187321256</c:v>
                </c:pt>
                <c:pt idx="142">
                  <c:v>315.89630346954988</c:v>
                </c:pt>
                <c:pt idx="143">
                  <c:v>316.10267630369128</c:v>
                </c:pt>
                <c:pt idx="144">
                  <c:v>316.31110112971191</c:v>
                </c:pt>
                <c:pt idx="145">
                  <c:v>316.5215985029335</c:v>
                </c:pt>
                <c:pt idx="146">
                  <c:v>316.73418873794208</c:v>
                </c:pt>
                <c:pt idx="147">
                  <c:v>316.94889186294165</c:v>
                </c:pt>
                <c:pt idx="148">
                  <c:v>317.1657275701416</c:v>
                </c:pt>
                <c:pt idx="149">
                  <c:v>317.38471516185291</c:v>
                </c:pt>
                <c:pt idx="150">
                  <c:v>317.60587349193679</c:v>
                </c:pt>
                <c:pt idx="151">
                  <c:v>317.82922090222274</c:v>
                </c:pt>
                <c:pt idx="152">
                  <c:v>318.05477515347491</c:v>
                </c:pt>
                <c:pt idx="153">
                  <c:v>318.28255335045372</c:v>
                </c:pt>
                <c:pt idx="154">
                  <c:v>318.51257186057541</c:v>
                </c:pt>
                <c:pt idx="155">
                  <c:v>318.74484622563142</c:v>
                </c:pt>
                <c:pt idx="156">
                  <c:v>318.97939106597988</c:v>
                </c:pt>
                <c:pt idx="157">
                  <c:v>319.21621997656882</c:v>
                </c:pt>
                <c:pt idx="158">
                  <c:v>319.45534541409359</c:v>
                </c:pt>
                <c:pt idx="159">
                  <c:v>319.69677857452723</c:v>
                </c:pt>
                <c:pt idx="160">
                  <c:v>319.94052926019265</c:v>
                </c:pt>
                <c:pt idx="161">
                  <c:v>320.18660573546913</c:v>
                </c:pt>
                <c:pt idx="162">
                  <c:v>320.43501457014156</c:v>
                </c:pt>
                <c:pt idx="163">
                  <c:v>320.68576046930832</c:v>
                </c:pt>
                <c:pt idx="164">
                  <c:v>320.93884608866011</c:v>
                </c:pt>
                <c:pt idx="165">
                  <c:v>321.19427183383272</c:v>
                </c:pt>
                <c:pt idx="166">
                  <c:v>321.45203564240933</c:v>
                </c:pt>
                <c:pt idx="167">
                  <c:v>321.71213274701233</c:v>
                </c:pt>
                <c:pt idx="168">
                  <c:v>321.97455541777475</c:v>
                </c:pt>
                <c:pt idx="169">
                  <c:v>322.23929268231052</c:v>
                </c:pt>
                <c:pt idx="170">
                  <c:v>322.50633002112198</c:v>
                </c:pt>
                <c:pt idx="171">
                  <c:v>322.77564903617429</c:v>
                </c:pt>
                <c:pt idx="172">
                  <c:v>323.04722709014158</c:v>
                </c:pt>
                <c:pt idx="173">
                  <c:v>323.32103691357594</c:v>
                </c:pt>
                <c:pt idx="174">
                  <c:v>323.59704617697207</c:v>
                </c:pt>
                <c:pt idx="175">
                  <c:v>323.87521702438755</c:v>
                </c:pt>
                <c:pt idx="176">
                  <c:v>324.15550556493326</c:v>
                </c:pt>
                <c:pt idx="177">
                  <c:v>324.43786131806405</c:v>
                </c:pt>
                <c:pt idx="178">
                  <c:v>324.72222660816783</c:v>
                </c:pt>
                <c:pt idx="179">
                  <c:v>325.00853590347492</c:v>
                </c:pt>
                <c:pt idx="180">
                  <c:v>325.29671509377113</c:v>
                </c:pt>
                <c:pt idx="181">
                  <c:v>325.58668070080211</c:v>
                </c:pt>
                <c:pt idx="182">
                  <c:v>325.878339014586</c:v>
                </c:pt>
                <c:pt idx="183">
                  <c:v>326.17158514809893</c:v>
                </c:pt>
                <c:pt idx="184">
                  <c:v>326.46630200195978</c:v>
                </c:pt>
                <c:pt idx="185">
                  <c:v>326.7623591297928</c:v>
                </c:pt>
                <c:pt idx="186">
                  <c:v>327.05961149388412</c:v>
                </c:pt>
                <c:pt idx="187">
                  <c:v>327.35789809955332</c:v>
                </c:pt>
                <c:pt idx="188">
                  <c:v>327.65704049531161</c:v>
                </c:pt>
                <c:pt idx="189">
                  <c:v>327.95684112435839</c:v>
                </c:pt>
                <c:pt idx="190">
                  <c:v>328.25708151124809</c:v>
                </c:pt>
                <c:pt idx="191">
                  <c:v>328.55752026561487</c:v>
                </c:pt>
                <c:pt idx="192">
                  <c:v>328.85789088264153</c:v>
                </c:pt>
                <c:pt idx="193">
                  <c:v>329.15789931745769</c:v>
                </c:pt>
                <c:pt idx="194">
                  <c:v>329.45722130781417</c:v>
                </c:pt>
                <c:pt idx="195">
                  <c:v>329.7554994161527</c:v>
                </c:pt>
                <c:pt idx="196">
                  <c:v>330.05233975850723</c:v>
                </c:pt>
                <c:pt idx="197">
                  <c:v>330.34730838347497</c:v>
                </c:pt>
                <c:pt idx="198">
                  <c:v>330.63992725969598</c:v>
                </c:pt>
                <c:pt idx="199">
                  <c:v>330.92966982478595</c:v>
                </c:pt>
                <c:pt idx="200">
                  <c:v>331.21595604236381</c:v>
                </c:pt>
                <c:pt idx="201">
                  <c:v>331.49814690658275</c:v>
                </c:pt>
                <c:pt idx="202">
                  <c:v>331.77553832524359</c:v>
                </c:pt>
                <c:pt idx="203">
                  <c:v>332.0473543029708</c:v>
                </c:pt>
                <c:pt idx="204">
                  <c:v>332.31273933484744</c:v>
                </c:pt>
                <c:pt idx="205">
                  <c:v>332.57074990807871</c:v>
                </c:pt>
                <c:pt idx="206">
                  <c:v>332.82034499438402</c:v>
                </c:pt>
                <c:pt idx="207">
                  <c:v>333.06037539854395</c:v>
                </c:pt>
                <c:pt idx="208">
                  <c:v>333.28957180842281</c:v>
                </c:pt>
                <c:pt idx="209">
                  <c:v>333.5065313683275</c:v>
                </c:pt>
                <c:pt idx="210">
                  <c:v>333.70970257014153</c:v>
                </c:pt>
                <c:pt idx="211">
                  <c:v>333.89736822453557</c:v>
                </c:pt>
                <c:pt idx="212">
                  <c:v>334.06762623680822</c:v>
                </c:pt>
                <c:pt idx="213">
                  <c:v>334.21836786746991</c:v>
                </c:pt>
                <c:pt idx="214">
                  <c:v>334.3472531052189</c:v>
                </c:pt>
                <c:pt idx="215">
                  <c:v>334.45168271787929</c:v>
                </c:pt>
                <c:pt idx="216">
                  <c:v>334.52876647320284</c:v>
                </c:pt>
                <c:pt idx="217">
                  <c:v>334.57528693377793</c:v>
                </c:pt>
                <c:pt idx="218">
                  <c:v>334.58765812569715</c:v>
                </c:pt>
                <c:pt idx="219">
                  <c:v>329.32744291321734</c:v>
                </c:pt>
                <c:pt idx="220">
                  <c:v>321.78127538231149</c:v>
                </c:pt>
                <c:pt idx="221">
                  <c:v>314.18748081596959</c:v>
                </c:pt>
                <c:pt idx="222">
                  <c:v>306.54045098411189</c:v>
                </c:pt>
                <c:pt idx="223">
                  <c:v>298.83389072009646</c:v>
                </c:pt>
                <c:pt idx="224">
                  <c:v>291.06072200073982</c:v>
                </c:pt>
                <c:pt idx="225">
                  <c:v>283.21297260474921</c:v>
                </c:pt>
                <c:pt idx="226">
                  <c:v>275.28164650891472</c:v>
                </c:pt>
                <c:pt idx="227">
                  <c:v>267.25657258665387</c:v>
                </c:pt>
                <c:pt idx="228">
                  <c:v>259.12622743831383</c:v>
                </c:pt>
                <c:pt idx="229">
                  <c:v>250.87752726988643</c:v>
                </c:pt>
                <c:pt idx="230">
                  <c:v>242.49558259844665</c:v>
                </c:pt>
                <c:pt idx="231">
                  <c:v>233.96340813613779</c:v>
                </c:pt>
                <c:pt idx="232">
                  <c:v>225.26157840808474</c:v>
                </c:pt>
                <c:pt idx="233">
                  <c:v>216.36781738545443</c:v>
                </c:pt>
                <c:pt idx="234">
                  <c:v>207.25650752023668</c:v>
                </c:pt>
                <c:pt idx="235">
                  <c:v>197.89809986276455</c:v>
                </c:pt>
                <c:pt idx="236">
                  <c:v>188.25840217078505</c:v>
                </c:pt>
                <c:pt idx="237">
                  <c:v>178.29771573405085</c:v>
                </c:pt>
                <c:pt idx="238">
                  <c:v>178.2977157340508</c:v>
                </c:pt>
                <c:pt idx="239">
                  <c:v>167.96978356929205</c:v>
                </c:pt>
                <c:pt idx="240">
                  <c:v>157.22050203889611</c:v>
                </c:pt>
                <c:pt idx="241">
                  <c:v>152.2293238457973</c:v>
                </c:pt>
                <c:pt idx="242">
                  <c:v>135.73981418372492</c:v>
                </c:pt>
                <c:pt idx="243">
                  <c:v>120.81129641684007</c:v>
                </c:pt>
                <c:pt idx="244">
                  <c:v>107.2187955005474</c:v>
                </c:pt>
                <c:pt idx="245">
                  <c:v>94.754810180122647</c:v>
                </c:pt>
                <c:pt idx="246">
                  <c:v>83.229312990713183</c:v>
                </c:pt>
                <c:pt idx="247">
                  <c:v>72.469750257338106</c:v>
                </c:pt>
                <c:pt idx="248">
                  <c:v>62.321042094887702</c:v>
                </c:pt>
                <c:pt idx="249">
                  <c:v>52.645582408123779</c:v>
                </c:pt>
                <c:pt idx="250">
                  <c:v>43.323238891679928</c:v>
                </c:pt>
                <c:pt idx="251">
                  <c:v>34.251353030060869</c:v>
                </c:pt>
                <c:pt idx="252">
                  <c:v>25.344740097643271</c:v>
                </c:pt>
                <c:pt idx="253">
                  <c:v>16.535689158674792</c:v>
                </c:pt>
                <c:pt idx="254">
                  <c:v>7.7739630672750026</c:v>
                </c:pt>
                <c:pt idx="255">
                  <c:v>-1.0921118671894073E-3</c:v>
                </c:pt>
                <c:pt idx="256">
                  <c:v>-1.7881393432617188E-13</c:v>
                </c:pt>
              </c:numCache>
            </c:numRef>
          </c:yVal>
          <c:smooth val="1"/>
        </c:ser>
        <c:ser>
          <c:idx val="11"/>
          <c:order val="11"/>
          <c:tx>
            <c:v>6'</c:v>
          </c:tx>
          <c:spPr>
            <a:ln w="3175">
              <a:solidFill>
                <a:schemeClr val="tx1"/>
              </a:solidFill>
            </a:ln>
          </c:spPr>
          <c:marker>
            <c:symbol val="none"/>
          </c:marker>
          <c:xVal>
            <c:numRef>
              <c:f>Calcolo!$CX$34:$CX$290</c:f>
              <c:numCache>
                <c:formatCode>0</c:formatCode>
                <c:ptCount val="257"/>
                <c:pt idx="0">
                  <c:v>-1503.5935622050627</c:v>
                </c:pt>
                <c:pt idx="1">
                  <c:v>-1503.5935622050627</c:v>
                </c:pt>
                <c:pt idx="2">
                  <c:v>-1503.5935622050627</c:v>
                </c:pt>
                <c:pt idx="3">
                  <c:v>-1503.5935622050627</c:v>
                </c:pt>
                <c:pt idx="4">
                  <c:v>-1503.5935622050627</c:v>
                </c:pt>
                <c:pt idx="5">
                  <c:v>-1503.5935622050627</c:v>
                </c:pt>
                <c:pt idx="6">
                  <c:v>-1503.5935622050627</c:v>
                </c:pt>
                <c:pt idx="7">
                  <c:v>-1503.5935622050627</c:v>
                </c:pt>
                <c:pt idx="8">
                  <c:v>-1503.5935622050627</c:v>
                </c:pt>
                <c:pt idx="9">
                  <c:v>-1503.5935622050627</c:v>
                </c:pt>
                <c:pt idx="10">
                  <c:v>-1503.5935622050627</c:v>
                </c:pt>
                <c:pt idx="11">
                  <c:v>-1503.5935622050627</c:v>
                </c:pt>
                <c:pt idx="12">
                  <c:v>-1503.5935622050627</c:v>
                </c:pt>
                <c:pt idx="13">
                  <c:v>-1503.5935622050627</c:v>
                </c:pt>
                <c:pt idx="14">
                  <c:v>-1503.5935622050627</c:v>
                </c:pt>
                <c:pt idx="15">
                  <c:v>-1503.5935622050627</c:v>
                </c:pt>
                <c:pt idx="16">
                  <c:v>-1503.5935622050627</c:v>
                </c:pt>
                <c:pt idx="17">
                  <c:v>-1503.5935622050627</c:v>
                </c:pt>
                <c:pt idx="18">
                  <c:v>-1503.5935622050627</c:v>
                </c:pt>
                <c:pt idx="19">
                  <c:v>-1503.5935622050627</c:v>
                </c:pt>
                <c:pt idx="20">
                  <c:v>-1503.5935622050627</c:v>
                </c:pt>
                <c:pt idx="21">
                  <c:v>-1503.5935622050627</c:v>
                </c:pt>
                <c:pt idx="22">
                  <c:v>-1503.5935622050627</c:v>
                </c:pt>
                <c:pt idx="23">
                  <c:v>-1503.5935622050627</c:v>
                </c:pt>
                <c:pt idx="24">
                  <c:v>-1503.5935622050627</c:v>
                </c:pt>
                <c:pt idx="25">
                  <c:v>-1503.5935622050627</c:v>
                </c:pt>
                <c:pt idx="26">
                  <c:v>-1503.5935622050627</c:v>
                </c:pt>
                <c:pt idx="27">
                  <c:v>-1503.5935622050627</c:v>
                </c:pt>
                <c:pt idx="28">
                  <c:v>-1503.5935622050627</c:v>
                </c:pt>
                <c:pt idx="29">
                  <c:v>-1503.5935622050627</c:v>
                </c:pt>
                <c:pt idx="30">
                  <c:v>-1503.5935622050627</c:v>
                </c:pt>
                <c:pt idx="31">
                  <c:v>-1503.5935622050627</c:v>
                </c:pt>
                <c:pt idx="32">
                  <c:v>-1503.5935622050627</c:v>
                </c:pt>
                <c:pt idx="33">
                  <c:v>-1503.5935622050627</c:v>
                </c:pt>
                <c:pt idx="34">
                  <c:v>-1503.5935622050627</c:v>
                </c:pt>
                <c:pt idx="35">
                  <c:v>-1503.5935622050627</c:v>
                </c:pt>
                <c:pt idx="36">
                  <c:v>-1503.5935622050627</c:v>
                </c:pt>
                <c:pt idx="37">
                  <c:v>-1503.5935622050627</c:v>
                </c:pt>
                <c:pt idx="38">
                  <c:v>-1503.5935622050627</c:v>
                </c:pt>
                <c:pt idx="39">
                  <c:v>-1503.5935622050627</c:v>
                </c:pt>
                <c:pt idx="40">
                  <c:v>-1503.5935622050627</c:v>
                </c:pt>
                <c:pt idx="41">
                  <c:v>-1503.5935622050627</c:v>
                </c:pt>
                <c:pt idx="42">
                  <c:v>-1503.5935622050627</c:v>
                </c:pt>
                <c:pt idx="43">
                  <c:v>-1503.5935622050627</c:v>
                </c:pt>
                <c:pt idx="44">
                  <c:v>-1503.5935622050627</c:v>
                </c:pt>
                <c:pt idx="45">
                  <c:v>-1503.5935622050627</c:v>
                </c:pt>
                <c:pt idx="46">
                  <c:v>-1503.5935622050627</c:v>
                </c:pt>
                <c:pt idx="47">
                  <c:v>-1503.5935622050627</c:v>
                </c:pt>
                <c:pt idx="48">
                  <c:v>-1503.5935622050627</c:v>
                </c:pt>
                <c:pt idx="49">
                  <c:v>-1503.5935622050627</c:v>
                </c:pt>
                <c:pt idx="50">
                  <c:v>-1503.5935622050627</c:v>
                </c:pt>
                <c:pt idx="51">
                  <c:v>-1503.5935622050627</c:v>
                </c:pt>
                <c:pt idx="52">
                  <c:v>-1503.5935622050627</c:v>
                </c:pt>
                <c:pt idx="53">
                  <c:v>-1503.5935622050627</c:v>
                </c:pt>
                <c:pt idx="54">
                  <c:v>-1503.5935622050627</c:v>
                </c:pt>
                <c:pt idx="55">
                  <c:v>-1503.5935622050627</c:v>
                </c:pt>
                <c:pt idx="56">
                  <c:v>-1503.5935622050627</c:v>
                </c:pt>
                <c:pt idx="57">
                  <c:v>-1503.5935622050627</c:v>
                </c:pt>
                <c:pt idx="58">
                  <c:v>-1503.5935622050627</c:v>
                </c:pt>
                <c:pt idx="59">
                  <c:v>-1503.5935622050627</c:v>
                </c:pt>
                <c:pt idx="60">
                  <c:v>-1503.5935622050627</c:v>
                </c:pt>
                <c:pt idx="61">
                  <c:v>-1503.5935622050627</c:v>
                </c:pt>
                <c:pt idx="62">
                  <c:v>-1503.5935622050627</c:v>
                </c:pt>
                <c:pt idx="63">
                  <c:v>-1503.5935622050627</c:v>
                </c:pt>
                <c:pt idx="64">
                  <c:v>-1503.5935622050627</c:v>
                </c:pt>
                <c:pt idx="65">
                  <c:v>-1503.5935622050627</c:v>
                </c:pt>
                <c:pt idx="66">
                  <c:v>-1503.5935622050627</c:v>
                </c:pt>
                <c:pt idx="67">
                  <c:v>-1503.5935622050627</c:v>
                </c:pt>
                <c:pt idx="68">
                  <c:v>-1503.5935622050627</c:v>
                </c:pt>
                <c:pt idx="69">
                  <c:v>-1503.5935622050627</c:v>
                </c:pt>
                <c:pt idx="70">
                  <c:v>-1503.5935622050627</c:v>
                </c:pt>
                <c:pt idx="71">
                  <c:v>-1503.5935622050627</c:v>
                </c:pt>
                <c:pt idx="72">
                  <c:v>-1503.5935622050627</c:v>
                </c:pt>
                <c:pt idx="73">
                  <c:v>-1503.5935622050627</c:v>
                </c:pt>
                <c:pt idx="74">
                  <c:v>-1503.5935622050627</c:v>
                </c:pt>
                <c:pt idx="75">
                  <c:v>-1503.5935622050627</c:v>
                </c:pt>
                <c:pt idx="76">
                  <c:v>-1503.5935622050627</c:v>
                </c:pt>
                <c:pt idx="77">
                  <c:v>-1503.5935622050627</c:v>
                </c:pt>
                <c:pt idx="78">
                  <c:v>-1503.5935622050627</c:v>
                </c:pt>
                <c:pt idx="79">
                  <c:v>-1503.5935622050627</c:v>
                </c:pt>
                <c:pt idx="80">
                  <c:v>-1503.5935622050627</c:v>
                </c:pt>
                <c:pt idx="81">
                  <c:v>-1503.5935622050627</c:v>
                </c:pt>
                <c:pt idx="82">
                  <c:v>-1503.5935622050627</c:v>
                </c:pt>
                <c:pt idx="83">
                  <c:v>-1503.5935622050627</c:v>
                </c:pt>
                <c:pt idx="84">
                  <c:v>-1503.5935622050627</c:v>
                </c:pt>
                <c:pt idx="85">
                  <c:v>-1503.5935622050627</c:v>
                </c:pt>
                <c:pt idx="86">
                  <c:v>-1503.5935622050627</c:v>
                </c:pt>
                <c:pt idx="87">
                  <c:v>-1503.5935622050627</c:v>
                </c:pt>
                <c:pt idx="88">
                  <c:v>-1500.5242981340914</c:v>
                </c:pt>
                <c:pt idx="89">
                  <c:v>-1463.3472967110463</c:v>
                </c:pt>
                <c:pt idx="90">
                  <c:v>-1426.1702952880012</c:v>
                </c:pt>
                <c:pt idx="91">
                  <c:v>-1388.9932938649561</c:v>
                </c:pt>
                <c:pt idx="92">
                  <c:v>-1351.8162924419112</c:v>
                </c:pt>
                <c:pt idx="93">
                  <c:v>-1314.6392910188661</c:v>
                </c:pt>
                <c:pt idx="94">
                  <c:v>-1277.4622895958209</c:v>
                </c:pt>
                <c:pt idx="95">
                  <c:v>-1240.2852881727756</c:v>
                </c:pt>
                <c:pt idx="96">
                  <c:v>-1203.1082867497305</c:v>
                </c:pt>
                <c:pt idx="97">
                  <c:v>-1165.9312853266856</c:v>
                </c:pt>
                <c:pt idx="98">
                  <c:v>-1128.7542839036405</c:v>
                </c:pt>
                <c:pt idx="99">
                  <c:v>-1091.5772824805952</c:v>
                </c:pt>
                <c:pt idx="100">
                  <c:v>-1054.40028105755</c:v>
                </c:pt>
                <c:pt idx="101">
                  <c:v>-1054.4002810575494</c:v>
                </c:pt>
                <c:pt idx="102">
                  <c:v>-1017.2086786783519</c:v>
                </c:pt>
                <c:pt idx="103">
                  <c:v>-979.93257611622107</c:v>
                </c:pt>
                <c:pt idx="104">
                  <c:v>-942.49580994236737</c:v>
                </c:pt>
                <c:pt idx="105">
                  <c:v>-904.83091413459977</c:v>
                </c:pt>
                <c:pt idx="106">
                  <c:v>-866.87870591511307</c:v>
                </c:pt>
                <c:pt idx="107">
                  <c:v>-828.58789503140815</c:v>
                </c:pt>
                <c:pt idx="108">
                  <c:v>-789.914714946701</c:v>
                </c:pt>
                <c:pt idx="109">
                  <c:v>-750.82257451974988</c:v>
                </c:pt>
                <c:pt idx="110">
                  <c:v>-711.28172885826962</c:v>
                </c:pt>
                <c:pt idx="111">
                  <c:v>-671.26896812580003</c:v>
                </c:pt>
                <c:pt idx="112">
                  <c:v>-630.76732316981963</c:v>
                </c:pt>
                <c:pt idx="113">
                  <c:v>-589.76578691978432</c:v>
                </c:pt>
                <c:pt idx="114">
                  <c:v>-548.2590505781908</c:v>
                </c:pt>
                <c:pt idx="115">
                  <c:v>-506.24725369632199</c:v>
                </c:pt>
                <c:pt idx="116">
                  <c:v>-463.73574728951343</c:v>
                </c:pt>
                <c:pt idx="117">
                  <c:v>-420.73486920508418</c:v>
                </c:pt>
                <c:pt idx="118">
                  <c:v>-377.25973100986135</c:v>
                </c:pt>
                <c:pt idx="119">
                  <c:v>-333.3300157139243</c:v>
                </c:pt>
                <c:pt idx="120">
                  <c:v>-288.96978569316275</c:v>
                </c:pt>
                <c:pt idx="121">
                  <c:v>-244.20730021569551</c:v>
                </c:pt>
                <c:pt idx="122">
                  <c:v>-199.07050406616494</c:v>
                </c:pt>
                <c:pt idx="123">
                  <c:v>-153.57249424704398</c:v>
                </c:pt>
                <c:pt idx="124">
                  <c:v>-107.72208084783784</c:v>
                </c:pt>
                <c:pt idx="125">
                  <c:v>-61.527789761610443</c:v>
                </c:pt>
                <c:pt idx="126">
                  <c:v>-14.997874052850529</c:v>
                </c:pt>
                <c:pt idx="127">
                  <c:v>31.859675215998898</c:v>
                </c:pt>
                <c:pt idx="128">
                  <c:v>79.037118669504181</c:v>
                </c:pt>
                <c:pt idx="129">
                  <c:v>126.52695878771156</c:v>
                </c:pt>
                <c:pt idx="130">
                  <c:v>150.58917032115139</c:v>
                </c:pt>
                <c:pt idx="131">
                  <c:v>161.50523076923051</c:v>
                </c:pt>
                <c:pt idx="132">
                  <c:v>172.71255485278064</c:v>
                </c:pt>
                <c:pt idx="133">
                  <c:v>184.20452294372268</c:v>
                </c:pt>
                <c:pt idx="134">
                  <c:v>195.97471450053692</c:v>
                </c:pt>
                <c:pt idx="135">
                  <c:v>208.01690063965856</c:v>
                </c:pt>
                <c:pt idx="136">
                  <c:v>220.32503703703674</c:v>
                </c:pt>
                <c:pt idx="137">
                  <c:v>220.32503703703685</c:v>
                </c:pt>
                <c:pt idx="138">
                  <c:v>221.96925373134297</c:v>
                </c:pt>
                <c:pt idx="139">
                  <c:v>223.63819548872161</c:v>
                </c:pt>
                <c:pt idx="140">
                  <c:v>225.33242424242397</c:v>
                </c:pt>
                <c:pt idx="141">
                  <c:v>227.05251908396917</c:v>
                </c:pt>
                <c:pt idx="142">
                  <c:v>228.79907692307665</c:v>
                </c:pt>
                <c:pt idx="143">
                  <c:v>230.57271317829424</c:v>
                </c:pt>
                <c:pt idx="144">
                  <c:v>232.37406249999978</c:v>
                </c:pt>
                <c:pt idx="145">
                  <c:v>234.20377952755871</c:v>
                </c:pt>
                <c:pt idx="146">
                  <c:v>236.06253968253941</c:v>
                </c:pt>
                <c:pt idx="147">
                  <c:v>237.95103999999969</c:v>
                </c:pt>
                <c:pt idx="148">
                  <c:v>239.86999999999966</c:v>
                </c:pt>
                <c:pt idx="149">
                  <c:v>241.82016260162555</c:v>
                </c:pt>
                <c:pt idx="150">
                  <c:v>243.80229508196678</c:v>
                </c:pt>
                <c:pt idx="151">
                  <c:v>245.81719008264423</c:v>
                </c:pt>
                <c:pt idx="152">
                  <c:v>247.86566666666627</c:v>
                </c:pt>
                <c:pt idx="153">
                  <c:v>249.948571428571</c:v>
                </c:pt>
                <c:pt idx="154">
                  <c:v>252.06677966101654</c:v>
                </c:pt>
                <c:pt idx="155">
                  <c:v>254.22119658119604</c:v>
                </c:pt>
                <c:pt idx="156">
                  <c:v>256.41275862068915</c:v>
                </c:pt>
                <c:pt idx="157">
                  <c:v>258.64243478260818</c:v>
                </c:pt>
                <c:pt idx="158">
                  <c:v>260.9112280701749</c:v>
                </c:pt>
                <c:pt idx="159">
                  <c:v>263.2201769911498</c:v>
                </c:pt>
                <c:pt idx="160">
                  <c:v>265.57035714285655</c:v>
                </c:pt>
                <c:pt idx="161">
                  <c:v>267.96288288288235</c:v>
                </c:pt>
                <c:pt idx="162">
                  <c:v>270.39890909090849</c:v>
                </c:pt>
                <c:pt idx="163">
                  <c:v>272.87963302752235</c:v>
                </c:pt>
                <c:pt idx="164">
                  <c:v>275.40629629629569</c:v>
                </c:pt>
                <c:pt idx="165">
                  <c:v>277.98018691588726</c:v>
                </c:pt>
                <c:pt idx="166">
                  <c:v>280.6026415094334</c:v>
                </c:pt>
                <c:pt idx="167">
                  <c:v>283.27504761904709</c:v>
                </c:pt>
                <c:pt idx="168">
                  <c:v>285.99884615384553</c:v>
                </c:pt>
                <c:pt idx="169">
                  <c:v>288.77553398058188</c:v>
                </c:pt>
                <c:pt idx="170">
                  <c:v>291.60666666666606</c:v>
                </c:pt>
                <c:pt idx="171">
                  <c:v>294.49386138613801</c:v>
                </c:pt>
                <c:pt idx="172">
                  <c:v>297.43879999999933</c:v>
                </c:pt>
                <c:pt idx="173">
                  <c:v>300.44323232323165</c:v>
                </c:pt>
                <c:pt idx="174">
                  <c:v>303.50897959183624</c:v>
                </c:pt>
                <c:pt idx="175">
                  <c:v>306.63793814432921</c:v>
                </c:pt>
                <c:pt idx="176">
                  <c:v>309.83208333333278</c:v>
                </c:pt>
                <c:pt idx="177">
                  <c:v>313.09347368420987</c:v>
                </c:pt>
                <c:pt idx="178">
                  <c:v>316.4242553191483</c:v>
                </c:pt>
                <c:pt idx="179">
                  <c:v>319.82666666666603</c:v>
                </c:pt>
                <c:pt idx="180">
                  <c:v>323.30304347826029</c:v>
                </c:pt>
                <c:pt idx="181">
                  <c:v>326.8558241758235</c:v>
                </c:pt>
                <c:pt idx="182">
                  <c:v>330.48755555555505</c:v>
                </c:pt>
                <c:pt idx="183">
                  <c:v>334.20089887640393</c:v>
                </c:pt>
                <c:pt idx="184">
                  <c:v>337.9986363636358</c:v>
                </c:pt>
                <c:pt idx="185">
                  <c:v>341.88367816091886</c:v>
                </c:pt>
                <c:pt idx="186">
                  <c:v>345.85906976744138</c:v>
                </c:pt>
                <c:pt idx="187">
                  <c:v>349.92799999999932</c:v>
                </c:pt>
                <c:pt idx="188">
                  <c:v>354.093809523809</c:v>
                </c:pt>
                <c:pt idx="189">
                  <c:v>358.35999999999927</c:v>
                </c:pt>
                <c:pt idx="190">
                  <c:v>362.73024390243853</c:v>
                </c:pt>
                <c:pt idx="191">
                  <c:v>367.20839506172786</c:v>
                </c:pt>
                <c:pt idx="192">
                  <c:v>371.79849999999954</c:v>
                </c:pt>
                <c:pt idx="193">
                  <c:v>376.50481012658167</c:v>
                </c:pt>
                <c:pt idx="194">
                  <c:v>381.33179487179427</c:v>
                </c:pt>
                <c:pt idx="195">
                  <c:v>386.28415584415524</c:v>
                </c:pt>
                <c:pt idx="196">
                  <c:v>391.36684210526266</c:v>
                </c:pt>
                <c:pt idx="197">
                  <c:v>396.58506666666619</c:v>
                </c:pt>
                <c:pt idx="198">
                  <c:v>401.94432432432382</c:v>
                </c:pt>
                <c:pt idx="199">
                  <c:v>407.4504109589036</c:v>
                </c:pt>
                <c:pt idx="200">
                  <c:v>413.1094444444438</c:v>
                </c:pt>
                <c:pt idx="201">
                  <c:v>418.92788732394297</c:v>
                </c:pt>
                <c:pt idx="202">
                  <c:v>424.91257142857069</c:v>
                </c:pt>
                <c:pt idx="203">
                  <c:v>431.07072463768043</c:v>
                </c:pt>
                <c:pt idx="204">
                  <c:v>437.40999999999929</c:v>
                </c:pt>
                <c:pt idx="205">
                  <c:v>443.93850746268572</c:v>
                </c:pt>
                <c:pt idx="206">
                  <c:v>450.66484848484771</c:v>
                </c:pt>
                <c:pt idx="207">
                  <c:v>457.59815384615308</c:v>
                </c:pt>
                <c:pt idx="208">
                  <c:v>464.74812499999928</c:v>
                </c:pt>
                <c:pt idx="209">
                  <c:v>472.12507936507859</c:v>
                </c:pt>
                <c:pt idx="210">
                  <c:v>479.73999999999933</c:v>
                </c:pt>
                <c:pt idx="211">
                  <c:v>487.60459016393355</c:v>
                </c:pt>
                <c:pt idx="212">
                  <c:v>495.73133333333232</c:v>
                </c:pt>
                <c:pt idx="213">
                  <c:v>504.13355932203285</c:v>
                </c:pt>
                <c:pt idx="214">
                  <c:v>512.82551724137829</c:v>
                </c:pt>
                <c:pt idx="215">
                  <c:v>521.8224561403498</c:v>
                </c:pt>
                <c:pt idx="216">
                  <c:v>531.1407142857131</c:v>
                </c:pt>
                <c:pt idx="217">
                  <c:v>540.79781818181698</c:v>
                </c:pt>
                <c:pt idx="218">
                  <c:v>550.81259259259139</c:v>
                </c:pt>
                <c:pt idx="219">
                  <c:v>589.34740851468121</c:v>
                </c:pt>
                <c:pt idx="220">
                  <c:v>640.34285422610071</c:v>
                </c:pt>
                <c:pt idx="221">
                  <c:v>691.76153167433699</c:v>
                </c:pt>
                <c:pt idx="222">
                  <c:v>743.62883476359889</c:v>
                </c:pt>
                <c:pt idx="223">
                  <c:v>795.97223036986759</c:v>
                </c:pt>
                <c:pt idx="224">
                  <c:v>848.82147427545601</c:v>
                </c:pt>
                <c:pt idx="225">
                  <c:v>902.2088546696823</c:v>
                </c:pt>
                <c:pt idx="226">
                  <c:v>956.16946741050151</c:v>
                </c:pt>
                <c:pt idx="227">
                  <c:v>1010.7415279876861</c:v>
                </c:pt>
                <c:pt idx="228">
                  <c:v>1065.966726026443</c:v>
                </c:pt>
                <c:pt idx="229">
                  <c:v>1121.8906292566492</c:v>
                </c:pt>
                <c:pt idx="230">
                  <c:v>1178.5631451919796</c:v>
                </c:pt>
                <c:pt idx="231">
                  <c:v>1236.039050371834</c:v>
                </c:pt>
                <c:pt idx="232">
                  <c:v>1294.3785989895512</c:v>
                </c:pt>
                <c:pt idx="233">
                  <c:v>1353.6482251557361</c:v>
                </c:pt>
                <c:pt idx="234">
                  <c:v>1413.9213560452679</c:v>
                </c:pt>
                <c:pt idx="235">
                  <c:v>1475.2793569059857</c:v>
                </c:pt>
                <c:pt idx="236">
                  <c:v>1537.8126335688207</c:v>
                </c:pt>
                <c:pt idx="237">
                  <c:v>1601.6219239596699</c:v>
                </c:pt>
                <c:pt idx="238">
                  <c:v>1601.6219239596699</c:v>
                </c:pt>
                <c:pt idx="239">
                  <c:v>1666.8198175251223</c:v>
                </c:pt>
                <c:pt idx="240">
                  <c:v>1733.5325509174143</c:v>
                </c:pt>
                <c:pt idx="241">
                  <c:v>1764.0846965283654</c:v>
                </c:pt>
                <c:pt idx="242">
                  <c:v>1851.3210667794854</c:v>
                </c:pt>
                <c:pt idx="243">
                  <c:v>1933.2060888824578</c:v>
                </c:pt>
                <c:pt idx="244">
                  <c:v>2010.1220019907216</c:v>
                </c:pt>
                <c:pt idx="245">
                  <c:v>2082.4510452577151</c:v>
                </c:pt>
                <c:pt idx="246">
                  <c:v>2150.5754578368783</c:v>
                </c:pt>
                <c:pt idx="247">
                  <c:v>2214.8774788816495</c:v>
                </c:pt>
                <c:pt idx="248">
                  <c:v>2275.7393475454692</c:v>
                </c:pt>
                <c:pt idx="249">
                  <c:v>2333.543302981775</c:v>
                </c:pt>
                <c:pt idx="250">
                  <c:v>2388.6715843440065</c:v>
                </c:pt>
                <c:pt idx="251">
                  <c:v>2441.5064307856032</c:v>
                </c:pt>
                <c:pt idx="252">
                  <c:v>2492.4300814600047</c:v>
                </c:pt>
                <c:pt idx="253">
                  <c:v>2541.8247755206489</c:v>
                </c:pt>
                <c:pt idx="254">
                  <c:v>2590.072752120976</c:v>
                </c:pt>
                <c:pt idx="255">
                  <c:v>2632.3298556794889</c:v>
                </c:pt>
                <c:pt idx="256">
                  <c:v>2632.3935622050617</c:v>
                </c:pt>
              </c:numCache>
            </c:numRef>
          </c:xVal>
          <c:yVal>
            <c:numRef>
              <c:f>Calcolo!$CZ$34:$CZ$290</c:f>
              <c:numCache>
                <c:formatCode>0</c:formatCode>
                <c:ptCount val="2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-0.57088311720067264</c:v>
                </c:pt>
                <c:pt idx="89">
                  <c:v>-7.4858053818870482</c:v>
                </c:pt>
                <c:pt idx="90">
                  <c:v>-14.400727646573424</c:v>
                </c:pt>
                <c:pt idx="91">
                  <c:v>-21.315649911259829</c:v>
                </c:pt>
                <c:pt idx="92">
                  <c:v>-28.230572175946207</c:v>
                </c:pt>
                <c:pt idx="93">
                  <c:v>-35.145494440632611</c:v>
                </c:pt>
                <c:pt idx="94">
                  <c:v>-42.060416705319</c:v>
                </c:pt>
                <c:pt idx="95">
                  <c:v>-48.975338970005396</c:v>
                </c:pt>
                <c:pt idx="96">
                  <c:v>-55.890261234691785</c:v>
                </c:pt>
                <c:pt idx="97">
                  <c:v>-62.805183499378174</c:v>
                </c:pt>
                <c:pt idx="98">
                  <c:v>-69.720105764064556</c:v>
                </c:pt>
                <c:pt idx="99">
                  <c:v>-76.635028028750952</c:v>
                </c:pt>
                <c:pt idx="100">
                  <c:v>-83.549950293437334</c:v>
                </c:pt>
                <c:pt idx="101">
                  <c:v>-83.549950293437462</c:v>
                </c:pt>
                <c:pt idx="102">
                  <c:v>-90.467774747470671</c:v>
                </c:pt>
                <c:pt idx="103">
                  <c:v>-97.402256406496548</c:v>
                </c:pt>
                <c:pt idx="104">
                  <c:v>-104.36804387720444</c:v>
                </c:pt>
                <c:pt idx="105">
                  <c:v>-111.37773021016444</c:v>
                </c:pt>
                <c:pt idx="106">
                  <c:v>-118.44199205175767</c:v>
                </c:pt>
                <c:pt idx="107">
                  <c:v>-125.56971860567971</c:v>
                </c:pt>
                <c:pt idx="108">
                  <c:v>-132.76813122063925</c:v>
                </c:pt>
                <c:pt idx="109">
                  <c:v>-140.04289434938357</c:v>
                </c:pt>
                <c:pt idx="110">
                  <c:v>-147.39821855948699</c:v>
                </c:pt>
                <c:pt idx="111">
                  <c:v>-154.83695621775115</c:v>
                </c:pt>
                <c:pt idx="112">
                  <c:v>-162.36069041695899</c:v>
                </c:pt>
                <c:pt idx="113">
                  <c:v>-169.96981766554578</c:v>
                </c:pt>
                <c:pt idx="114">
                  <c:v>-177.66362481700347</c:v>
                </c:pt>
                <c:pt idx="115">
                  <c:v>-185.44036067608471</c:v>
                </c:pt>
                <c:pt idx="116">
                  <c:v>-193.29730268271777</c:v>
                </c:pt>
                <c:pt idx="117">
                  <c:v>-201.23081904163723</c:v>
                </c:pt>
                <c:pt idx="118">
                  <c:v>-209.23642663576177</c:v>
                </c:pt>
                <c:pt idx="119">
                  <c:v>-217.30884503402848</c:v>
                </c:pt>
                <c:pt idx="120">
                  <c:v>-225.44204687946106</c:v>
                </c:pt>
                <c:pt idx="121">
                  <c:v>-233.6293049204985</c:v>
                </c:pt>
                <c:pt idx="122">
                  <c:v>-241.86410018376873</c:v>
                </c:pt>
                <c:pt idx="123">
                  <c:v>-250.14299837685215</c:v>
                </c:pt>
                <c:pt idx="124">
                  <c:v>-258.46349996839751</c:v>
                </c:pt>
                <c:pt idx="125">
                  <c:v>-266.82323161733927</c:v>
                </c:pt>
                <c:pt idx="126">
                  <c:v>-275.21993931745436</c:v>
                </c:pt>
                <c:pt idx="127">
                  <c:v>-283.65148195377384</c:v>
                </c:pt>
                <c:pt idx="128">
                  <c:v>-292.11582524347904</c:v>
                </c:pt>
                <c:pt idx="129">
                  <c:v>-300.61103603590601</c:v>
                </c:pt>
                <c:pt idx="130">
                  <c:v>-304.72098354893581</c:v>
                </c:pt>
                <c:pt idx="131">
                  <c:v>-306.35758565044591</c:v>
                </c:pt>
                <c:pt idx="132">
                  <c:v>-308.0198104999759</c:v>
                </c:pt>
                <c:pt idx="133">
                  <c:v>-309.70607886892162</c:v>
                </c:pt>
                <c:pt idx="134">
                  <c:v>-311.41488878060665</c:v>
                </c:pt>
                <c:pt idx="135">
                  <c:v>-313.14481152572193</c:v>
                </c:pt>
                <c:pt idx="136">
                  <c:v>-314.89448790347495</c:v>
                </c:pt>
                <c:pt idx="137">
                  <c:v>-314.89448790347495</c:v>
                </c:pt>
                <c:pt idx="138">
                  <c:v>-315.09091477776025</c:v>
                </c:pt>
                <c:pt idx="139">
                  <c:v>-315.28928861231469</c:v>
                </c:pt>
                <c:pt idx="140">
                  <c:v>-315.48963060044468</c:v>
                </c:pt>
                <c:pt idx="141">
                  <c:v>-315.69196187321256</c:v>
                </c:pt>
                <c:pt idx="142">
                  <c:v>-315.89630346954988</c:v>
                </c:pt>
                <c:pt idx="143">
                  <c:v>-316.10267630369128</c:v>
                </c:pt>
                <c:pt idx="144">
                  <c:v>-316.31110112971191</c:v>
                </c:pt>
                <c:pt idx="145">
                  <c:v>-316.5215985029335</c:v>
                </c:pt>
                <c:pt idx="146">
                  <c:v>-316.73418873794208</c:v>
                </c:pt>
                <c:pt idx="147">
                  <c:v>-316.94889186294165</c:v>
                </c:pt>
                <c:pt idx="148">
                  <c:v>-317.1657275701416</c:v>
                </c:pt>
                <c:pt idx="149">
                  <c:v>-317.38471516185291</c:v>
                </c:pt>
                <c:pt idx="150">
                  <c:v>-317.60587349193679</c:v>
                </c:pt>
                <c:pt idx="151">
                  <c:v>-317.82922090222274</c:v>
                </c:pt>
                <c:pt idx="152">
                  <c:v>-318.05477515347491</c:v>
                </c:pt>
                <c:pt idx="153">
                  <c:v>-318.28255335045372</c:v>
                </c:pt>
                <c:pt idx="154">
                  <c:v>-318.51257186057541</c:v>
                </c:pt>
                <c:pt idx="155">
                  <c:v>-318.74484622563142</c:v>
                </c:pt>
                <c:pt idx="156">
                  <c:v>-318.97939106597988</c:v>
                </c:pt>
                <c:pt idx="157">
                  <c:v>-319.21621997656882</c:v>
                </c:pt>
                <c:pt idx="158">
                  <c:v>-319.45534541409359</c:v>
                </c:pt>
                <c:pt idx="159">
                  <c:v>-319.69677857452723</c:v>
                </c:pt>
                <c:pt idx="160">
                  <c:v>-319.94052926019265</c:v>
                </c:pt>
                <c:pt idx="161">
                  <c:v>-320.18660573546913</c:v>
                </c:pt>
                <c:pt idx="162">
                  <c:v>-320.43501457014156</c:v>
                </c:pt>
                <c:pt idx="163">
                  <c:v>-320.68576046930832</c:v>
                </c:pt>
                <c:pt idx="164">
                  <c:v>-320.93884608866011</c:v>
                </c:pt>
                <c:pt idx="165">
                  <c:v>-321.19427183383272</c:v>
                </c:pt>
                <c:pt idx="166">
                  <c:v>-321.45203564240933</c:v>
                </c:pt>
                <c:pt idx="167">
                  <c:v>-321.71213274701233</c:v>
                </c:pt>
                <c:pt idx="168">
                  <c:v>-321.97455541777475</c:v>
                </c:pt>
                <c:pt idx="169">
                  <c:v>-322.23929268231052</c:v>
                </c:pt>
                <c:pt idx="170">
                  <c:v>-322.50633002112198</c:v>
                </c:pt>
                <c:pt idx="171">
                  <c:v>-322.77564903617429</c:v>
                </c:pt>
                <c:pt idx="172">
                  <c:v>-323.04722709014158</c:v>
                </c:pt>
                <c:pt idx="173">
                  <c:v>-323.32103691357594</c:v>
                </c:pt>
                <c:pt idx="174">
                  <c:v>-323.59704617697207</c:v>
                </c:pt>
                <c:pt idx="175">
                  <c:v>-323.87521702438755</c:v>
                </c:pt>
                <c:pt idx="176">
                  <c:v>-324.15550556493326</c:v>
                </c:pt>
                <c:pt idx="177">
                  <c:v>-324.43786131806405</c:v>
                </c:pt>
                <c:pt idx="178">
                  <c:v>-324.72222660816783</c:v>
                </c:pt>
                <c:pt idx="179">
                  <c:v>-325.00853590347492</c:v>
                </c:pt>
                <c:pt idx="180">
                  <c:v>-325.29671509377113</c:v>
                </c:pt>
                <c:pt idx="181">
                  <c:v>-325.58668070080211</c:v>
                </c:pt>
                <c:pt idx="182">
                  <c:v>-325.878339014586</c:v>
                </c:pt>
                <c:pt idx="183">
                  <c:v>-326.17158514809893</c:v>
                </c:pt>
                <c:pt idx="184">
                  <c:v>-326.46630200195978</c:v>
                </c:pt>
                <c:pt idx="185">
                  <c:v>-326.7623591297928</c:v>
                </c:pt>
                <c:pt idx="186">
                  <c:v>-327.05961149388412</c:v>
                </c:pt>
                <c:pt idx="187">
                  <c:v>-327.35789809955332</c:v>
                </c:pt>
                <c:pt idx="188">
                  <c:v>-327.65704049531161</c:v>
                </c:pt>
                <c:pt idx="189">
                  <c:v>-327.95684112435839</c:v>
                </c:pt>
                <c:pt idx="190">
                  <c:v>-328.25708151124809</c:v>
                </c:pt>
                <c:pt idx="191">
                  <c:v>-328.55752026561487</c:v>
                </c:pt>
                <c:pt idx="192">
                  <c:v>-328.85789088264153</c:v>
                </c:pt>
                <c:pt idx="193">
                  <c:v>-329.15789931745769</c:v>
                </c:pt>
                <c:pt idx="194">
                  <c:v>-329.45722130781417</c:v>
                </c:pt>
                <c:pt idx="195">
                  <c:v>-329.7554994161527</c:v>
                </c:pt>
                <c:pt idx="196">
                  <c:v>-330.05233975850723</c:v>
                </c:pt>
                <c:pt idx="197">
                  <c:v>-330.34730838347497</c:v>
                </c:pt>
                <c:pt idx="198">
                  <c:v>-330.63992725969598</c:v>
                </c:pt>
                <c:pt idx="199">
                  <c:v>-330.92966982478595</c:v>
                </c:pt>
                <c:pt idx="200">
                  <c:v>-331.21595604236381</c:v>
                </c:pt>
                <c:pt idx="201">
                  <c:v>-331.49814690658275</c:v>
                </c:pt>
                <c:pt idx="202">
                  <c:v>-331.77553832524359</c:v>
                </c:pt>
                <c:pt idx="203">
                  <c:v>-332.0473543029708</c:v>
                </c:pt>
                <c:pt idx="204">
                  <c:v>-332.31273933484744</c:v>
                </c:pt>
                <c:pt idx="205">
                  <c:v>-332.57074990807871</c:v>
                </c:pt>
                <c:pt idx="206">
                  <c:v>-332.82034499438402</c:v>
                </c:pt>
                <c:pt idx="207">
                  <c:v>-333.06037539854395</c:v>
                </c:pt>
                <c:pt idx="208">
                  <c:v>-333.28957180842281</c:v>
                </c:pt>
                <c:pt idx="209">
                  <c:v>-333.5065313683275</c:v>
                </c:pt>
                <c:pt idx="210">
                  <c:v>-333.70970257014153</c:v>
                </c:pt>
                <c:pt idx="211">
                  <c:v>-333.89736822453557</c:v>
                </c:pt>
                <c:pt idx="212">
                  <c:v>-334.06762623680822</c:v>
                </c:pt>
                <c:pt idx="213">
                  <c:v>-334.21836786746991</c:v>
                </c:pt>
                <c:pt idx="214">
                  <c:v>-334.3472531052189</c:v>
                </c:pt>
                <c:pt idx="215">
                  <c:v>-334.45168271787929</c:v>
                </c:pt>
                <c:pt idx="216">
                  <c:v>-334.52876647320284</c:v>
                </c:pt>
                <c:pt idx="217">
                  <c:v>-334.57528693377793</c:v>
                </c:pt>
                <c:pt idx="218">
                  <c:v>-334.58765812569715</c:v>
                </c:pt>
                <c:pt idx="219">
                  <c:v>-329.32744291321734</c:v>
                </c:pt>
                <c:pt idx="220">
                  <c:v>-321.78127538231149</c:v>
                </c:pt>
                <c:pt idx="221">
                  <c:v>-314.18748081596959</c:v>
                </c:pt>
                <c:pt idx="222">
                  <c:v>-306.54045098411189</c:v>
                </c:pt>
                <c:pt idx="223">
                  <c:v>-298.83389072009646</c:v>
                </c:pt>
                <c:pt idx="224">
                  <c:v>-291.06072200073982</c:v>
                </c:pt>
                <c:pt idx="225">
                  <c:v>-283.21297260474921</c:v>
                </c:pt>
                <c:pt idx="226">
                  <c:v>-275.28164650891472</c:v>
                </c:pt>
                <c:pt idx="227">
                  <c:v>-267.25657258665387</c:v>
                </c:pt>
                <c:pt idx="228">
                  <c:v>-259.12622743831383</c:v>
                </c:pt>
                <c:pt idx="229">
                  <c:v>-250.87752726988643</c:v>
                </c:pt>
                <c:pt idx="230">
                  <c:v>-242.49558259844665</c:v>
                </c:pt>
                <c:pt idx="231">
                  <c:v>-233.96340813613779</c:v>
                </c:pt>
                <c:pt idx="232">
                  <c:v>-225.26157840808474</c:v>
                </c:pt>
                <c:pt idx="233">
                  <c:v>-216.36781738545443</c:v>
                </c:pt>
                <c:pt idx="234">
                  <c:v>-207.25650752023668</c:v>
                </c:pt>
                <c:pt idx="235">
                  <c:v>-197.89809986276455</c:v>
                </c:pt>
                <c:pt idx="236">
                  <c:v>-188.25840217078505</c:v>
                </c:pt>
                <c:pt idx="237">
                  <c:v>-178.29771573405085</c:v>
                </c:pt>
                <c:pt idx="238">
                  <c:v>-178.2977157340508</c:v>
                </c:pt>
                <c:pt idx="239">
                  <c:v>-167.96978356929205</c:v>
                </c:pt>
                <c:pt idx="240">
                  <c:v>-157.22050203889611</c:v>
                </c:pt>
                <c:pt idx="241">
                  <c:v>-152.2293238457973</c:v>
                </c:pt>
                <c:pt idx="242">
                  <c:v>-135.73981418372492</c:v>
                </c:pt>
                <c:pt idx="243">
                  <c:v>-120.81129641684007</c:v>
                </c:pt>
                <c:pt idx="244">
                  <c:v>-107.2187955005474</c:v>
                </c:pt>
                <c:pt idx="245">
                  <c:v>-94.754810180122647</c:v>
                </c:pt>
                <c:pt idx="246">
                  <c:v>-83.229312990713183</c:v>
                </c:pt>
                <c:pt idx="247">
                  <c:v>-72.469750257338106</c:v>
                </c:pt>
                <c:pt idx="248">
                  <c:v>-62.321042094887702</c:v>
                </c:pt>
                <c:pt idx="249">
                  <c:v>-52.645582408123779</c:v>
                </c:pt>
                <c:pt idx="250">
                  <c:v>-43.323238891679928</c:v>
                </c:pt>
                <c:pt idx="251">
                  <c:v>-34.251353030060869</c:v>
                </c:pt>
                <c:pt idx="252">
                  <c:v>-25.344740097643271</c:v>
                </c:pt>
                <c:pt idx="253">
                  <c:v>-16.535689158674792</c:v>
                </c:pt>
                <c:pt idx="254">
                  <c:v>-7.7739630672750026</c:v>
                </c:pt>
                <c:pt idx="255">
                  <c:v>1.0921118671894073E-3</c:v>
                </c:pt>
                <c:pt idx="256">
                  <c:v>1.7881393432617188E-13</c:v>
                </c:pt>
              </c:numCache>
            </c:numRef>
          </c:yVal>
          <c:smooth val="1"/>
        </c:ser>
        <c:ser>
          <c:idx val="12"/>
          <c:order val="12"/>
          <c:tx>
            <c:v>7</c:v>
          </c:tx>
          <c:spPr>
            <a:ln w="3175">
              <a:solidFill>
                <a:schemeClr val="tx1"/>
              </a:solidFill>
            </a:ln>
          </c:spPr>
          <c:marker>
            <c:symbol val="none"/>
          </c:marker>
          <c:xVal>
            <c:numRef>
              <c:f>Calcolo!$DO$34:$DO$290</c:f>
              <c:numCache>
                <c:formatCode>0</c:formatCode>
                <c:ptCount val="257"/>
                <c:pt idx="0">
                  <c:v>-1804.3122746460751</c:v>
                </c:pt>
                <c:pt idx="1">
                  <c:v>-1804.3122746460751</c:v>
                </c:pt>
                <c:pt idx="2">
                  <c:v>-1804.3122746460751</c:v>
                </c:pt>
                <c:pt idx="3">
                  <c:v>-1804.3122746460751</c:v>
                </c:pt>
                <c:pt idx="4">
                  <c:v>-1804.3122746460751</c:v>
                </c:pt>
                <c:pt idx="5">
                  <c:v>-1804.3122746460751</c:v>
                </c:pt>
                <c:pt idx="6">
                  <c:v>-1804.3122746460751</c:v>
                </c:pt>
                <c:pt idx="7">
                  <c:v>-1804.3122746460751</c:v>
                </c:pt>
                <c:pt idx="8">
                  <c:v>-1804.3122746460751</c:v>
                </c:pt>
                <c:pt idx="9">
                  <c:v>-1804.3122746460751</c:v>
                </c:pt>
                <c:pt idx="10">
                  <c:v>-1804.3122746460751</c:v>
                </c:pt>
                <c:pt idx="11">
                  <c:v>-1804.3122746460751</c:v>
                </c:pt>
                <c:pt idx="12">
                  <c:v>-1804.3122746460751</c:v>
                </c:pt>
                <c:pt idx="13">
                  <c:v>-1804.3122746460751</c:v>
                </c:pt>
                <c:pt idx="14">
                  <c:v>-1804.3122746460751</c:v>
                </c:pt>
                <c:pt idx="15">
                  <c:v>-1804.3122746460751</c:v>
                </c:pt>
                <c:pt idx="16">
                  <c:v>-1804.3122746460751</c:v>
                </c:pt>
                <c:pt idx="17">
                  <c:v>-1804.3122746460751</c:v>
                </c:pt>
                <c:pt idx="18">
                  <c:v>-1804.3122746460751</c:v>
                </c:pt>
                <c:pt idx="19">
                  <c:v>-1804.3122746460751</c:v>
                </c:pt>
                <c:pt idx="20">
                  <c:v>-1804.3122746460751</c:v>
                </c:pt>
                <c:pt idx="21">
                  <c:v>-1804.3122746460751</c:v>
                </c:pt>
                <c:pt idx="22">
                  <c:v>-1804.3122746460751</c:v>
                </c:pt>
                <c:pt idx="23">
                  <c:v>-1804.3122746460751</c:v>
                </c:pt>
                <c:pt idx="24">
                  <c:v>-1804.3122746460751</c:v>
                </c:pt>
                <c:pt idx="25">
                  <c:v>-1804.3122746460751</c:v>
                </c:pt>
                <c:pt idx="26">
                  <c:v>-1804.3122746460751</c:v>
                </c:pt>
                <c:pt idx="27">
                  <c:v>-1804.3122746460751</c:v>
                </c:pt>
                <c:pt idx="28">
                  <c:v>-1804.3122746460751</c:v>
                </c:pt>
                <c:pt idx="29">
                  <c:v>-1804.3122746460751</c:v>
                </c:pt>
                <c:pt idx="30">
                  <c:v>-1804.3122746460751</c:v>
                </c:pt>
                <c:pt idx="31">
                  <c:v>-1804.3122746460751</c:v>
                </c:pt>
                <c:pt idx="32">
                  <c:v>-1804.3122746460751</c:v>
                </c:pt>
                <c:pt idx="33">
                  <c:v>-1804.3122746460751</c:v>
                </c:pt>
                <c:pt idx="34">
                  <c:v>-1804.3122746460751</c:v>
                </c:pt>
                <c:pt idx="35">
                  <c:v>-1804.3122746460751</c:v>
                </c:pt>
                <c:pt idx="36">
                  <c:v>-1804.3122746460751</c:v>
                </c:pt>
                <c:pt idx="37">
                  <c:v>-1804.3122746460751</c:v>
                </c:pt>
                <c:pt idx="38">
                  <c:v>-1804.3122746460751</c:v>
                </c:pt>
                <c:pt idx="39">
                  <c:v>-1804.3122746460751</c:v>
                </c:pt>
                <c:pt idx="40">
                  <c:v>-1804.3122746460751</c:v>
                </c:pt>
                <c:pt idx="41">
                  <c:v>-1804.3122746460751</c:v>
                </c:pt>
                <c:pt idx="42">
                  <c:v>-1804.3122746460751</c:v>
                </c:pt>
                <c:pt idx="43">
                  <c:v>-1804.3122746460751</c:v>
                </c:pt>
                <c:pt idx="44">
                  <c:v>-1804.3122746460751</c:v>
                </c:pt>
                <c:pt idx="45">
                  <c:v>-1804.3122746460751</c:v>
                </c:pt>
                <c:pt idx="46">
                  <c:v>-1804.3122746460751</c:v>
                </c:pt>
                <c:pt idx="47">
                  <c:v>-1804.3122746460751</c:v>
                </c:pt>
                <c:pt idx="48">
                  <c:v>-1804.3122746460751</c:v>
                </c:pt>
                <c:pt idx="49">
                  <c:v>-1804.3122746460751</c:v>
                </c:pt>
                <c:pt idx="50">
                  <c:v>-1804.3122746460751</c:v>
                </c:pt>
                <c:pt idx="51">
                  <c:v>-1804.3122746460751</c:v>
                </c:pt>
                <c:pt idx="52">
                  <c:v>-1804.3122746460751</c:v>
                </c:pt>
                <c:pt idx="53">
                  <c:v>-1804.3122746460751</c:v>
                </c:pt>
                <c:pt idx="54">
                  <c:v>-1804.3122746460751</c:v>
                </c:pt>
                <c:pt idx="55">
                  <c:v>-1804.3122746460751</c:v>
                </c:pt>
                <c:pt idx="56">
                  <c:v>-1804.3122746460751</c:v>
                </c:pt>
                <c:pt idx="57">
                  <c:v>-1804.3122746460751</c:v>
                </c:pt>
                <c:pt idx="58">
                  <c:v>-1804.3122746460751</c:v>
                </c:pt>
                <c:pt idx="59">
                  <c:v>-1804.3122746460751</c:v>
                </c:pt>
                <c:pt idx="60">
                  <c:v>-1804.3122746460751</c:v>
                </c:pt>
                <c:pt idx="61">
                  <c:v>-1804.3122746460751</c:v>
                </c:pt>
                <c:pt idx="62">
                  <c:v>-1804.3122746460751</c:v>
                </c:pt>
                <c:pt idx="63">
                  <c:v>-1804.3122746460751</c:v>
                </c:pt>
                <c:pt idx="64">
                  <c:v>-1804.3122746460751</c:v>
                </c:pt>
                <c:pt idx="65">
                  <c:v>-1804.3122746460751</c:v>
                </c:pt>
                <c:pt idx="66">
                  <c:v>-1804.3122746460751</c:v>
                </c:pt>
                <c:pt idx="67">
                  <c:v>-1804.3122746460751</c:v>
                </c:pt>
                <c:pt idx="68">
                  <c:v>-1804.3122746460751</c:v>
                </c:pt>
                <c:pt idx="69">
                  <c:v>-1804.3122746460751</c:v>
                </c:pt>
                <c:pt idx="70">
                  <c:v>-1804.3122746460751</c:v>
                </c:pt>
                <c:pt idx="71">
                  <c:v>-1804.3122746460751</c:v>
                </c:pt>
                <c:pt idx="72">
                  <c:v>-1804.3122746460751</c:v>
                </c:pt>
                <c:pt idx="73">
                  <c:v>-1804.3122746460751</c:v>
                </c:pt>
                <c:pt idx="74">
                  <c:v>-1804.3122746460751</c:v>
                </c:pt>
                <c:pt idx="75">
                  <c:v>-1804.3122746460751</c:v>
                </c:pt>
                <c:pt idx="76">
                  <c:v>-1804.3122746460751</c:v>
                </c:pt>
                <c:pt idx="77">
                  <c:v>-1804.3122746460751</c:v>
                </c:pt>
                <c:pt idx="78">
                  <c:v>-1804.3122746460751</c:v>
                </c:pt>
                <c:pt idx="79">
                  <c:v>-1804.3122746460751</c:v>
                </c:pt>
                <c:pt idx="80">
                  <c:v>-1804.3122746460751</c:v>
                </c:pt>
                <c:pt idx="81">
                  <c:v>-1804.3122746460751</c:v>
                </c:pt>
                <c:pt idx="82">
                  <c:v>-1804.3122746460751</c:v>
                </c:pt>
                <c:pt idx="83">
                  <c:v>-1804.3122746460751</c:v>
                </c:pt>
                <c:pt idx="84">
                  <c:v>-1804.3122746460751</c:v>
                </c:pt>
                <c:pt idx="85">
                  <c:v>-1804.3122746460751</c:v>
                </c:pt>
                <c:pt idx="86">
                  <c:v>-1804.3122746460751</c:v>
                </c:pt>
                <c:pt idx="87">
                  <c:v>-1804.3122746460751</c:v>
                </c:pt>
                <c:pt idx="88">
                  <c:v>-1800.6291577609097</c:v>
                </c:pt>
                <c:pt idx="89">
                  <c:v>-1756.0167560532557</c:v>
                </c:pt>
                <c:pt idx="90">
                  <c:v>-1711.4043543456014</c:v>
                </c:pt>
                <c:pt idx="91">
                  <c:v>-1666.7919526379474</c:v>
                </c:pt>
                <c:pt idx="92">
                  <c:v>-1622.1795509302933</c:v>
                </c:pt>
                <c:pt idx="93">
                  <c:v>-1577.5671492226388</c:v>
                </c:pt>
                <c:pt idx="94">
                  <c:v>-1532.954747514985</c:v>
                </c:pt>
                <c:pt idx="95">
                  <c:v>-1488.3423458073307</c:v>
                </c:pt>
                <c:pt idx="96">
                  <c:v>-1443.7299440996767</c:v>
                </c:pt>
                <c:pt idx="97">
                  <c:v>-1399.1175423920224</c:v>
                </c:pt>
                <c:pt idx="98">
                  <c:v>-1354.5051406843686</c:v>
                </c:pt>
                <c:pt idx="99">
                  <c:v>-1309.8927389767141</c:v>
                </c:pt>
                <c:pt idx="100">
                  <c:v>-1265.2803372690603</c:v>
                </c:pt>
                <c:pt idx="101">
                  <c:v>-1265.2803372690594</c:v>
                </c:pt>
                <c:pt idx="102">
                  <c:v>-1220.6533346052529</c:v>
                </c:pt>
                <c:pt idx="103">
                  <c:v>-1175.941831758513</c:v>
                </c:pt>
                <c:pt idx="104">
                  <c:v>-1131.0696653000502</c:v>
                </c:pt>
                <c:pt idx="105">
                  <c:v>-1085.9693692076735</c:v>
                </c:pt>
                <c:pt idx="106">
                  <c:v>-1040.5817607035779</c:v>
                </c:pt>
                <c:pt idx="107">
                  <c:v>-994.85554953526378</c:v>
                </c:pt>
                <c:pt idx="108">
                  <c:v>-948.7469691659478</c:v>
                </c:pt>
                <c:pt idx="109">
                  <c:v>-902.21942845438764</c:v>
                </c:pt>
                <c:pt idx="110">
                  <c:v>-855.24318250829845</c:v>
                </c:pt>
                <c:pt idx="111">
                  <c:v>-807.7950214912197</c:v>
                </c:pt>
                <c:pt idx="112">
                  <c:v>-759.85797625063037</c:v>
                </c:pt>
                <c:pt idx="113">
                  <c:v>-711.42103971598601</c:v>
                </c:pt>
                <c:pt idx="114">
                  <c:v>-662.47890308978356</c:v>
                </c:pt>
                <c:pt idx="115">
                  <c:v>-613.03170592330559</c:v>
                </c:pt>
                <c:pt idx="116">
                  <c:v>-563.08479923188804</c:v>
                </c:pt>
                <c:pt idx="117">
                  <c:v>-512.64852086284975</c:v>
                </c:pt>
                <c:pt idx="118">
                  <c:v>-461.73798238301794</c:v>
                </c:pt>
                <c:pt idx="119">
                  <c:v>-410.37286680247195</c:v>
                </c:pt>
                <c:pt idx="120">
                  <c:v>-358.57723649710135</c:v>
                </c:pt>
                <c:pt idx="121">
                  <c:v>-306.37935073502501</c:v>
                </c:pt>
                <c:pt idx="122">
                  <c:v>-253.80715430088551</c:v>
                </c:pt>
                <c:pt idx="123">
                  <c:v>-200.87374419715536</c:v>
                </c:pt>
                <c:pt idx="124">
                  <c:v>-147.58793051334027</c:v>
                </c:pt>
                <c:pt idx="125">
                  <c:v>-93.958239142503942</c:v>
                </c:pt>
                <c:pt idx="126">
                  <c:v>-39.992923149134846</c:v>
                </c:pt>
                <c:pt idx="127">
                  <c:v>14.300026404323521</c:v>
                </c:pt>
                <c:pt idx="128">
                  <c:v>68.91287014243764</c:v>
                </c:pt>
                <c:pt idx="129">
                  <c:v>123.83811054525397</c:v>
                </c:pt>
                <c:pt idx="130">
                  <c:v>150.5891703211515</c:v>
                </c:pt>
                <c:pt idx="131">
                  <c:v>161.50523076923062</c:v>
                </c:pt>
                <c:pt idx="132">
                  <c:v>172.71255485278053</c:v>
                </c:pt>
                <c:pt idx="133">
                  <c:v>184.20452294372268</c:v>
                </c:pt>
                <c:pt idx="134">
                  <c:v>195.97471450053681</c:v>
                </c:pt>
                <c:pt idx="135">
                  <c:v>208.01690063965867</c:v>
                </c:pt>
                <c:pt idx="136">
                  <c:v>220.32503703703674</c:v>
                </c:pt>
                <c:pt idx="137">
                  <c:v>220.32503703703674</c:v>
                </c:pt>
                <c:pt idx="138">
                  <c:v>221.96925373134309</c:v>
                </c:pt>
                <c:pt idx="139">
                  <c:v>223.63819548872149</c:v>
                </c:pt>
                <c:pt idx="140">
                  <c:v>225.33242424242397</c:v>
                </c:pt>
                <c:pt idx="141">
                  <c:v>227.05251908396917</c:v>
                </c:pt>
                <c:pt idx="142">
                  <c:v>228.79907692307665</c:v>
                </c:pt>
                <c:pt idx="143">
                  <c:v>230.57271317829435</c:v>
                </c:pt>
                <c:pt idx="144">
                  <c:v>232.37406249999964</c:v>
                </c:pt>
                <c:pt idx="145">
                  <c:v>234.20377952755882</c:v>
                </c:pt>
                <c:pt idx="146">
                  <c:v>236.0625396825393</c:v>
                </c:pt>
                <c:pt idx="147">
                  <c:v>237.95103999999969</c:v>
                </c:pt>
                <c:pt idx="148">
                  <c:v>239.86999999999966</c:v>
                </c:pt>
                <c:pt idx="149">
                  <c:v>241.82016260162567</c:v>
                </c:pt>
                <c:pt idx="150">
                  <c:v>243.80229508196666</c:v>
                </c:pt>
                <c:pt idx="151">
                  <c:v>245.81719008264423</c:v>
                </c:pt>
                <c:pt idx="152">
                  <c:v>247.86566666666616</c:v>
                </c:pt>
                <c:pt idx="153">
                  <c:v>249.948571428571</c:v>
                </c:pt>
                <c:pt idx="154">
                  <c:v>252.06677966101643</c:v>
                </c:pt>
                <c:pt idx="155">
                  <c:v>254.22119658119615</c:v>
                </c:pt>
                <c:pt idx="156">
                  <c:v>256.41275862068926</c:v>
                </c:pt>
                <c:pt idx="157">
                  <c:v>258.64243478260806</c:v>
                </c:pt>
                <c:pt idx="158">
                  <c:v>260.9112280701749</c:v>
                </c:pt>
                <c:pt idx="159">
                  <c:v>263.22017699114991</c:v>
                </c:pt>
                <c:pt idx="160">
                  <c:v>265.57035714285644</c:v>
                </c:pt>
                <c:pt idx="161">
                  <c:v>267.96288288288224</c:v>
                </c:pt>
                <c:pt idx="162">
                  <c:v>270.3989090909086</c:v>
                </c:pt>
                <c:pt idx="163">
                  <c:v>272.87963302752246</c:v>
                </c:pt>
                <c:pt idx="164">
                  <c:v>275.40629629629581</c:v>
                </c:pt>
                <c:pt idx="165">
                  <c:v>277.98018691588715</c:v>
                </c:pt>
                <c:pt idx="166">
                  <c:v>280.6026415094334</c:v>
                </c:pt>
                <c:pt idx="167">
                  <c:v>283.27504761904697</c:v>
                </c:pt>
                <c:pt idx="168">
                  <c:v>285.99884615384565</c:v>
                </c:pt>
                <c:pt idx="169">
                  <c:v>288.77553398058205</c:v>
                </c:pt>
                <c:pt idx="170">
                  <c:v>291.60666666666617</c:v>
                </c:pt>
                <c:pt idx="171">
                  <c:v>294.49386138613812</c:v>
                </c:pt>
                <c:pt idx="172">
                  <c:v>297.43879999999945</c:v>
                </c:pt>
                <c:pt idx="173">
                  <c:v>300.44323232323177</c:v>
                </c:pt>
                <c:pt idx="174">
                  <c:v>303.50897959183612</c:v>
                </c:pt>
                <c:pt idx="175">
                  <c:v>306.63793814432933</c:v>
                </c:pt>
                <c:pt idx="176">
                  <c:v>309.83208333333266</c:v>
                </c:pt>
                <c:pt idx="177">
                  <c:v>313.09347368420998</c:v>
                </c:pt>
                <c:pt idx="178">
                  <c:v>316.42425531914841</c:v>
                </c:pt>
                <c:pt idx="179">
                  <c:v>319.82666666666614</c:v>
                </c:pt>
                <c:pt idx="180">
                  <c:v>323.30304347826041</c:v>
                </c:pt>
                <c:pt idx="181">
                  <c:v>326.85582417582361</c:v>
                </c:pt>
                <c:pt idx="182">
                  <c:v>330.48755555555493</c:v>
                </c:pt>
                <c:pt idx="183">
                  <c:v>334.20089887640381</c:v>
                </c:pt>
                <c:pt idx="184">
                  <c:v>337.99863636363591</c:v>
                </c:pt>
                <c:pt idx="185">
                  <c:v>341.88367816091898</c:v>
                </c:pt>
                <c:pt idx="186">
                  <c:v>345.85906976744127</c:v>
                </c:pt>
                <c:pt idx="187">
                  <c:v>349.92799999999943</c:v>
                </c:pt>
                <c:pt idx="188">
                  <c:v>354.09380952380889</c:v>
                </c:pt>
                <c:pt idx="189">
                  <c:v>358.35999999999945</c:v>
                </c:pt>
                <c:pt idx="190">
                  <c:v>362.73024390243842</c:v>
                </c:pt>
                <c:pt idx="191">
                  <c:v>367.20839506172774</c:v>
                </c:pt>
                <c:pt idx="192">
                  <c:v>371.79849999999942</c:v>
                </c:pt>
                <c:pt idx="193">
                  <c:v>376.50481012658179</c:v>
                </c:pt>
                <c:pt idx="194">
                  <c:v>381.33179487179439</c:v>
                </c:pt>
                <c:pt idx="195">
                  <c:v>386.28415584415535</c:v>
                </c:pt>
                <c:pt idx="196">
                  <c:v>391.36684210526255</c:v>
                </c:pt>
                <c:pt idx="197">
                  <c:v>396.58506666666608</c:v>
                </c:pt>
                <c:pt idx="198">
                  <c:v>401.9443243243237</c:v>
                </c:pt>
                <c:pt idx="199">
                  <c:v>407.45041095890349</c:v>
                </c:pt>
                <c:pt idx="200">
                  <c:v>413.10944444444391</c:v>
                </c:pt>
                <c:pt idx="201">
                  <c:v>418.92788732394308</c:v>
                </c:pt>
                <c:pt idx="202">
                  <c:v>424.9125714285708</c:v>
                </c:pt>
                <c:pt idx="203">
                  <c:v>431.0707246376806</c:v>
                </c:pt>
                <c:pt idx="204">
                  <c:v>437.40999999999917</c:v>
                </c:pt>
                <c:pt idx="205">
                  <c:v>443.93850746268583</c:v>
                </c:pt>
                <c:pt idx="206">
                  <c:v>450.66484848484782</c:v>
                </c:pt>
                <c:pt idx="207">
                  <c:v>457.5981538461532</c:v>
                </c:pt>
                <c:pt idx="208">
                  <c:v>464.74812499999916</c:v>
                </c:pt>
                <c:pt idx="209">
                  <c:v>472.12507936507848</c:v>
                </c:pt>
                <c:pt idx="210">
                  <c:v>479.73999999999921</c:v>
                </c:pt>
                <c:pt idx="211">
                  <c:v>487.60459016393344</c:v>
                </c:pt>
                <c:pt idx="212">
                  <c:v>495.73133333333243</c:v>
                </c:pt>
                <c:pt idx="213">
                  <c:v>504.13355932203274</c:v>
                </c:pt>
                <c:pt idx="214">
                  <c:v>512.82551724137841</c:v>
                </c:pt>
                <c:pt idx="215">
                  <c:v>521.82245614034991</c:v>
                </c:pt>
                <c:pt idx="216">
                  <c:v>531.14071428571322</c:v>
                </c:pt>
                <c:pt idx="217">
                  <c:v>540.79781818181709</c:v>
                </c:pt>
                <c:pt idx="218">
                  <c:v>550.8125925925915</c:v>
                </c:pt>
                <c:pt idx="219">
                  <c:v>594.97583361384375</c:v>
                </c:pt>
                <c:pt idx="220">
                  <c:v>654.01188660978266</c:v>
                </c:pt>
                <c:pt idx="221">
                  <c:v>713.47117134253801</c:v>
                </c:pt>
                <c:pt idx="222">
                  <c:v>773.37908171631898</c:v>
                </c:pt>
                <c:pt idx="223">
                  <c:v>833.76308460710652</c:v>
                </c:pt>
                <c:pt idx="224">
                  <c:v>894.65293579721401</c:v>
                </c:pt>
                <c:pt idx="225">
                  <c:v>956.08092347595937</c:v>
                </c:pt>
                <c:pt idx="226">
                  <c:v>1018.0821435012977</c:v>
                </c:pt>
                <c:pt idx="227">
                  <c:v>1080.6948113630017</c:v>
                </c:pt>
                <c:pt idx="228">
                  <c:v>1143.9606166862773</c:v>
                </c:pt>
                <c:pt idx="229">
                  <c:v>1207.9251272010026</c:v>
                </c:pt>
                <c:pt idx="230">
                  <c:v>1272.638250420852</c:v>
                </c:pt>
                <c:pt idx="231">
                  <c:v>1338.1547628852254</c:v>
                </c:pt>
                <c:pt idx="232">
                  <c:v>1404.5349187874617</c:v>
                </c:pt>
                <c:pt idx="233">
                  <c:v>1471.8451522381658</c:v>
                </c:pt>
                <c:pt idx="234">
                  <c:v>1540.1588904122166</c:v>
                </c:pt>
                <c:pt idx="235">
                  <c:v>1609.5574985574531</c:v>
                </c:pt>
                <c:pt idx="236">
                  <c:v>1680.1313825048076</c:v>
                </c:pt>
                <c:pt idx="237">
                  <c:v>1751.9812801801756</c:v>
                </c:pt>
                <c:pt idx="238">
                  <c:v>1751.9812801801756</c:v>
                </c:pt>
                <c:pt idx="239">
                  <c:v>1825.219781030147</c:v>
                </c:pt>
                <c:pt idx="240">
                  <c:v>1899.9731217069582</c:v>
                </c:pt>
                <c:pt idx="241">
                  <c:v>1934.1435405959435</c:v>
                </c:pt>
                <c:pt idx="242">
                  <c:v>2030.7874213699506</c:v>
                </c:pt>
                <c:pt idx="243">
                  <c:v>2122.0799539958107</c:v>
                </c:pt>
                <c:pt idx="244">
                  <c:v>2208.4033776269612</c:v>
                </c:pt>
                <c:pt idx="245">
                  <c:v>2290.139931416842</c:v>
                </c:pt>
                <c:pt idx="246">
                  <c:v>2367.6718545188933</c:v>
                </c:pt>
                <c:pt idx="247">
                  <c:v>2441.3813860865516</c:v>
                </c:pt>
                <c:pt idx="248">
                  <c:v>2511.650765273258</c:v>
                </c:pt>
                <c:pt idx="249">
                  <c:v>2578.8622312324514</c:v>
                </c:pt>
                <c:pt idx="250">
                  <c:v>2643.3980231175697</c:v>
                </c:pt>
                <c:pt idx="251">
                  <c:v>2705.640380082054</c:v>
                </c:pt>
                <c:pt idx="252">
                  <c:v>2765.9715412793425</c:v>
                </c:pt>
                <c:pt idx="253">
                  <c:v>2824.7737458628744</c:v>
                </c:pt>
                <c:pt idx="254">
                  <c:v>2882.4292329860882</c:v>
                </c:pt>
                <c:pt idx="255">
                  <c:v>2933.0485681205014</c:v>
                </c:pt>
                <c:pt idx="256">
                  <c:v>2933.1122746460746</c:v>
                </c:pt>
              </c:numCache>
            </c:numRef>
          </c:xVal>
          <c:yVal>
            <c:numRef>
              <c:f>Calcolo!$DP$34:$DP$290</c:f>
              <c:numCache>
                <c:formatCode>0</c:formatCode>
                <c:ptCount val="2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0.68505974064075947</c:v>
                </c:pt>
                <c:pt idx="89">
                  <c:v>8.9829664582644408</c:v>
                </c:pt>
                <c:pt idx="90">
                  <c:v>17.28087317588809</c:v>
                </c:pt>
                <c:pt idx="91">
                  <c:v>25.578779893511772</c:v>
                </c:pt>
                <c:pt idx="92">
                  <c:v>33.87668661113544</c:v>
                </c:pt>
                <c:pt idx="93">
                  <c:v>42.174593328759116</c:v>
                </c:pt>
                <c:pt idx="94">
                  <c:v>50.472500046382784</c:v>
                </c:pt>
                <c:pt idx="95">
                  <c:v>58.770406764006452</c:v>
                </c:pt>
                <c:pt idx="96">
                  <c:v>67.068313481630113</c:v>
                </c:pt>
                <c:pt idx="97">
                  <c:v>75.366220199253803</c:v>
                </c:pt>
                <c:pt idx="98">
                  <c:v>83.664126916877464</c:v>
                </c:pt>
                <c:pt idx="99">
                  <c:v>91.962033634501125</c:v>
                </c:pt>
                <c:pt idx="100">
                  <c:v>100.25994035212479</c:v>
                </c:pt>
                <c:pt idx="101">
                  <c:v>100.25994035212496</c:v>
                </c:pt>
                <c:pt idx="102">
                  <c:v>108.56074925909542</c:v>
                </c:pt>
                <c:pt idx="103">
                  <c:v>116.8782153710586</c:v>
                </c:pt>
                <c:pt idx="104">
                  <c:v>125.22698729470375</c:v>
                </c:pt>
                <c:pt idx="105">
                  <c:v>133.61965808060103</c:v>
                </c:pt>
                <c:pt idx="106">
                  <c:v>142.06690437513151</c:v>
                </c:pt>
                <c:pt idx="107">
                  <c:v>150.57761538199085</c:v>
                </c:pt>
                <c:pt idx="108">
                  <c:v>159.15901244988768</c:v>
                </c:pt>
                <c:pt idx="109">
                  <c:v>167.81676003156923</c:v>
                </c:pt>
                <c:pt idx="110">
                  <c:v>176.55506869460993</c:v>
                </c:pt>
                <c:pt idx="111">
                  <c:v>185.37679080581137</c:v>
                </c:pt>
                <c:pt idx="112">
                  <c:v>194.28350945795651</c:v>
                </c:pt>
                <c:pt idx="113">
                  <c:v>203.27562115948055</c:v>
                </c:pt>
                <c:pt idx="114">
                  <c:v>212.35241276387555</c:v>
                </c:pt>
                <c:pt idx="115">
                  <c:v>221.51213307589407</c:v>
                </c:pt>
                <c:pt idx="116">
                  <c:v>230.75205953546441</c:v>
                </c:pt>
                <c:pt idx="117">
                  <c:v>240.06856034732118</c:v>
                </c:pt>
                <c:pt idx="118">
                  <c:v>249.45715239438294</c:v>
                </c:pt>
                <c:pt idx="119">
                  <c:v>258.91255524558693</c:v>
                </c:pt>
                <c:pt idx="120">
                  <c:v>268.42874154395673</c:v>
                </c:pt>
                <c:pt idx="121">
                  <c:v>277.99898403793156</c:v>
                </c:pt>
                <c:pt idx="122">
                  <c:v>287.61676375413901</c:v>
                </c:pt>
                <c:pt idx="123">
                  <c:v>297.27864640015974</c:v>
                </c:pt>
                <c:pt idx="124">
                  <c:v>306.98213244464239</c:v>
                </c:pt>
                <c:pt idx="125">
                  <c:v>316.7248485465214</c:v>
                </c:pt>
                <c:pt idx="126">
                  <c:v>326.50454069957374</c:v>
                </c:pt>
                <c:pt idx="127">
                  <c:v>336.31906778883058</c:v>
                </c:pt>
                <c:pt idx="128">
                  <c:v>346.16639553147292</c:v>
                </c:pt>
                <c:pt idx="129">
                  <c:v>356.04459077683725</c:v>
                </c:pt>
                <c:pt idx="130">
                  <c:v>360.65466406296412</c:v>
                </c:pt>
                <c:pt idx="131">
                  <c:v>362.29126616447422</c:v>
                </c:pt>
                <c:pt idx="132">
                  <c:v>363.95349101400421</c:v>
                </c:pt>
                <c:pt idx="133">
                  <c:v>365.63975938294993</c:v>
                </c:pt>
                <c:pt idx="134">
                  <c:v>367.34856929463496</c:v>
                </c:pt>
                <c:pt idx="135">
                  <c:v>369.07849203975024</c:v>
                </c:pt>
                <c:pt idx="136">
                  <c:v>370.82816841750326</c:v>
                </c:pt>
                <c:pt idx="137">
                  <c:v>370.82816841750326</c:v>
                </c:pt>
                <c:pt idx="138">
                  <c:v>371.02459529178856</c:v>
                </c:pt>
                <c:pt idx="139">
                  <c:v>371.222969126343</c:v>
                </c:pt>
                <c:pt idx="140">
                  <c:v>371.42331111447299</c:v>
                </c:pt>
                <c:pt idx="141">
                  <c:v>371.62564238724087</c:v>
                </c:pt>
                <c:pt idx="142">
                  <c:v>371.82998398357819</c:v>
                </c:pt>
                <c:pt idx="143">
                  <c:v>372.03635681771959</c:v>
                </c:pt>
                <c:pt idx="144">
                  <c:v>372.24478164374023</c:v>
                </c:pt>
                <c:pt idx="145">
                  <c:v>372.45527901696181</c:v>
                </c:pt>
                <c:pt idx="146">
                  <c:v>372.66786925197039</c:v>
                </c:pt>
                <c:pt idx="147">
                  <c:v>372.88257237696996</c:v>
                </c:pt>
                <c:pt idx="148">
                  <c:v>373.09940808416991</c:v>
                </c:pt>
                <c:pt idx="149">
                  <c:v>373.31839567588122</c:v>
                </c:pt>
                <c:pt idx="150">
                  <c:v>373.5395540059651</c:v>
                </c:pt>
                <c:pt idx="151">
                  <c:v>373.76290141625105</c:v>
                </c:pt>
                <c:pt idx="152">
                  <c:v>373.98845566750322</c:v>
                </c:pt>
                <c:pt idx="153">
                  <c:v>374.21623386448204</c:v>
                </c:pt>
                <c:pt idx="154">
                  <c:v>374.44625237460372</c:v>
                </c:pt>
                <c:pt idx="155">
                  <c:v>374.67852673965973</c:v>
                </c:pt>
                <c:pt idx="156">
                  <c:v>374.91307158000819</c:v>
                </c:pt>
                <c:pt idx="157">
                  <c:v>375.14990049059713</c:v>
                </c:pt>
                <c:pt idx="158">
                  <c:v>375.38902592812195</c:v>
                </c:pt>
                <c:pt idx="159">
                  <c:v>375.63045908855554</c:v>
                </c:pt>
                <c:pt idx="160">
                  <c:v>375.87420977422096</c:v>
                </c:pt>
                <c:pt idx="161">
                  <c:v>376.12028624949744</c:v>
                </c:pt>
                <c:pt idx="162">
                  <c:v>376.36869508416987</c:v>
                </c:pt>
                <c:pt idx="163">
                  <c:v>376.61944098333663</c:v>
                </c:pt>
                <c:pt idx="164">
                  <c:v>376.87252660268842</c:v>
                </c:pt>
                <c:pt idx="165">
                  <c:v>377.12795234786103</c:v>
                </c:pt>
                <c:pt idx="166">
                  <c:v>377.38571615643764</c:v>
                </c:pt>
                <c:pt idx="167">
                  <c:v>377.64581326104064</c:v>
                </c:pt>
                <c:pt idx="168">
                  <c:v>377.90823593180306</c:v>
                </c:pt>
                <c:pt idx="169">
                  <c:v>378.17297319633883</c:v>
                </c:pt>
                <c:pt idx="170">
                  <c:v>378.44001053515029</c:v>
                </c:pt>
                <c:pt idx="171">
                  <c:v>378.7093295502026</c:v>
                </c:pt>
                <c:pt idx="172">
                  <c:v>378.98090760416989</c:v>
                </c:pt>
                <c:pt idx="173">
                  <c:v>379.25471742760425</c:v>
                </c:pt>
                <c:pt idx="174">
                  <c:v>379.53072669100038</c:v>
                </c:pt>
                <c:pt idx="175">
                  <c:v>379.80889753841586</c:v>
                </c:pt>
                <c:pt idx="176">
                  <c:v>380.08918607896157</c:v>
                </c:pt>
                <c:pt idx="177">
                  <c:v>380.37154183209236</c:v>
                </c:pt>
                <c:pt idx="178">
                  <c:v>380.65590712219614</c:v>
                </c:pt>
                <c:pt idx="179">
                  <c:v>380.94221641750323</c:v>
                </c:pt>
                <c:pt idx="180">
                  <c:v>381.23039560779944</c:v>
                </c:pt>
                <c:pt idx="181">
                  <c:v>381.52036121483042</c:v>
                </c:pt>
                <c:pt idx="182">
                  <c:v>381.81201952861431</c:v>
                </c:pt>
                <c:pt idx="183">
                  <c:v>382.10526566212724</c:v>
                </c:pt>
                <c:pt idx="184">
                  <c:v>382.39998251598809</c:v>
                </c:pt>
                <c:pt idx="185">
                  <c:v>382.69603964382111</c:v>
                </c:pt>
                <c:pt idx="186">
                  <c:v>382.99329200791243</c:v>
                </c:pt>
                <c:pt idx="187">
                  <c:v>383.29157861358163</c:v>
                </c:pt>
                <c:pt idx="188">
                  <c:v>383.59072100933992</c:v>
                </c:pt>
                <c:pt idx="189">
                  <c:v>383.8905216383867</c:v>
                </c:pt>
                <c:pt idx="190">
                  <c:v>384.1907620252764</c:v>
                </c:pt>
                <c:pt idx="191">
                  <c:v>384.49120077964318</c:v>
                </c:pt>
                <c:pt idx="192">
                  <c:v>384.79157139666984</c:v>
                </c:pt>
                <c:pt idx="193">
                  <c:v>385.091579831486</c:v>
                </c:pt>
                <c:pt idx="194">
                  <c:v>385.39090182184248</c:v>
                </c:pt>
                <c:pt idx="195">
                  <c:v>385.68917993018101</c:v>
                </c:pt>
                <c:pt idx="196">
                  <c:v>385.98602027253554</c:v>
                </c:pt>
                <c:pt idx="197">
                  <c:v>386.28098889750328</c:v>
                </c:pt>
                <c:pt idx="198">
                  <c:v>386.57360777372429</c:v>
                </c:pt>
                <c:pt idx="199">
                  <c:v>386.86335033881426</c:v>
                </c:pt>
                <c:pt idx="200">
                  <c:v>387.14963655639212</c:v>
                </c:pt>
                <c:pt idx="201">
                  <c:v>387.43182742061106</c:v>
                </c:pt>
                <c:pt idx="202">
                  <c:v>387.7092188392719</c:v>
                </c:pt>
                <c:pt idx="203">
                  <c:v>387.98103481699911</c:v>
                </c:pt>
                <c:pt idx="204">
                  <c:v>388.24641984887575</c:v>
                </c:pt>
                <c:pt idx="205">
                  <c:v>388.50443042210702</c:v>
                </c:pt>
                <c:pt idx="206">
                  <c:v>388.75402550841233</c:v>
                </c:pt>
                <c:pt idx="207">
                  <c:v>388.99405591257226</c:v>
                </c:pt>
                <c:pt idx="208">
                  <c:v>389.22325232245112</c:v>
                </c:pt>
                <c:pt idx="209">
                  <c:v>389.44021188235581</c:v>
                </c:pt>
                <c:pt idx="210">
                  <c:v>389.64338308416984</c:v>
                </c:pt>
                <c:pt idx="211">
                  <c:v>389.83104873856388</c:v>
                </c:pt>
                <c:pt idx="212">
                  <c:v>390.00130675083653</c:v>
                </c:pt>
                <c:pt idx="213">
                  <c:v>390.15204838149822</c:v>
                </c:pt>
                <c:pt idx="214">
                  <c:v>390.28093361924721</c:v>
                </c:pt>
                <c:pt idx="215">
                  <c:v>390.3853632319076</c:v>
                </c:pt>
                <c:pt idx="216">
                  <c:v>390.46244698723115</c:v>
                </c:pt>
                <c:pt idx="217">
                  <c:v>390.50896744780624</c:v>
                </c:pt>
                <c:pt idx="218">
                  <c:v>390.52133863972546</c:v>
                </c:pt>
                <c:pt idx="219">
                  <c:v>384.21423635880137</c:v>
                </c:pt>
                <c:pt idx="220">
                  <c:v>375.17251587297494</c:v>
                </c:pt>
                <c:pt idx="221">
                  <c:v>366.08316835171252</c:v>
                </c:pt>
                <c:pt idx="222">
                  <c:v>356.94058556493439</c:v>
                </c:pt>
                <c:pt idx="223">
                  <c:v>347.73847234599828</c:v>
                </c:pt>
                <c:pt idx="224">
                  <c:v>338.4697506717211</c:v>
                </c:pt>
                <c:pt idx="225">
                  <c:v>329.12644832081003</c:v>
                </c:pt>
                <c:pt idx="226">
                  <c:v>319.69956927005489</c:v>
                </c:pt>
                <c:pt idx="227">
                  <c:v>310.17894239287358</c:v>
                </c:pt>
                <c:pt idx="228">
                  <c:v>300.55304428961296</c:v>
                </c:pt>
                <c:pt idx="229">
                  <c:v>290.808791166265</c:v>
                </c:pt>
                <c:pt idx="230">
                  <c:v>280.93129353990469</c:v>
                </c:pt>
                <c:pt idx="231">
                  <c:v>270.90356612267527</c:v>
                </c:pt>
                <c:pt idx="232">
                  <c:v>260.7061834397017</c:v>
                </c:pt>
                <c:pt idx="233">
                  <c:v>250.31686946215083</c:v>
                </c:pt>
                <c:pt idx="234">
                  <c:v>239.71000664201253</c:v>
                </c:pt>
                <c:pt idx="235">
                  <c:v>228.8560460296199</c:v>
                </c:pt>
                <c:pt idx="236">
                  <c:v>217.72079538271981</c:v>
                </c:pt>
                <c:pt idx="237">
                  <c:v>206.26455599106507</c:v>
                </c:pt>
                <c:pt idx="238">
                  <c:v>206.26455599106504</c:v>
                </c:pt>
                <c:pt idx="239">
                  <c:v>194.44107087138576</c:v>
                </c:pt>
                <c:pt idx="240">
                  <c:v>182.19623638606927</c:v>
                </c:pt>
                <c:pt idx="241">
                  <c:v>176.53205936325614</c:v>
                </c:pt>
                <c:pt idx="242">
                  <c:v>158.29275274392671</c:v>
                </c:pt>
                <c:pt idx="243">
                  <c:v>141.61443801978481</c:v>
                </c:pt>
                <c:pt idx="244">
                  <c:v>126.2721401462351</c:v>
                </c:pt>
                <c:pt idx="245">
                  <c:v>112.05835786855333</c:v>
                </c:pt>
                <c:pt idx="246">
                  <c:v>98.783063721886833</c:v>
                </c:pt>
                <c:pt idx="247">
                  <c:v>86.273704031254724</c:v>
                </c:pt>
                <c:pt idx="248">
                  <c:v>74.375198911547287</c:v>
                </c:pt>
                <c:pt idx="249">
                  <c:v>62.949942267526346</c:v>
                </c:pt>
                <c:pt idx="250">
                  <c:v>51.877801793825448</c:v>
                </c:pt>
                <c:pt idx="251">
                  <c:v>41.056118974949356</c:v>
                </c:pt>
                <c:pt idx="252">
                  <c:v>30.399709085274726</c:v>
                </c:pt>
                <c:pt idx="253">
                  <c:v>19.840861189049214</c:v>
                </c:pt>
                <c:pt idx="254">
                  <c:v>9.3293381403923927</c:v>
                </c:pt>
                <c:pt idx="255">
                  <c:v>-1.0921118671894073E-3</c:v>
                </c:pt>
                <c:pt idx="256">
                  <c:v>-1.7881393432617188E-13</c:v>
                </c:pt>
              </c:numCache>
            </c:numRef>
          </c:yVal>
          <c:smooth val="1"/>
        </c:ser>
        <c:ser>
          <c:idx val="13"/>
          <c:order val="13"/>
          <c:tx>
            <c:v>7'</c:v>
          </c:tx>
          <c:spPr>
            <a:ln w="3175">
              <a:solidFill>
                <a:schemeClr val="tx1"/>
              </a:solidFill>
            </a:ln>
          </c:spPr>
          <c:marker>
            <c:symbol val="none"/>
          </c:marker>
          <c:xVal>
            <c:numRef>
              <c:f>Calcolo!$DO$34:$DO$290</c:f>
              <c:numCache>
                <c:formatCode>0</c:formatCode>
                <c:ptCount val="257"/>
                <c:pt idx="0">
                  <c:v>-1804.3122746460751</c:v>
                </c:pt>
                <c:pt idx="1">
                  <c:v>-1804.3122746460751</c:v>
                </c:pt>
                <c:pt idx="2">
                  <c:v>-1804.3122746460751</c:v>
                </c:pt>
                <c:pt idx="3">
                  <c:v>-1804.3122746460751</c:v>
                </c:pt>
                <c:pt idx="4">
                  <c:v>-1804.3122746460751</c:v>
                </c:pt>
                <c:pt idx="5">
                  <c:v>-1804.3122746460751</c:v>
                </c:pt>
                <c:pt idx="6">
                  <c:v>-1804.3122746460751</c:v>
                </c:pt>
                <c:pt idx="7">
                  <c:v>-1804.3122746460751</c:v>
                </c:pt>
                <c:pt idx="8">
                  <c:v>-1804.3122746460751</c:v>
                </c:pt>
                <c:pt idx="9">
                  <c:v>-1804.3122746460751</c:v>
                </c:pt>
                <c:pt idx="10">
                  <c:v>-1804.3122746460751</c:v>
                </c:pt>
                <c:pt idx="11">
                  <c:v>-1804.3122746460751</c:v>
                </c:pt>
                <c:pt idx="12">
                  <c:v>-1804.3122746460751</c:v>
                </c:pt>
                <c:pt idx="13">
                  <c:v>-1804.3122746460751</c:v>
                </c:pt>
                <c:pt idx="14">
                  <c:v>-1804.3122746460751</c:v>
                </c:pt>
                <c:pt idx="15">
                  <c:v>-1804.3122746460751</c:v>
                </c:pt>
                <c:pt idx="16">
                  <c:v>-1804.3122746460751</c:v>
                </c:pt>
                <c:pt idx="17">
                  <c:v>-1804.3122746460751</c:v>
                </c:pt>
                <c:pt idx="18">
                  <c:v>-1804.3122746460751</c:v>
                </c:pt>
                <c:pt idx="19">
                  <c:v>-1804.3122746460751</c:v>
                </c:pt>
                <c:pt idx="20">
                  <c:v>-1804.3122746460751</c:v>
                </c:pt>
                <c:pt idx="21">
                  <c:v>-1804.3122746460751</c:v>
                </c:pt>
                <c:pt idx="22">
                  <c:v>-1804.3122746460751</c:v>
                </c:pt>
                <c:pt idx="23">
                  <c:v>-1804.3122746460751</c:v>
                </c:pt>
                <c:pt idx="24">
                  <c:v>-1804.3122746460751</c:v>
                </c:pt>
                <c:pt idx="25">
                  <c:v>-1804.3122746460751</c:v>
                </c:pt>
                <c:pt idx="26">
                  <c:v>-1804.3122746460751</c:v>
                </c:pt>
                <c:pt idx="27">
                  <c:v>-1804.3122746460751</c:v>
                </c:pt>
                <c:pt idx="28">
                  <c:v>-1804.3122746460751</c:v>
                </c:pt>
                <c:pt idx="29">
                  <c:v>-1804.3122746460751</c:v>
                </c:pt>
                <c:pt idx="30">
                  <c:v>-1804.3122746460751</c:v>
                </c:pt>
                <c:pt idx="31">
                  <c:v>-1804.3122746460751</c:v>
                </c:pt>
                <c:pt idx="32">
                  <c:v>-1804.3122746460751</c:v>
                </c:pt>
                <c:pt idx="33">
                  <c:v>-1804.3122746460751</c:v>
                </c:pt>
                <c:pt idx="34">
                  <c:v>-1804.3122746460751</c:v>
                </c:pt>
                <c:pt idx="35">
                  <c:v>-1804.3122746460751</c:v>
                </c:pt>
                <c:pt idx="36">
                  <c:v>-1804.3122746460751</c:v>
                </c:pt>
                <c:pt idx="37">
                  <c:v>-1804.3122746460751</c:v>
                </c:pt>
                <c:pt idx="38">
                  <c:v>-1804.3122746460751</c:v>
                </c:pt>
                <c:pt idx="39">
                  <c:v>-1804.3122746460751</c:v>
                </c:pt>
                <c:pt idx="40">
                  <c:v>-1804.3122746460751</c:v>
                </c:pt>
                <c:pt idx="41">
                  <c:v>-1804.3122746460751</c:v>
                </c:pt>
                <c:pt idx="42">
                  <c:v>-1804.3122746460751</c:v>
                </c:pt>
                <c:pt idx="43">
                  <c:v>-1804.3122746460751</c:v>
                </c:pt>
                <c:pt idx="44">
                  <c:v>-1804.3122746460751</c:v>
                </c:pt>
                <c:pt idx="45">
                  <c:v>-1804.3122746460751</c:v>
                </c:pt>
                <c:pt idx="46">
                  <c:v>-1804.3122746460751</c:v>
                </c:pt>
                <c:pt idx="47">
                  <c:v>-1804.3122746460751</c:v>
                </c:pt>
                <c:pt idx="48">
                  <c:v>-1804.3122746460751</c:v>
                </c:pt>
                <c:pt idx="49">
                  <c:v>-1804.3122746460751</c:v>
                </c:pt>
                <c:pt idx="50">
                  <c:v>-1804.3122746460751</c:v>
                </c:pt>
                <c:pt idx="51">
                  <c:v>-1804.3122746460751</c:v>
                </c:pt>
                <c:pt idx="52">
                  <c:v>-1804.3122746460751</c:v>
                </c:pt>
                <c:pt idx="53">
                  <c:v>-1804.3122746460751</c:v>
                </c:pt>
                <c:pt idx="54">
                  <c:v>-1804.3122746460751</c:v>
                </c:pt>
                <c:pt idx="55">
                  <c:v>-1804.3122746460751</c:v>
                </c:pt>
                <c:pt idx="56">
                  <c:v>-1804.3122746460751</c:v>
                </c:pt>
                <c:pt idx="57">
                  <c:v>-1804.3122746460751</c:v>
                </c:pt>
                <c:pt idx="58">
                  <c:v>-1804.3122746460751</c:v>
                </c:pt>
                <c:pt idx="59">
                  <c:v>-1804.3122746460751</c:v>
                </c:pt>
                <c:pt idx="60">
                  <c:v>-1804.3122746460751</c:v>
                </c:pt>
                <c:pt idx="61">
                  <c:v>-1804.3122746460751</c:v>
                </c:pt>
                <c:pt idx="62">
                  <c:v>-1804.3122746460751</c:v>
                </c:pt>
                <c:pt idx="63">
                  <c:v>-1804.3122746460751</c:v>
                </c:pt>
                <c:pt idx="64">
                  <c:v>-1804.3122746460751</c:v>
                </c:pt>
                <c:pt idx="65">
                  <c:v>-1804.3122746460751</c:v>
                </c:pt>
                <c:pt idx="66">
                  <c:v>-1804.3122746460751</c:v>
                </c:pt>
                <c:pt idx="67">
                  <c:v>-1804.3122746460751</c:v>
                </c:pt>
                <c:pt idx="68">
                  <c:v>-1804.3122746460751</c:v>
                </c:pt>
                <c:pt idx="69">
                  <c:v>-1804.3122746460751</c:v>
                </c:pt>
                <c:pt idx="70">
                  <c:v>-1804.3122746460751</c:v>
                </c:pt>
                <c:pt idx="71">
                  <c:v>-1804.3122746460751</c:v>
                </c:pt>
                <c:pt idx="72">
                  <c:v>-1804.3122746460751</c:v>
                </c:pt>
                <c:pt idx="73">
                  <c:v>-1804.3122746460751</c:v>
                </c:pt>
                <c:pt idx="74">
                  <c:v>-1804.3122746460751</c:v>
                </c:pt>
                <c:pt idx="75">
                  <c:v>-1804.3122746460751</c:v>
                </c:pt>
                <c:pt idx="76">
                  <c:v>-1804.3122746460751</c:v>
                </c:pt>
                <c:pt idx="77">
                  <c:v>-1804.3122746460751</c:v>
                </c:pt>
                <c:pt idx="78">
                  <c:v>-1804.3122746460751</c:v>
                </c:pt>
                <c:pt idx="79">
                  <c:v>-1804.3122746460751</c:v>
                </c:pt>
                <c:pt idx="80">
                  <c:v>-1804.3122746460751</c:v>
                </c:pt>
                <c:pt idx="81">
                  <c:v>-1804.3122746460751</c:v>
                </c:pt>
                <c:pt idx="82">
                  <c:v>-1804.3122746460751</c:v>
                </c:pt>
                <c:pt idx="83">
                  <c:v>-1804.3122746460751</c:v>
                </c:pt>
                <c:pt idx="84">
                  <c:v>-1804.3122746460751</c:v>
                </c:pt>
                <c:pt idx="85">
                  <c:v>-1804.3122746460751</c:v>
                </c:pt>
                <c:pt idx="86">
                  <c:v>-1804.3122746460751</c:v>
                </c:pt>
                <c:pt idx="87">
                  <c:v>-1804.3122746460751</c:v>
                </c:pt>
                <c:pt idx="88">
                  <c:v>-1800.6291577609097</c:v>
                </c:pt>
                <c:pt idx="89">
                  <c:v>-1756.0167560532557</c:v>
                </c:pt>
                <c:pt idx="90">
                  <c:v>-1711.4043543456014</c:v>
                </c:pt>
                <c:pt idx="91">
                  <c:v>-1666.7919526379474</c:v>
                </c:pt>
                <c:pt idx="92">
                  <c:v>-1622.1795509302933</c:v>
                </c:pt>
                <c:pt idx="93">
                  <c:v>-1577.5671492226388</c:v>
                </c:pt>
                <c:pt idx="94">
                  <c:v>-1532.954747514985</c:v>
                </c:pt>
                <c:pt idx="95">
                  <c:v>-1488.3423458073307</c:v>
                </c:pt>
                <c:pt idx="96">
                  <c:v>-1443.7299440996767</c:v>
                </c:pt>
                <c:pt idx="97">
                  <c:v>-1399.1175423920224</c:v>
                </c:pt>
                <c:pt idx="98">
                  <c:v>-1354.5051406843686</c:v>
                </c:pt>
                <c:pt idx="99">
                  <c:v>-1309.8927389767141</c:v>
                </c:pt>
                <c:pt idx="100">
                  <c:v>-1265.2803372690603</c:v>
                </c:pt>
                <c:pt idx="101">
                  <c:v>-1265.2803372690594</c:v>
                </c:pt>
                <c:pt idx="102">
                  <c:v>-1220.6533346052529</c:v>
                </c:pt>
                <c:pt idx="103">
                  <c:v>-1175.941831758513</c:v>
                </c:pt>
                <c:pt idx="104">
                  <c:v>-1131.0696653000502</c:v>
                </c:pt>
                <c:pt idx="105">
                  <c:v>-1085.9693692076735</c:v>
                </c:pt>
                <c:pt idx="106">
                  <c:v>-1040.5817607035779</c:v>
                </c:pt>
                <c:pt idx="107">
                  <c:v>-994.85554953526378</c:v>
                </c:pt>
                <c:pt idx="108">
                  <c:v>-948.7469691659478</c:v>
                </c:pt>
                <c:pt idx="109">
                  <c:v>-902.21942845438764</c:v>
                </c:pt>
                <c:pt idx="110">
                  <c:v>-855.24318250829845</c:v>
                </c:pt>
                <c:pt idx="111">
                  <c:v>-807.7950214912197</c:v>
                </c:pt>
                <c:pt idx="112">
                  <c:v>-759.85797625063037</c:v>
                </c:pt>
                <c:pt idx="113">
                  <c:v>-711.42103971598601</c:v>
                </c:pt>
                <c:pt idx="114">
                  <c:v>-662.47890308978356</c:v>
                </c:pt>
                <c:pt idx="115">
                  <c:v>-613.03170592330559</c:v>
                </c:pt>
                <c:pt idx="116">
                  <c:v>-563.08479923188804</c:v>
                </c:pt>
                <c:pt idx="117">
                  <c:v>-512.64852086284975</c:v>
                </c:pt>
                <c:pt idx="118">
                  <c:v>-461.73798238301794</c:v>
                </c:pt>
                <c:pt idx="119">
                  <c:v>-410.37286680247195</c:v>
                </c:pt>
                <c:pt idx="120">
                  <c:v>-358.57723649710135</c:v>
                </c:pt>
                <c:pt idx="121">
                  <c:v>-306.37935073502501</c:v>
                </c:pt>
                <c:pt idx="122">
                  <c:v>-253.80715430088551</c:v>
                </c:pt>
                <c:pt idx="123">
                  <c:v>-200.87374419715536</c:v>
                </c:pt>
                <c:pt idx="124">
                  <c:v>-147.58793051334027</c:v>
                </c:pt>
                <c:pt idx="125">
                  <c:v>-93.958239142503942</c:v>
                </c:pt>
                <c:pt idx="126">
                  <c:v>-39.992923149134846</c:v>
                </c:pt>
                <c:pt idx="127">
                  <c:v>14.300026404323521</c:v>
                </c:pt>
                <c:pt idx="128">
                  <c:v>68.91287014243764</c:v>
                </c:pt>
                <c:pt idx="129">
                  <c:v>123.83811054525397</c:v>
                </c:pt>
                <c:pt idx="130">
                  <c:v>150.5891703211515</c:v>
                </c:pt>
                <c:pt idx="131">
                  <c:v>161.50523076923062</c:v>
                </c:pt>
                <c:pt idx="132">
                  <c:v>172.71255485278053</c:v>
                </c:pt>
                <c:pt idx="133">
                  <c:v>184.20452294372268</c:v>
                </c:pt>
                <c:pt idx="134">
                  <c:v>195.97471450053681</c:v>
                </c:pt>
                <c:pt idx="135">
                  <c:v>208.01690063965867</c:v>
                </c:pt>
                <c:pt idx="136">
                  <c:v>220.32503703703674</c:v>
                </c:pt>
                <c:pt idx="137">
                  <c:v>220.32503703703674</c:v>
                </c:pt>
                <c:pt idx="138">
                  <c:v>221.96925373134309</c:v>
                </c:pt>
                <c:pt idx="139">
                  <c:v>223.63819548872149</c:v>
                </c:pt>
                <c:pt idx="140">
                  <c:v>225.33242424242397</c:v>
                </c:pt>
                <c:pt idx="141">
                  <c:v>227.05251908396917</c:v>
                </c:pt>
                <c:pt idx="142">
                  <c:v>228.79907692307665</c:v>
                </c:pt>
                <c:pt idx="143">
                  <c:v>230.57271317829435</c:v>
                </c:pt>
                <c:pt idx="144">
                  <c:v>232.37406249999964</c:v>
                </c:pt>
                <c:pt idx="145">
                  <c:v>234.20377952755882</c:v>
                </c:pt>
                <c:pt idx="146">
                  <c:v>236.0625396825393</c:v>
                </c:pt>
                <c:pt idx="147">
                  <c:v>237.95103999999969</c:v>
                </c:pt>
                <c:pt idx="148">
                  <c:v>239.86999999999966</c:v>
                </c:pt>
                <c:pt idx="149">
                  <c:v>241.82016260162567</c:v>
                </c:pt>
                <c:pt idx="150">
                  <c:v>243.80229508196666</c:v>
                </c:pt>
                <c:pt idx="151">
                  <c:v>245.81719008264423</c:v>
                </c:pt>
                <c:pt idx="152">
                  <c:v>247.86566666666616</c:v>
                </c:pt>
                <c:pt idx="153">
                  <c:v>249.948571428571</c:v>
                </c:pt>
                <c:pt idx="154">
                  <c:v>252.06677966101643</c:v>
                </c:pt>
                <c:pt idx="155">
                  <c:v>254.22119658119615</c:v>
                </c:pt>
                <c:pt idx="156">
                  <c:v>256.41275862068926</c:v>
                </c:pt>
                <c:pt idx="157">
                  <c:v>258.64243478260806</c:v>
                </c:pt>
                <c:pt idx="158">
                  <c:v>260.9112280701749</c:v>
                </c:pt>
                <c:pt idx="159">
                  <c:v>263.22017699114991</c:v>
                </c:pt>
                <c:pt idx="160">
                  <c:v>265.57035714285644</c:v>
                </c:pt>
                <c:pt idx="161">
                  <c:v>267.96288288288224</c:v>
                </c:pt>
                <c:pt idx="162">
                  <c:v>270.3989090909086</c:v>
                </c:pt>
                <c:pt idx="163">
                  <c:v>272.87963302752246</c:v>
                </c:pt>
                <c:pt idx="164">
                  <c:v>275.40629629629581</c:v>
                </c:pt>
                <c:pt idx="165">
                  <c:v>277.98018691588715</c:v>
                </c:pt>
                <c:pt idx="166">
                  <c:v>280.6026415094334</c:v>
                </c:pt>
                <c:pt idx="167">
                  <c:v>283.27504761904697</c:v>
                </c:pt>
                <c:pt idx="168">
                  <c:v>285.99884615384565</c:v>
                </c:pt>
                <c:pt idx="169">
                  <c:v>288.77553398058205</c:v>
                </c:pt>
                <c:pt idx="170">
                  <c:v>291.60666666666617</c:v>
                </c:pt>
                <c:pt idx="171">
                  <c:v>294.49386138613812</c:v>
                </c:pt>
                <c:pt idx="172">
                  <c:v>297.43879999999945</c:v>
                </c:pt>
                <c:pt idx="173">
                  <c:v>300.44323232323177</c:v>
                </c:pt>
                <c:pt idx="174">
                  <c:v>303.50897959183612</c:v>
                </c:pt>
                <c:pt idx="175">
                  <c:v>306.63793814432933</c:v>
                </c:pt>
                <c:pt idx="176">
                  <c:v>309.83208333333266</c:v>
                </c:pt>
                <c:pt idx="177">
                  <c:v>313.09347368420998</c:v>
                </c:pt>
                <c:pt idx="178">
                  <c:v>316.42425531914841</c:v>
                </c:pt>
                <c:pt idx="179">
                  <c:v>319.82666666666614</c:v>
                </c:pt>
                <c:pt idx="180">
                  <c:v>323.30304347826041</c:v>
                </c:pt>
                <c:pt idx="181">
                  <c:v>326.85582417582361</c:v>
                </c:pt>
                <c:pt idx="182">
                  <c:v>330.48755555555493</c:v>
                </c:pt>
                <c:pt idx="183">
                  <c:v>334.20089887640381</c:v>
                </c:pt>
                <c:pt idx="184">
                  <c:v>337.99863636363591</c:v>
                </c:pt>
                <c:pt idx="185">
                  <c:v>341.88367816091898</c:v>
                </c:pt>
                <c:pt idx="186">
                  <c:v>345.85906976744127</c:v>
                </c:pt>
                <c:pt idx="187">
                  <c:v>349.92799999999943</c:v>
                </c:pt>
                <c:pt idx="188">
                  <c:v>354.09380952380889</c:v>
                </c:pt>
                <c:pt idx="189">
                  <c:v>358.35999999999945</c:v>
                </c:pt>
                <c:pt idx="190">
                  <c:v>362.73024390243842</c:v>
                </c:pt>
                <c:pt idx="191">
                  <c:v>367.20839506172774</c:v>
                </c:pt>
                <c:pt idx="192">
                  <c:v>371.79849999999942</c:v>
                </c:pt>
                <c:pt idx="193">
                  <c:v>376.50481012658179</c:v>
                </c:pt>
                <c:pt idx="194">
                  <c:v>381.33179487179439</c:v>
                </c:pt>
                <c:pt idx="195">
                  <c:v>386.28415584415535</c:v>
                </c:pt>
                <c:pt idx="196">
                  <c:v>391.36684210526255</c:v>
                </c:pt>
                <c:pt idx="197">
                  <c:v>396.58506666666608</c:v>
                </c:pt>
                <c:pt idx="198">
                  <c:v>401.9443243243237</c:v>
                </c:pt>
                <c:pt idx="199">
                  <c:v>407.45041095890349</c:v>
                </c:pt>
                <c:pt idx="200">
                  <c:v>413.10944444444391</c:v>
                </c:pt>
                <c:pt idx="201">
                  <c:v>418.92788732394308</c:v>
                </c:pt>
                <c:pt idx="202">
                  <c:v>424.9125714285708</c:v>
                </c:pt>
                <c:pt idx="203">
                  <c:v>431.0707246376806</c:v>
                </c:pt>
                <c:pt idx="204">
                  <c:v>437.40999999999917</c:v>
                </c:pt>
                <c:pt idx="205">
                  <c:v>443.93850746268583</c:v>
                </c:pt>
                <c:pt idx="206">
                  <c:v>450.66484848484782</c:v>
                </c:pt>
                <c:pt idx="207">
                  <c:v>457.5981538461532</c:v>
                </c:pt>
                <c:pt idx="208">
                  <c:v>464.74812499999916</c:v>
                </c:pt>
                <c:pt idx="209">
                  <c:v>472.12507936507848</c:v>
                </c:pt>
                <c:pt idx="210">
                  <c:v>479.73999999999921</c:v>
                </c:pt>
                <c:pt idx="211">
                  <c:v>487.60459016393344</c:v>
                </c:pt>
                <c:pt idx="212">
                  <c:v>495.73133333333243</c:v>
                </c:pt>
                <c:pt idx="213">
                  <c:v>504.13355932203274</c:v>
                </c:pt>
                <c:pt idx="214">
                  <c:v>512.82551724137841</c:v>
                </c:pt>
                <c:pt idx="215">
                  <c:v>521.82245614034991</c:v>
                </c:pt>
                <c:pt idx="216">
                  <c:v>531.14071428571322</c:v>
                </c:pt>
                <c:pt idx="217">
                  <c:v>540.79781818181709</c:v>
                </c:pt>
                <c:pt idx="218">
                  <c:v>550.8125925925915</c:v>
                </c:pt>
                <c:pt idx="219">
                  <c:v>594.97583361384375</c:v>
                </c:pt>
                <c:pt idx="220">
                  <c:v>654.01188660978266</c:v>
                </c:pt>
                <c:pt idx="221">
                  <c:v>713.47117134253801</c:v>
                </c:pt>
                <c:pt idx="222">
                  <c:v>773.37908171631898</c:v>
                </c:pt>
                <c:pt idx="223">
                  <c:v>833.76308460710652</c:v>
                </c:pt>
                <c:pt idx="224">
                  <c:v>894.65293579721401</c:v>
                </c:pt>
                <c:pt idx="225">
                  <c:v>956.08092347595937</c:v>
                </c:pt>
                <c:pt idx="226">
                  <c:v>1018.0821435012977</c:v>
                </c:pt>
                <c:pt idx="227">
                  <c:v>1080.6948113630017</c:v>
                </c:pt>
                <c:pt idx="228">
                  <c:v>1143.9606166862773</c:v>
                </c:pt>
                <c:pt idx="229">
                  <c:v>1207.9251272010026</c:v>
                </c:pt>
                <c:pt idx="230">
                  <c:v>1272.638250420852</c:v>
                </c:pt>
                <c:pt idx="231">
                  <c:v>1338.1547628852254</c:v>
                </c:pt>
                <c:pt idx="232">
                  <c:v>1404.5349187874617</c:v>
                </c:pt>
                <c:pt idx="233">
                  <c:v>1471.8451522381658</c:v>
                </c:pt>
                <c:pt idx="234">
                  <c:v>1540.1588904122166</c:v>
                </c:pt>
                <c:pt idx="235">
                  <c:v>1609.5574985574531</c:v>
                </c:pt>
                <c:pt idx="236">
                  <c:v>1680.1313825048076</c:v>
                </c:pt>
                <c:pt idx="237">
                  <c:v>1751.9812801801756</c:v>
                </c:pt>
                <c:pt idx="238">
                  <c:v>1751.9812801801756</c:v>
                </c:pt>
                <c:pt idx="239">
                  <c:v>1825.219781030147</c:v>
                </c:pt>
                <c:pt idx="240">
                  <c:v>1899.9731217069582</c:v>
                </c:pt>
                <c:pt idx="241">
                  <c:v>1934.1435405959435</c:v>
                </c:pt>
                <c:pt idx="242">
                  <c:v>2030.7874213699506</c:v>
                </c:pt>
                <c:pt idx="243">
                  <c:v>2122.0799539958107</c:v>
                </c:pt>
                <c:pt idx="244">
                  <c:v>2208.4033776269612</c:v>
                </c:pt>
                <c:pt idx="245">
                  <c:v>2290.139931416842</c:v>
                </c:pt>
                <c:pt idx="246">
                  <c:v>2367.6718545188933</c:v>
                </c:pt>
                <c:pt idx="247">
                  <c:v>2441.3813860865516</c:v>
                </c:pt>
                <c:pt idx="248">
                  <c:v>2511.650765273258</c:v>
                </c:pt>
                <c:pt idx="249">
                  <c:v>2578.8622312324514</c:v>
                </c:pt>
                <c:pt idx="250">
                  <c:v>2643.3980231175697</c:v>
                </c:pt>
                <c:pt idx="251">
                  <c:v>2705.640380082054</c:v>
                </c:pt>
                <c:pt idx="252">
                  <c:v>2765.9715412793425</c:v>
                </c:pt>
                <c:pt idx="253">
                  <c:v>2824.7737458628744</c:v>
                </c:pt>
                <c:pt idx="254">
                  <c:v>2882.4292329860882</c:v>
                </c:pt>
                <c:pt idx="255">
                  <c:v>2933.0485681205014</c:v>
                </c:pt>
                <c:pt idx="256">
                  <c:v>2933.1122746460746</c:v>
                </c:pt>
              </c:numCache>
            </c:numRef>
          </c:xVal>
          <c:yVal>
            <c:numRef>
              <c:f>Calcolo!$DQ$34:$DQ$290</c:f>
              <c:numCache>
                <c:formatCode>0</c:formatCode>
                <c:ptCount val="2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-0.68505974064075947</c:v>
                </c:pt>
                <c:pt idx="89">
                  <c:v>-8.9829664582644408</c:v>
                </c:pt>
                <c:pt idx="90">
                  <c:v>-17.28087317588809</c:v>
                </c:pt>
                <c:pt idx="91">
                  <c:v>-25.578779893511772</c:v>
                </c:pt>
                <c:pt idx="92">
                  <c:v>-33.87668661113544</c:v>
                </c:pt>
                <c:pt idx="93">
                  <c:v>-42.174593328759116</c:v>
                </c:pt>
                <c:pt idx="94">
                  <c:v>-50.472500046382784</c:v>
                </c:pt>
                <c:pt idx="95">
                  <c:v>-58.770406764006452</c:v>
                </c:pt>
                <c:pt idx="96">
                  <c:v>-67.068313481630113</c:v>
                </c:pt>
                <c:pt idx="97">
                  <c:v>-75.366220199253803</c:v>
                </c:pt>
                <c:pt idx="98">
                  <c:v>-83.664126916877464</c:v>
                </c:pt>
                <c:pt idx="99">
                  <c:v>-91.962033634501125</c:v>
                </c:pt>
                <c:pt idx="100">
                  <c:v>-100.25994035212479</c:v>
                </c:pt>
                <c:pt idx="101">
                  <c:v>-100.25994035212496</c:v>
                </c:pt>
                <c:pt idx="102">
                  <c:v>-108.56074925909542</c:v>
                </c:pt>
                <c:pt idx="103">
                  <c:v>-116.8782153710586</c:v>
                </c:pt>
                <c:pt idx="104">
                  <c:v>-125.22698729470375</c:v>
                </c:pt>
                <c:pt idx="105">
                  <c:v>-133.61965808060103</c:v>
                </c:pt>
                <c:pt idx="106">
                  <c:v>-142.06690437513151</c:v>
                </c:pt>
                <c:pt idx="107">
                  <c:v>-150.57761538199085</c:v>
                </c:pt>
                <c:pt idx="108">
                  <c:v>-159.15901244988768</c:v>
                </c:pt>
                <c:pt idx="109">
                  <c:v>-167.81676003156923</c:v>
                </c:pt>
                <c:pt idx="110">
                  <c:v>-176.55506869460993</c:v>
                </c:pt>
                <c:pt idx="111">
                  <c:v>-185.37679080581137</c:v>
                </c:pt>
                <c:pt idx="112">
                  <c:v>-194.28350945795651</c:v>
                </c:pt>
                <c:pt idx="113">
                  <c:v>-203.27562115948055</c:v>
                </c:pt>
                <c:pt idx="114">
                  <c:v>-212.35241276387555</c:v>
                </c:pt>
                <c:pt idx="115">
                  <c:v>-221.51213307589407</c:v>
                </c:pt>
                <c:pt idx="116">
                  <c:v>-230.75205953546441</c:v>
                </c:pt>
                <c:pt idx="117">
                  <c:v>-240.06856034732118</c:v>
                </c:pt>
                <c:pt idx="118">
                  <c:v>-249.45715239438294</c:v>
                </c:pt>
                <c:pt idx="119">
                  <c:v>-258.91255524558693</c:v>
                </c:pt>
                <c:pt idx="120">
                  <c:v>-268.42874154395673</c:v>
                </c:pt>
                <c:pt idx="121">
                  <c:v>-277.99898403793156</c:v>
                </c:pt>
                <c:pt idx="122">
                  <c:v>-287.61676375413901</c:v>
                </c:pt>
                <c:pt idx="123">
                  <c:v>-297.27864640015974</c:v>
                </c:pt>
                <c:pt idx="124">
                  <c:v>-306.98213244464239</c:v>
                </c:pt>
                <c:pt idx="125">
                  <c:v>-316.7248485465214</c:v>
                </c:pt>
                <c:pt idx="126">
                  <c:v>-326.50454069957374</c:v>
                </c:pt>
                <c:pt idx="127">
                  <c:v>-336.31906778883058</c:v>
                </c:pt>
                <c:pt idx="128">
                  <c:v>-346.16639553147292</c:v>
                </c:pt>
                <c:pt idx="129">
                  <c:v>-356.04459077683725</c:v>
                </c:pt>
                <c:pt idx="130">
                  <c:v>-360.65466406296412</c:v>
                </c:pt>
                <c:pt idx="131">
                  <c:v>-362.29126616447422</c:v>
                </c:pt>
                <c:pt idx="132">
                  <c:v>-363.95349101400421</c:v>
                </c:pt>
                <c:pt idx="133">
                  <c:v>-365.63975938294993</c:v>
                </c:pt>
                <c:pt idx="134">
                  <c:v>-367.34856929463496</c:v>
                </c:pt>
                <c:pt idx="135">
                  <c:v>-369.07849203975024</c:v>
                </c:pt>
                <c:pt idx="136">
                  <c:v>-370.82816841750326</c:v>
                </c:pt>
                <c:pt idx="137">
                  <c:v>-370.82816841750326</c:v>
                </c:pt>
                <c:pt idx="138">
                  <c:v>-371.02459529178856</c:v>
                </c:pt>
                <c:pt idx="139">
                  <c:v>-371.222969126343</c:v>
                </c:pt>
                <c:pt idx="140">
                  <c:v>-371.42331111447299</c:v>
                </c:pt>
                <c:pt idx="141">
                  <c:v>-371.62564238724087</c:v>
                </c:pt>
                <c:pt idx="142">
                  <c:v>-371.82998398357819</c:v>
                </c:pt>
                <c:pt idx="143">
                  <c:v>-372.03635681771959</c:v>
                </c:pt>
                <c:pt idx="144">
                  <c:v>-372.24478164374023</c:v>
                </c:pt>
                <c:pt idx="145">
                  <c:v>-372.45527901696181</c:v>
                </c:pt>
                <c:pt idx="146">
                  <c:v>-372.66786925197039</c:v>
                </c:pt>
                <c:pt idx="147">
                  <c:v>-372.88257237696996</c:v>
                </c:pt>
                <c:pt idx="148">
                  <c:v>-373.09940808416991</c:v>
                </c:pt>
                <c:pt idx="149">
                  <c:v>-373.31839567588122</c:v>
                </c:pt>
                <c:pt idx="150">
                  <c:v>-373.5395540059651</c:v>
                </c:pt>
                <c:pt idx="151">
                  <c:v>-373.76290141625105</c:v>
                </c:pt>
                <c:pt idx="152">
                  <c:v>-373.98845566750322</c:v>
                </c:pt>
                <c:pt idx="153">
                  <c:v>-374.21623386448204</c:v>
                </c:pt>
                <c:pt idx="154">
                  <c:v>-374.44625237460372</c:v>
                </c:pt>
                <c:pt idx="155">
                  <c:v>-374.67852673965973</c:v>
                </c:pt>
                <c:pt idx="156">
                  <c:v>-374.91307158000819</c:v>
                </c:pt>
                <c:pt idx="157">
                  <c:v>-375.14990049059713</c:v>
                </c:pt>
                <c:pt idx="158">
                  <c:v>-375.38902592812195</c:v>
                </c:pt>
                <c:pt idx="159">
                  <c:v>-375.63045908855554</c:v>
                </c:pt>
                <c:pt idx="160">
                  <c:v>-375.87420977422096</c:v>
                </c:pt>
                <c:pt idx="161">
                  <c:v>-376.12028624949744</c:v>
                </c:pt>
                <c:pt idx="162">
                  <c:v>-376.36869508416987</c:v>
                </c:pt>
                <c:pt idx="163">
                  <c:v>-376.61944098333663</c:v>
                </c:pt>
                <c:pt idx="164">
                  <c:v>-376.87252660268842</c:v>
                </c:pt>
                <c:pt idx="165">
                  <c:v>-377.12795234786103</c:v>
                </c:pt>
                <c:pt idx="166">
                  <c:v>-377.38571615643764</c:v>
                </c:pt>
                <c:pt idx="167">
                  <c:v>-377.64581326104064</c:v>
                </c:pt>
                <c:pt idx="168">
                  <c:v>-377.90823593180306</c:v>
                </c:pt>
                <c:pt idx="169">
                  <c:v>-378.17297319633883</c:v>
                </c:pt>
                <c:pt idx="170">
                  <c:v>-378.44001053515029</c:v>
                </c:pt>
                <c:pt idx="171">
                  <c:v>-378.7093295502026</c:v>
                </c:pt>
                <c:pt idx="172">
                  <c:v>-378.98090760416989</c:v>
                </c:pt>
                <c:pt idx="173">
                  <c:v>-379.25471742760425</c:v>
                </c:pt>
                <c:pt idx="174">
                  <c:v>-379.53072669100038</c:v>
                </c:pt>
                <c:pt idx="175">
                  <c:v>-379.80889753841586</c:v>
                </c:pt>
                <c:pt idx="176">
                  <c:v>-380.08918607896157</c:v>
                </c:pt>
                <c:pt idx="177">
                  <c:v>-380.37154183209236</c:v>
                </c:pt>
                <c:pt idx="178">
                  <c:v>-380.65590712219614</c:v>
                </c:pt>
                <c:pt idx="179">
                  <c:v>-380.94221641750323</c:v>
                </c:pt>
                <c:pt idx="180">
                  <c:v>-381.23039560779944</c:v>
                </c:pt>
                <c:pt idx="181">
                  <c:v>-381.52036121483042</c:v>
                </c:pt>
                <c:pt idx="182">
                  <c:v>-381.81201952861431</c:v>
                </c:pt>
                <c:pt idx="183">
                  <c:v>-382.10526566212724</c:v>
                </c:pt>
                <c:pt idx="184">
                  <c:v>-382.39998251598809</c:v>
                </c:pt>
                <c:pt idx="185">
                  <c:v>-382.69603964382111</c:v>
                </c:pt>
                <c:pt idx="186">
                  <c:v>-382.99329200791243</c:v>
                </c:pt>
                <c:pt idx="187">
                  <c:v>-383.29157861358163</c:v>
                </c:pt>
                <c:pt idx="188">
                  <c:v>-383.59072100933992</c:v>
                </c:pt>
                <c:pt idx="189">
                  <c:v>-383.8905216383867</c:v>
                </c:pt>
                <c:pt idx="190">
                  <c:v>-384.1907620252764</c:v>
                </c:pt>
                <c:pt idx="191">
                  <c:v>-384.49120077964318</c:v>
                </c:pt>
                <c:pt idx="192">
                  <c:v>-384.79157139666984</c:v>
                </c:pt>
                <c:pt idx="193">
                  <c:v>-385.091579831486</c:v>
                </c:pt>
                <c:pt idx="194">
                  <c:v>-385.39090182184248</c:v>
                </c:pt>
                <c:pt idx="195">
                  <c:v>-385.68917993018101</c:v>
                </c:pt>
                <c:pt idx="196">
                  <c:v>-385.98602027253554</c:v>
                </c:pt>
                <c:pt idx="197">
                  <c:v>-386.28098889750328</c:v>
                </c:pt>
                <c:pt idx="198">
                  <c:v>-386.57360777372429</c:v>
                </c:pt>
                <c:pt idx="199">
                  <c:v>-386.86335033881426</c:v>
                </c:pt>
                <c:pt idx="200">
                  <c:v>-387.14963655639212</c:v>
                </c:pt>
                <c:pt idx="201">
                  <c:v>-387.43182742061106</c:v>
                </c:pt>
                <c:pt idx="202">
                  <c:v>-387.7092188392719</c:v>
                </c:pt>
                <c:pt idx="203">
                  <c:v>-387.98103481699911</c:v>
                </c:pt>
                <c:pt idx="204">
                  <c:v>-388.24641984887575</c:v>
                </c:pt>
                <c:pt idx="205">
                  <c:v>-388.50443042210702</c:v>
                </c:pt>
                <c:pt idx="206">
                  <c:v>-388.75402550841233</c:v>
                </c:pt>
                <c:pt idx="207">
                  <c:v>-388.99405591257226</c:v>
                </c:pt>
                <c:pt idx="208">
                  <c:v>-389.22325232245112</c:v>
                </c:pt>
                <c:pt idx="209">
                  <c:v>-389.44021188235581</c:v>
                </c:pt>
                <c:pt idx="210">
                  <c:v>-389.64338308416984</c:v>
                </c:pt>
                <c:pt idx="211">
                  <c:v>-389.83104873856388</c:v>
                </c:pt>
                <c:pt idx="212">
                  <c:v>-390.00130675083653</c:v>
                </c:pt>
                <c:pt idx="213">
                  <c:v>-390.15204838149822</c:v>
                </c:pt>
                <c:pt idx="214">
                  <c:v>-390.28093361924721</c:v>
                </c:pt>
                <c:pt idx="215">
                  <c:v>-390.3853632319076</c:v>
                </c:pt>
                <c:pt idx="216">
                  <c:v>-390.46244698723115</c:v>
                </c:pt>
                <c:pt idx="217">
                  <c:v>-390.50896744780624</c:v>
                </c:pt>
                <c:pt idx="218">
                  <c:v>-390.52133863972546</c:v>
                </c:pt>
                <c:pt idx="219">
                  <c:v>-384.21423635880137</c:v>
                </c:pt>
                <c:pt idx="220">
                  <c:v>-375.17251587297494</c:v>
                </c:pt>
                <c:pt idx="221">
                  <c:v>-366.08316835171252</c:v>
                </c:pt>
                <c:pt idx="222">
                  <c:v>-356.94058556493439</c:v>
                </c:pt>
                <c:pt idx="223">
                  <c:v>-347.73847234599828</c:v>
                </c:pt>
                <c:pt idx="224">
                  <c:v>-338.4697506717211</c:v>
                </c:pt>
                <c:pt idx="225">
                  <c:v>-329.12644832081003</c:v>
                </c:pt>
                <c:pt idx="226">
                  <c:v>-319.69956927005489</c:v>
                </c:pt>
                <c:pt idx="227">
                  <c:v>-310.17894239287358</c:v>
                </c:pt>
                <c:pt idx="228">
                  <c:v>-300.55304428961296</c:v>
                </c:pt>
                <c:pt idx="229">
                  <c:v>-290.808791166265</c:v>
                </c:pt>
                <c:pt idx="230">
                  <c:v>-280.93129353990469</c:v>
                </c:pt>
                <c:pt idx="231">
                  <c:v>-270.90356612267527</c:v>
                </c:pt>
                <c:pt idx="232">
                  <c:v>-260.7061834397017</c:v>
                </c:pt>
                <c:pt idx="233">
                  <c:v>-250.31686946215083</c:v>
                </c:pt>
                <c:pt idx="234">
                  <c:v>-239.71000664201253</c:v>
                </c:pt>
                <c:pt idx="235">
                  <c:v>-228.8560460296199</c:v>
                </c:pt>
                <c:pt idx="236">
                  <c:v>-217.72079538271981</c:v>
                </c:pt>
                <c:pt idx="237">
                  <c:v>-206.26455599106507</c:v>
                </c:pt>
                <c:pt idx="238">
                  <c:v>-206.26455599106504</c:v>
                </c:pt>
                <c:pt idx="239">
                  <c:v>-194.44107087138576</c:v>
                </c:pt>
                <c:pt idx="240">
                  <c:v>-182.19623638606927</c:v>
                </c:pt>
                <c:pt idx="241">
                  <c:v>-176.53205936325614</c:v>
                </c:pt>
                <c:pt idx="242">
                  <c:v>-158.29275274392671</c:v>
                </c:pt>
                <c:pt idx="243">
                  <c:v>-141.61443801978481</c:v>
                </c:pt>
                <c:pt idx="244">
                  <c:v>-126.2721401462351</c:v>
                </c:pt>
                <c:pt idx="245">
                  <c:v>-112.05835786855333</c:v>
                </c:pt>
                <c:pt idx="246">
                  <c:v>-98.783063721886833</c:v>
                </c:pt>
                <c:pt idx="247">
                  <c:v>-86.273704031254724</c:v>
                </c:pt>
                <c:pt idx="248">
                  <c:v>-74.375198911547287</c:v>
                </c:pt>
                <c:pt idx="249">
                  <c:v>-62.949942267526346</c:v>
                </c:pt>
                <c:pt idx="250">
                  <c:v>-51.877801793825448</c:v>
                </c:pt>
                <c:pt idx="251">
                  <c:v>-41.056118974949356</c:v>
                </c:pt>
                <c:pt idx="252">
                  <c:v>-30.399709085274726</c:v>
                </c:pt>
                <c:pt idx="253">
                  <c:v>-19.840861189049214</c:v>
                </c:pt>
                <c:pt idx="254">
                  <c:v>-9.3293381403923927</c:v>
                </c:pt>
                <c:pt idx="255">
                  <c:v>1.0921118671894073E-3</c:v>
                </c:pt>
                <c:pt idx="256">
                  <c:v>1.7881393432617188E-13</c:v>
                </c:pt>
              </c:numCache>
            </c:numRef>
          </c:yVal>
          <c:smooth val="1"/>
        </c:ser>
        <c:ser>
          <c:idx val="14"/>
          <c:order val="14"/>
          <c:tx>
            <c:v>8</c:v>
          </c:tx>
          <c:spPr>
            <a:ln w="3175">
              <a:solidFill>
                <a:schemeClr val="tx1"/>
              </a:solidFill>
            </a:ln>
          </c:spPr>
          <c:marker>
            <c:symbol val="none"/>
          </c:marker>
          <c:xVal>
            <c:numRef>
              <c:f>Calcolo!$EF$34:$EF$290</c:f>
              <c:numCache>
                <c:formatCode>0</c:formatCode>
                <c:ptCount val="257"/>
                <c:pt idx="0">
                  <c:v>-2105.0309870870879</c:v>
                </c:pt>
                <c:pt idx="1">
                  <c:v>-2105.0309870870879</c:v>
                </c:pt>
                <c:pt idx="2">
                  <c:v>-2105.0309870870879</c:v>
                </c:pt>
                <c:pt idx="3">
                  <c:v>-2105.0309870870879</c:v>
                </c:pt>
                <c:pt idx="4">
                  <c:v>-2105.0309870870879</c:v>
                </c:pt>
                <c:pt idx="5">
                  <c:v>-2105.0309870870879</c:v>
                </c:pt>
                <c:pt idx="6">
                  <c:v>-2105.0309870870879</c:v>
                </c:pt>
                <c:pt idx="7">
                  <c:v>-2105.0309870870879</c:v>
                </c:pt>
                <c:pt idx="8">
                  <c:v>-2105.0309870870879</c:v>
                </c:pt>
                <c:pt idx="9">
                  <c:v>-2105.0309870870879</c:v>
                </c:pt>
                <c:pt idx="10">
                  <c:v>-2105.0309870870879</c:v>
                </c:pt>
                <c:pt idx="11">
                  <c:v>-2105.0309870870879</c:v>
                </c:pt>
                <c:pt idx="12">
                  <c:v>-2105.0309870870879</c:v>
                </c:pt>
                <c:pt idx="13">
                  <c:v>-2105.0309870870879</c:v>
                </c:pt>
                <c:pt idx="14">
                  <c:v>-2105.0309870870879</c:v>
                </c:pt>
                <c:pt idx="15">
                  <c:v>-2105.0309870870879</c:v>
                </c:pt>
                <c:pt idx="16">
                  <c:v>-2105.0309870870879</c:v>
                </c:pt>
                <c:pt idx="17">
                  <c:v>-2105.0309870870879</c:v>
                </c:pt>
                <c:pt idx="18">
                  <c:v>-2105.0309870870879</c:v>
                </c:pt>
                <c:pt idx="19">
                  <c:v>-2105.0309870870879</c:v>
                </c:pt>
                <c:pt idx="20">
                  <c:v>-2105.0309870870879</c:v>
                </c:pt>
                <c:pt idx="21">
                  <c:v>-2105.0309870870879</c:v>
                </c:pt>
                <c:pt idx="22">
                  <c:v>-2105.0309870870879</c:v>
                </c:pt>
                <c:pt idx="23">
                  <c:v>-2105.0309870870879</c:v>
                </c:pt>
                <c:pt idx="24">
                  <c:v>-2105.0309870870879</c:v>
                </c:pt>
                <c:pt idx="25">
                  <c:v>-2105.0309870870879</c:v>
                </c:pt>
                <c:pt idx="26">
                  <c:v>-2105.0309870870879</c:v>
                </c:pt>
                <c:pt idx="27">
                  <c:v>-2105.0309870870879</c:v>
                </c:pt>
                <c:pt idx="28">
                  <c:v>-2105.0309870870879</c:v>
                </c:pt>
                <c:pt idx="29">
                  <c:v>-2105.0309870870879</c:v>
                </c:pt>
                <c:pt idx="30">
                  <c:v>-2105.0309870870879</c:v>
                </c:pt>
                <c:pt idx="31">
                  <c:v>-2105.0309870870879</c:v>
                </c:pt>
                <c:pt idx="32">
                  <c:v>-2105.0309870870879</c:v>
                </c:pt>
                <c:pt idx="33">
                  <c:v>-2105.0309870870879</c:v>
                </c:pt>
                <c:pt idx="34">
                  <c:v>-2105.0309870870879</c:v>
                </c:pt>
                <c:pt idx="35">
                  <c:v>-2105.0309870870879</c:v>
                </c:pt>
                <c:pt idx="36">
                  <c:v>-2105.0309870870879</c:v>
                </c:pt>
                <c:pt idx="37">
                  <c:v>-2105.0309870870879</c:v>
                </c:pt>
                <c:pt idx="38">
                  <c:v>-2105.0309870870879</c:v>
                </c:pt>
                <c:pt idx="39">
                  <c:v>-2105.0309870870879</c:v>
                </c:pt>
                <c:pt idx="40">
                  <c:v>-2105.0309870870879</c:v>
                </c:pt>
                <c:pt idx="41">
                  <c:v>-2105.0309870870879</c:v>
                </c:pt>
                <c:pt idx="42">
                  <c:v>-2105.0309870870879</c:v>
                </c:pt>
                <c:pt idx="43">
                  <c:v>-2105.0309870870879</c:v>
                </c:pt>
                <c:pt idx="44">
                  <c:v>-2105.0309870870879</c:v>
                </c:pt>
                <c:pt idx="45">
                  <c:v>-2105.0309870870879</c:v>
                </c:pt>
                <c:pt idx="46">
                  <c:v>-2105.0309870870879</c:v>
                </c:pt>
                <c:pt idx="47">
                  <c:v>-2105.0309870870879</c:v>
                </c:pt>
                <c:pt idx="48">
                  <c:v>-2105.0309870870879</c:v>
                </c:pt>
                <c:pt idx="49">
                  <c:v>-2105.0309870870879</c:v>
                </c:pt>
                <c:pt idx="50">
                  <c:v>-2105.0309870870879</c:v>
                </c:pt>
                <c:pt idx="51">
                  <c:v>-2105.0309870870879</c:v>
                </c:pt>
                <c:pt idx="52">
                  <c:v>-2105.0309870870879</c:v>
                </c:pt>
                <c:pt idx="53">
                  <c:v>-2105.0309870870879</c:v>
                </c:pt>
                <c:pt idx="54">
                  <c:v>-2105.0309870870879</c:v>
                </c:pt>
                <c:pt idx="55">
                  <c:v>-2105.0309870870879</c:v>
                </c:pt>
                <c:pt idx="56">
                  <c:v>-2105.0309870870879</c:v>
                </c:pt>
                <c:pt idx="57">
                  <c:v>-2105.0309870870879</c:v>
                </c:pt>
                <c:pt idx="58">
                  <c:v>-2105.0309870870879</c:v>
                </c:pt>
                <c:pt idx="59">
                  <c:v>-2105.0309870870879</c:v>
                </c:pt>
                <c:pt idx="60">
                  <c:v>-2105.0309870870879</c:v>
                </c:pt>
                <c:pt idx="61">
                  <c:v>-2105.0309870870879</c:v>
                </c:pt>
                <c:pt idx="62">
                  <c:v>-2105.0309870870879</c:v>
                </c:pt>
                <c:pt idx="63">
                  <c:v>-2105.0309870870879</c:v>
                </c:pt>
                <c:pt idx="64">
                  <c:v>-2105.0309870870879</c:v>
                </c:pt>
                <c:pt idx="65">
                  <c:v>-2105.0309870870879</c:v>
                </c:pt>
                <c:pt idx="66">
                  <c:v>-2105.0309870870879</c:v>
                </c:pt>
                <c:pt idx="67">
                  <c:v>-2105.0309870870879</c:v>
                </c:pt>
                <c:pt idx="68">
                  <c:v>-2105.0309870870879</c:v>
                </c:pt>
                <c:pt idx="69">
                  <c:v>-2105.0309870870879</c:v>
                </c:pt>
                <c:pt idx="70">
                  <c:v>-2105.0309870870879</c:v>
                </c:pt>
                <c:pt idx="71">
                  <c:v>-2105.0309870870879</c:v>
                </c:pt>
                <c:pt idx="72">
                  <c:v>-2105.0309870870879</c:v>
                </c:pt>
                <c:pt idx="73">
                  <c:v>-2105.0309870870879</c:v>
                </c:pt>
                <c:pt idx="74">
                  <c:v>-2105.0309870870879</c:v>
                </c:pt>
                <c:pt idx="75">
                  <c:v>-2105.0309870870879</c:v>
                </c:pt>
                <c:pt idx="76">
                  <c:v>-2105.0309870870879</c:v>
                </c:pt>
                <c:pt idx="77">
                  <c:v>-2105.0309870870879</c:v>
                </c:pt>
                <c:pt idx="78">
                  <c:v>-2105.0309870870879</c:v>
                </c:pt>
                <c:pt idx="79">
                  <c:v>-2105.0309870870879</c:v>
                </c:pt>
                <c:pt idx="80">
                  <c:v>-2105.0309870870879</c:v>
                </c:pt>
                <c:pt idx="81">
                  <c:v>-2105.0309870870879</c:v>
                </c:pt>
                <c:pt idx="82">
                  <c:v>-2105.0309870870879</c:v>
                </c:pt>
                <c:pt idx="83">
                  <c:v>-2105.0309870870879</c:v>
                </c:pt>
                <c:pt idx="84">
                  <c:v>-2105.0309870870879</c:v>
                </c:pt>
                <c:pt idx="85">
                  <c:v>-2105.0309870870879</c:v>
                </c:pt>
                <c:pt idx="86">
                  <c:v>-2105.0309870870879</c:v>
                </c:pt>
                <c:pt idx="87">
                  <c:v>-2105.0309870870879</c:v>
                </c:pt>
                <c:pt idx="88">
                  <c:v>-2100.7340173877283</c:v>
                </c:pt>
                <c:pt idx="89">
                  <c:v>-2048.6862153954648</c:v>
                </c:pt>
                <c:pt idx="90">
                  <c:v>-1996.6384134032019</c:v>
                </c:pt>
                <c:pt idx="91">
                  <c:v>-1944.5906114109387</c:v>
                </c:pt>
                <c:pt idx="92">
                  <c:v>-1892.5428094186755</c:v>
                </c:pt>
                <c:pt idx="93">
                  <c:v>-1840.4950074264123</c:v>
                </c:pt>
                <c:pt idx="94">
                  <c:v>-1788.4472054341491</c:v>
                </c:pt>
                <c:pt idx="95">
                  <c:v>-1736.3994034418859</c:v>
                </c:pt>
                <c:pt idx="96">
                  <c:v>-1684.3516014496229</c:v>
                </c:pt>
                <c:pt idx="97">
                  <c:v>-1632.3037994573597</c:v>
                </c:pt>
                <c:pt idx="98">
                  <c:v>-1580.2559974650965</c:v>
                </c:pt>
                <c:pt idx="99">
                  <c:v>-1528.2081954728333</c:v>
                </c:pt>
                <c:pt idx="100">
                  <c:v>-1476.1603934805703</c:v>
                </c:pt>
                <c:pt idx="101">
                  <c:v>-1476.1603934805692</c:v>
                </c:pt>
                <c:pt idx="102">
                  <c:v>-1424.0979905321537</c:v>
                </c:pt>
                <c:pt idx="103">
                  <c:v>-1371.9510874008047</c:v>
                </c:pt>
                <c:pt idx="104">
                  <c:v>-1319.643520657733</c:v>
                </c:pt>
                <c:pt idx="105">
                  <c:v>-1267.1078242807473</c:v>
                </c:pt>
                <c:pt idx="106">
                  <c:v>-1214.2848154920425</c:v>
                </c:pt>
                <c:pt idx="107">
                  <c:v>-1161.1232040391196</c:v>
                </c:pt>
                <c:pt idx="108">
                  <c:v>-1107.5792233851944</c:v>
                </c:pt>
                <c:pt idx="109">
                  <c:v>-1053.6162823890254</c:v>
                </c:pt>
                <c:pt idx="110">
                  <c:v>-999.20463615832728</c:v>
                </c:pt>
                <c:pt idx="111">
                  <c:v>-944.32107485663948</c:v>
                </c:pt>
                <c:pt idx="112">
                  <c:v>-888.94862933144111</c:v>
                </c:pt>
                <c:pt idx="113">
                  <c:v>-833.07629251218771</c:v>
                </c:pt>
                <c:pt idx="114">
                  <c:v>-776.69875560137609</c:v>
                </c:pt>
                <c:pt idx="115">
                  <c:v>-719.8161581502892</c:v>
                </c:pt>
                <c:pt idx="116">
                  <c:v>-662.43385117426283</c:v>
                </c:pt>
                <c:pt idx="117">
                  <c:v>-604.56217252061538</c:v>
                </c:pt>
                <c:pt idx="118">
                  <c:v>-546.21623375617457</c:v>
                </c:pt>
                <c:pt idx="119">
                  <c:v>-487.41571789101943</c:v>
                </c:pt>
                <c:pt idx="120">
                  <c:v>-428.1846873010399</c:v>
                </c:pt>
                <c:pt idx="121">
                  <c:v>-368.55140125435452</c:v>
                </c:pt>
                <c:pt idx="122">
                  <c:v>-308.54380453560606</c:v>
                </c:pt>
                <c:pt idx="123">
                  <c:v>-248.17499414726672</c:v>
                </c:pt>
                <c:pt idx="124">
                  <c:v>-187.45378017884283</c:v>
                </c:pt>
                <c:pt idx="125">
                  <c:v>-126.38868852339743</c:v>
                </c:pt>
                <c:pt idx="126">
                  <c:v>-64.987972245419286</c:v>
                </c:pt>
                <c:pt idx="127">
                  <c:v>-3.2596224073520861</c:v>
                </c:pt>
                <c:pt idx="128">
                  <c:v>58.788621615371198</c:v>
                </c:pt>
                <c:pt idx="129">
                  <c:v>121.14926230279636</c:v>
                </c:pt>
                <c:pt idx="130">
                  <c:v>150.58917032115139</c:v>
                </c:pt>
                <c:pt idx="131">
                  <c:v>161.50523076923051</c:v>
                </c:pt>
                <c:pt idx="132">
                  <c:v>172.71255485278064</c:v>
                </c:pt>
                <c:pt idx="133">
                  <c:v>184.20452294372254</c:v>
                </c:pt>
                <c:pt idx="134">
                  <c:v>195.97471450053692</c:v>
                </c:pt>
                <c:pt idx="135">
                  <c:v>208.01690063965856</c:v>
                </c:pt>
                <c:pt idx="136">
                  <c:v>220.32503703703685</c:v>
                </c:pt>
                <c:pt idx="137">
                  <c:v>220.32503703703685</c:v>
                </c:pt>
                <c:pt idx="138">
                  <c:v>221.96925373134297</c:v>
                </c:pt>
                <c:pt idx="139">
                  <c:v>223.63819548872161</c:v>
                </c:pt>
                <c:pt idx="140">
                  <c:v>225.33242424242408</c:v>
                </c:pt>
                <c:pt idx="141">
                  <c:v>227.05251908396929</c:v>
                </c:pt>
                <c:pt idx="142">
                  <c:v>228.79907692307654</c:v>
                </c:pt>
                <c:pt idx="143">
                  <c:v>230.57271317829424</c:v>
                </c:pt>
                <c:pt idx="144">
                  <c:v>232.37406249999978</c:v>
                </c:pt>
                <c:pt idx="145">
                  <c:v>234.20377952755871</c:v>
                </c:pt>
                <c:pt idx="146">
                  <c:v>236.06253968253941</c:v>
                </c:pt>
                <c:pt idx="147">
                  <c:v>237.95103999999958</c:v>
                </c:pt>
                <c:pt idx="148">
                  <c:v>239.86999999999952</c:v>
                </c:pt>
                <c:pt idx="149">
                  <c:v>241.82016260162555</c:v>
                </c:pt>
                <c:pt idx="150">
                  <c:v>243.80229508196678</c:v>
                </c:pt>
                <c:pt idx="151">
                  <c:v>245.81719008264412</c:v>
                </c:pt>
                <c:pt idx="152">
                  <c:v>247.86566666666627</c:v>
                </c:pt>
                <c:pt idx="153">
                  <c:v>249.94857142857089</c:v>
                </c:pt>
                <c:pt idx="154">
                  <c:v>252.06677966101654</c:v>
                </c:pt>
                <c:pt idx="155">
                  <c:v>254.22119658119604</c:v>
                </c:pt>
                <c:pt idx="156">
                  <c:v>256.41275862068915</c:v>
                </c:pt>
                <c:pt idx="157">
                  <c:v>258.64243478260818</c:v>
                </c:pt>
                <c:pt idx="158">
                  <c:v>260.91122807017479</c:v>
                </c:pt>
                <c:pt idx="159">
                  <c:v>263.2201769911498</c:v>
                </c:pt>
                <c:pt idx="160">
                  <c:v>265.57035714285655</c:v>
                </c:pt>
                <c:pt idx="161">
                  <c:v>267.96288288288235</c:v>
                </c:pt>
                <c:pt idx="162">
                  <c:v>270.39890909090849</c:v>
                </c:pt>
                <c:pt idx="163">
                  <c:v>272.87963302752235</c:v>
                </c:pt>
                <c:pt idx="164">
                  <c:v>275.40629629629569</c:v>
                </c:pt>
                <c:pt idx="165">
                  <c:v>277.98018691588726</c:v>
                </c:pt>
                <c:pt idx="166">
                  <c:v>280.60264150943328</c:v>
                </c:pt>
                <c:pt idx="167">
                  <c:v>283.27504761904709</c:v>
                </c:pt>
                <c:pt idx="168">
                  <c:v>285.99884615384553</c:v>
                </c:pt>
                <c:pt idx="169">
                  <c:v>288.77553398058188</c:v>
                </c:pt>
                <c:pt idx="170">
                  <c:v>291.60666666666606</c:v>
                </c:pt>
                <c:pt idx="171">
                  <c:v>294.49386138613801</c:v>
                </c:pt>
                <c:pt idx="172">
                  <c:v>297.43879999999933</c:v>
                </c:pt>
                <c:pt idx="173">
                  <c:v>300.44323232323165</c:v>
                </c:pt>
                <c:pt idx="174">
                  <c:v>303.50897959183624</c:v>
                </c:pt>
                <c:pt idx="175">
                  <c:v>306.63793814432921</c:v>
                </c:pt>
                <c:pt idx="176">
                  <c:v>309.83208333333278</c:v>
                </c:pt>
                <c:pt idx="177">
                  <c:v>313.09347368420987</c:v>
                </c:pt>
                <c:pt idx="178">
                  <c:v>316.4242553191483</c:v>
                </c:pt>
                <c:pt idx="179">
                  <c:v>319.82666666666603</c:v>
                </c:pt>
                <c:pt idx="180">
                  <c:v>323.30304347826029</c:v>
                </c:pt>
                <c:pt idx="181">
                  <c:v>326.8558241758235</c:v>
                </c:pt>
                <c:pt idx="182">
                  <c:v>330.48755555555505</c:v>
                </c:pt>
                <c:pt idx="183">
                  <c:v>334.20089887640393</c:v>
                </c:pt>
                <c:pt idx="184">
                  <c:v>337.9986363636358</c:v>
                </c:pt>
                <c:pt idx="185">
                  <c:v>341.88367816091886</c:v>
                </c:pt>
                <c:pt idx="186">
                  <c:v>345.85906976744138</c:v>
                </c:pt>
                <c:pt idx="187">
                  <c:v>349.92799999999954</c:v>
                </c:pt>
                <c:pt idx="188">
                  <c:v>354.093809523809</c:v>
                </c:pt>
                <c:pt idx="189">
                  <c:v>358.35999999999956</c:v>
                </c:pt>
                <c:pt idx="190">
                  <c:v>362.7302439024383</c:v>
                </c:pt>
                <c:pt idx="191">
                  <c:v>367.20839506172786</c:v>
                </c:pt>
                <c:pt idx="192">
                  <c:v>371.79849999999954</c:v>
                </c:pt>
                <c:pt idx="193">
                  <c:v>376.50481012658167</c:v>
                </c:pt>
                <c:pt idx="194">
                  <c:v>381.33179487179427</c:v>
                </c:pt>
                <c:pt idx="195">
                  <c:v>386.28415584415524</c:v>
                </c:pt>
                <c:pt idx="196">
                  <c:v>391.36684210526266</c:v>
                </c:pt>
                <c:pt idx="197">
                  <c:v>396.58506666666597</c:v>
                </c:pt>
                <c:pt idx="198">
                  <c:v>401.94432432432382</c:v>
                </c:pt>
                <c:pt idx="199">
                  <c:v>407.4504109589036</c:v>
                </c:pt>
                <c:pt idx="200">
                  <c:v>413.1094444444438</c:v>
                </c:pt>
                <c:pt idx="201">
                  <c:v>418.92788732394297</c:v>
                </c:pt>
                <c:pt idx="202">
                  <c:v>424.91257142857091</c:v>
                </c:pt>
                <c:pt idx="203">
                  <c:v>431.07072463768071</c:v>
                </c:pt>
                <c:pt idx="204">
                  <c:v>437.40999999999929</c:v>
                </c:pt>
                <c:pt idx="205">
                  <c:v>443.93850746268572</c:v>
                </c:pt>
                <c:pt idx="206">
                  <c:v>450.66484848484771</c:v>
                </c:pt>
                <c:pt idx="207">
                  <c:v>457.59815384615308</c:v>
                </c:pt>
                <c:pt idx="208">
                  <c:v>464.74812499999928</c:v>
                </c:pt>
                <c:pt idx="209">
                  <c:v>472.12507936507859</c:v>
                </c:pt>
                <c:pt idx="210">
                  <c:v>479.73999999999904</c:v>
                </c:pt>
                <c:pt idx="211">
                  <c:v>487.60459016393355</c:v>
                </c:pt>
                <c:pt idx="212">
                  <c:v>495.73133333333232</c:v>
                </c:pt>
                <c:pt idx="213">
                  <c:v>504.13355932203285</c:v>
                </c:pt>
                <c:pt idx="214">
                  <c:v>512.82551724137829</c:v>
                </c:pt>
                <c:pt idx="215">
                  <c:v>521.8224561403498</c:v>
                </c:pt>
                <c:pt idx="216">
                  <c:v>531.1407142857131</c:v>
                </c:pt>
                <c:pt idx="217">
                  <c:v>540.79781818181698</c:v>
                </c:pt>
                <c:pt idx="218">
                  <c:v>550.81259259259139</c:v>
                </c:pt>
                <c:pt idx="219">
                  <c:v>600.60425871300686</c:v>
                </c:pt>
                <c:pt idx="220">
                  <c:v>667.6809189934645</c:v>
                </c:pt>
                <c:pt idx="221">
                  <c:v>735.18081101073892</c:v>
                </c:pt>
                <c:pt idx="222">
                  <c:v>803.12932866903896</c:v>
                </c:pt>
                <c:pt idx="223">
                  <c:v>871.55393884434557</c:v>
                </c:pt>
                <c:pt idx="224">
                  <c:v>940.48439731897224</c:v>
                </c:pt>
                <c:pt idx="225">
                  <c:v>1009.9529922822367</c:v>
                </c:pt>
                <c:pt idx="226">
                  <c:v>1079.994819592094</c:v>
                </c:pt>
                <c:pt idx="227">
                  <c:v>1150.6480947383168</c:v>
                </c:pt>
                <c:pt idx="228">
                  <c:v>1221.9545073461115</c:v>
                </c:pt>
                <c:pt idx="229">
                  <c:v>1293.9596251453561</c:v>
                </c:pt>
                <c:pt idx="230">
                  <c:v>1366.7133556497247</c:v>
                </c:pt>
                <c:pt idx="231">
                  <c:v>1440.270475398617</c:v>
                </c:pt>
                <c:pt idx="232">
                  <c:v>1514.6912385853725</c:v>
                </c:pt>
                <c:pt idx="233">
                  <c:v>1590.0420793205956</c:v>
                </c:pt>
                <c:pt idx="234">
                  <c:v>1666.396424779165</c:v>
                </c:pt>
                <c:pt idx="235">
                  <c:v>1743.8356402089207</c:v>
                </c:pt>
                <c:pt idx="236">
                  <c:v>1822.4501314407942</c:v>
                </c:pt>
                <c:pt idx="237">
                  <c:v>1902.3406364006812</c:v>
                </c:pt>
                <c:pt idx="238">
                  <c:v>1902.3406364006814</c:v>
                </c:pt>
                <c:pt idx="239">
                  <c:v>1983.619744535172</c:v>
                </c:pt>
                <c:pt idx="240">
                  <c:v>2066.4136924965019</c:v>
                </c:pt>
                <c:pt idx="241">
                  <c:v>2104.2023846635216</c:v>
                </c:pt>
                <c:pt idx="242">
                  <c:v>2210.2537759604161</c:v>
                </c:pt>
                <c:pt idx="243">
                  <c:v>2310.9538191091633</c:v>
                </c:pt>
                <c:pt idx="244">
                  <c:v>2406.6847532632005</c:v>
                </c:pt>
                <c:pt idx="245">
                  <c:v>2497.8288175759694</c:v>
                </c:pt>
                <c:pt idx="246">
                  <c:v>2584.7682512009073</c:v>
                </c:pt>
                <c:pt idx="247">
                  <c:v>2667.8852932914529</c:v>
                </c:pt>
                <c:pt idx="248">
                  <c:v>2747.5621830010464</c:v>
                </c:pt>
                <c:pt idx="249">
                  <c:v>2824.1811594831274</c:v>
                </c:pt>
                <c:pt idx="250">
                  <c:v>2898.1244618911333</c:v>
                </c:pt>
                <c:pt idx="251">
                  <c:v>2969.7743293785043</c:v>
                </c:pt>
                <c:pt idx="252">
                  <c:v>3039.5130010986804</c:v>
                </c:pt>
                <c:pt idx="253">
                  <c:v>3107.722716205099</c:v>
                </c:pt>
                <c:pt idx="254">
                  <c:v>3174.7857138512009</c:v>
                </c:pt>
                <c:pt idx="255">
                  <c:v>3233.7672805615139</c:v>
                </c:pt>
                <c:pt idx="256">
                  <c:v>3233.8309870870867</c:v>
                </c:pt>
              </c:numCache>
            </c:numRef>
          </c:xVal>
          <c:yVal>
            <c:numRef>
              <c:f>Calcolo!$EG$34:$EG$290</c:f>
              <c:numCache>
                <c:formatCode>0</c:formatCode>
                <c:ptCount val="2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0.79923636408090593</c:v>
                </c:pt>
                <c:pt idx="89">
                  <c:v>10.480127534641833</c:v>
                </c:pt>
                <c:pt idx="90">
                  <c:v>20.161018705202789</c:v>
                </c:pt>
                <c:pt idx="91">
                  <c:v>29.841909875763744</c:v>
                </c:pt>
                <c:pt idx="92">
                  <c:v>39.522801046324673</c:v>
                </c:pt>
                <c:pt idx="93">
                  <c:v>49.203692216885628</c:v>
                </c:pt>
                <c:pt idx="94">
                  <c:v>58.884583387446554</c:v>
                </c:pt>
                <c:pt idx="95">
                  <c:v>68.565474558007537</c:v>
                </c:pt>
                <c:pt idx="96">
                  <c:v>78.246365728568463</c:v>
                </c:pt>
                <c:pt idx="97">
                  <c:v>87.927256899129418</c:v>
                </c:pt>
                <c:pt idx="98">
                  <c:v>97.608148069690344</c:v>
                </c:pt>
                <c:pt idx="99">
                  <c:v>107.2890392402513</c:v>
                </c:pt>
                <c:pt idx="100">
                  <c:v>116.96993041081222</c:v>
                </c:pt>
                <c:pt idx="101">
                  <c:v>116.96993041081244</c:v>
                </c:pt>
                <c:pt idx="102">
                  <c:v>126.65372377072015</c:v>
                </c:pt>
                <c:pt idx="103">
                  <c:v>136.35417433562066</c:v>
                </c:pt>
                <c:pt idx="104">
                  <c:v>146.08593071220307</c:v>
                </c:pt>
                <c:pt idx="105">
                  <c:v>155.86158595103765</c:v>
                </c:pt>
                <c:pt idx="106">
                  <c:v>165.69181669850539</c:v>
                </c:pt>
                <c:pt idx="107">
                  <c:v>175.58551215830201</c:v>
                </c:pt>
                <c:pt idx="108">
                  <c:v>185.54989367913612</c:v>
                </c:pt>
                <c:pt idx="109">
                  <c:v>195.59062571375492</c:v>
                </c:pt>
                <c:pt idx="110">
                  <c:v>205.71191882973292</c:v>
                </c:pt>
                <c:pt idx="111">
                  <c:v>215.91662539387164</c:v>
                </c:pt>
                <c:pt idx="112">
                  <c:v>226.20632849895404</c:v>
                </c:pt>
                <c:pt idx="113">
                  <c:v>236.58142465341533</c:v>
                </c:pt>
                <c:pt idx="114">
                  <c:v>247.04120071074763</c:v>
                </c:pt>
                <c:pt idx="115">
                  <c:v>257.58390547570343</c:v>
                </c:pt>
                <c:pt idx="116">
                  <c:v>268.206816388211</c:v>
                </c:pt>
                <c:pt idx="117">
                  <c:v>278.90630165300513</c:v>
                </c:pt>
                <c:pt idx="118">
                  <c:v>289.67787815300414</c:v>
                </c:pt>
                <c:pt idx="119">
                  <c:v>300.51626545714538</c:v>
                </c:pt>
                <c:pt idx="120">
                  <c:v>311.41543620845255</c:v>
                </c:pt>
                <c:pt idx="121">
                  <c:v>322.36866315536452</c:v>
                </c:pt>
                <c:pt idx="122">
                  <c:v>333.36942732450933</c:v>
                </c:pt>
                <c:pt idx="123">
                  <c:v>344.41429442346731</c:v>
                </c:pt>
                <c:pt idx="124">
                  <c:v>355.50076492088721</c:v>
                </c:pt>
                <c:pt idx="125">
                  <c:v>366.62646547570353</c:v>
                </c:pt>
                <c:pt idx="126">
                  <c:v>377.78914208169317</c:v>
                </c:pt>
                <c:pt idx="127">
                  <c:v>388.98665362388732</c:v>
                </c:pt>
                <c:pt idx="128">
                  <c:v>400.21696581946691</c:v>
                </c:pt>
                <c:pt idx="129">
                  <c:v>411.47814551776844</c:v>
                </c:pt>
                <c:pt idx="130">
                  <c:v>416.58834457699243</c:v>
                </c:pt>
                <c:pt idx="131">
                  <c:v>418.22494667850253</c:v>
                </c:pt>
                <c:pt idx="132">
                  <c:v>419.88717152803252</c:v>
                </c:pt>
                <c:pt idx="133">
                  <c:v>421.57343989697824</c:v>
                </c:pt>
                <c:pt idx="134">
                  <c:v>423.28224980866327</c:v>
                </c:pt>
                <c:pt idx="135">
                  <c:v>425.01217255377856</c:v>
                </c:pt>
                <c:pt idx="136">
                  <c:v>426.76184893153157</c:v>
                </c:pt>
                <c:pt idx="137">
                  <c:v>426.76184893153157</c:v>
                </c:pt>
                <c:pt idx="138">
                  <c:v>426.95827580581687</c:v>
                </c:pt>
                <c:pt idx="139">
                  <c:v>427.15664964037131</c:v>
                </c:pt>
                <c:pt idx="140">
                  <c:v>427.35699162850131</c:v>
                </c:pt>
                <c:pt idx="141">
                  <c:v>427.55932290126918</c:v>
                </c:pt>
                <c:pt idx="142">
                  <c:v>427.7636644976065</c:v>
                </c:pt>
                <c:pt idx="143">
                  <c:v>427.9700373317479</c:v>
                </c:pt>
                <c:pt idx="144">
                  <c:v>428.17846215776854</c:v>
                </c:pt>
                <c:pt idx="145">
                  <c:v>428.38895953099012</c:v>
                </c:pt>
                <c:pt idx="146">
                  <c:v>428.6015497659987</c:v>
                </c:pt>
                <c:pt idx="147">
                  <c:v>428.81625289099827</c:v>
                </c:pt>
                <c:pt idx="148">
                  <c:v>429.03308859819822</c:v>
                </c:pt>
                <c:pt idx="149">
                  <c:v>429.25207618990953</c:v>
                </c:pt>
                <c:pt idx="150">
                  <c:v>429.47323451999341</c:v>
                </c:pt>
                <c:pt idx="151">
                  <c:v>429.69658193027936</c:v>
                </c:pt>
                <c:pt idx="152">
                  <c:v>429.92213618153153</c:v>
                </c:pt>
                <c:pt idx="153">
                  <c:v>430.14991437851035</c:v>
                </c:pt>
                <c:pt idx="154">
                  <c:v>430.37993288863203</c:v>
                </c:pt>
                <c:pt idx="155">
                  <c:v>430.61220725368804</c:v>
                </c:pt>
                <c:pt idx="156">
                  <c:v>430.8467520940365</c:v>
                </c:pt>
                <c:pt idx="157">
                  <c:v>431.08358100462544</c:v>
                </c:pt>
                <c:pt idx="158">
                  <c:v>431.32270644215026</c:v>
                </c:pt>
                <c:pt idx="159">
                  <c:v>431.56413960258385</c:v>
                </c:pt>
                <c:pt idx="160">
                  <c:v>431.80789028824927</c:v>
                </c:pt>
                <c:pt idx="161">
                  <c:v>432.05396676352575</c:v>
                </c:pt>
                <c:pt idx="162">
                  <c:v>432.30237559819818</c:v>
                </c:pt>
                <c:pt idx="163">
                  <c:v>432.55312149736494</c:v>
                </c:pt>
                <c:pt idx="164">
                  <c:v>432.80620711671673</c:v>
                </c:pt>
                <c:pt idx="165">
                  <c:v>433.06163286188934</c:v>
                </c:pt>
                <c:pt idx="166">
                  <c:v>433.31939667046595</c:v>
                </c:pt>
                <c:pt idx="167">
                  <c:v>433.57949377506895</c:v>
                </c:pt>
                <c:pt idx="168">
                  <c:v>433.84191644583137</c:v>
                </c:pt>
                <c:pt idx="169">
                  <c:v>434.10665371036714</c:v>
                </c:pt>
                <c:pt idx="170">
                  <c:v>434.3736910491786</c:v>
                </c:pt>
                <c:pt idx="171">
                  <c:v>434.64301006423091</c:v>
                </c:pt>
                <c:pt idx="172">
                  <c:v>434.9145881181982</c:v>
                </c:pt>
                <c:pt idx="173">
                  <c:v>435.18839794163256</c:v>
                </c:pt>
                <c:pt idx="174">
                  <c:v>435.46440720502869</c:v>
                </c:pt>
                <c:pt idx="175">
                  <c:v>435.74257805244417</c:v>
                </c:pt>
                <c:pt idx="176">
                  <c:v>436.02286659298989</c:v>
                </c:pt>
                <c:pt idx="177">
                  <c:v>436.30522234612067</c:v>
                </c:pt>
                <c:pt idx="178">
                  <c:v>436.58958763622445</c:v>
                </c:pt>
                <c:pt idx="179">
                  <c:v>436.87589693153154</c:v>
                </c:pt>
                <c:pt idx="180">
                  <c:v>437.16407612182775</c:v>
                </c:pt>
                <c:pt idx="181">
                  <c:v>437.45404172885873</c:v>
                </c:pt>
                <c:pt idx="182">
                  <c:v>437.74570004264262</c:v>
                </c:pt>
                <c:pt idx="183">
                  <c:v>438.03894617615555</c:v>
                </c:pt>
                <c:pt idx="184">
                  <c:v>438.3336630300164</c:v>
                </c:pt>
                <c:pt idx="185">
                  <c:v>438.62972015784942</c:v>
                </c:pt>
                <c:pt idx="186">
                  <c:v>438.92697252194074</c:v>
                </c:pt>
                <c:pt idx="187">
                  <c:v>439.22525912760995</c:v>
                </c:pt>
                <c:pt idx="188">
                  <c:v>439.52440152336823</c:v>
                </c:pt>
                <c:pt idx="189">
                  <c:v>439.82420215241501</c:v>
                </c:pt>
                <c:pt idx="190">
                  <c:v>440.12444253930471</c:v>
                </c:pt>
                <c:pt idx="191">
                  <c:v>440.42488129367149</c:v>
                </c:pt>
                <c:pt idx="192">
                  <c:v>440.72525191069815</c:v>
                </c:pt>
                <c:pt idx="193">
                  <c:v>441.02526034551431</c:v>
                </c:pt>
                <c:pt idx="194">
                  <c:v>441.32458233587079</c:v>
                </c:pt>
                <c:pt idx="195">
                  <c:v>441.62286044420932</c:v>
                </c:pt>
                <c:pt idx="196">
                  <c:v>441.91970078656385</c:v>
                </c:pt>
                <c:pt idx="197">
                  <c:v>442.21466941153159</c:v>
                </c:pt>
                <c:pt idx="198">
                  <c:v>442.5072882877526</c:v>
                </c:pt>
                <c:pt idx="199">
                  <c:v>442.79703085284257</c:v>
                </c:pt>
                <c:pt idx="200">
                  <c:v>443.08331707042043</c:v>
                </c:pt>
                <c:pt idx="201">
                  <c:v>443.36550793463937</c:v>
                </c:pt>
                <c:pt idx="202">
                  <c:v>443.64289935330021</c:v>
                </c:pt>
                <c:pt idx="203">
                  <c:v>443.91471533102742</c:v>
                </c:pt>
                <c:pt idx="204">
                  <c:v>444.18010036290406</c:v>
                </c:pt>
                <c:pt idx="205">
                  <c:v>444.43811093613533</c:v>
                </c:pt>
                <c:pt idx="206">
                  <c:v>444.68770602244064</c:v>
                </c:pt>
                <c:pt idx="207">
                  <c:v>444.92773642660057</c:v>
                </c:pt>
                <c:pt idx="208">
                  <c:v>445.15693283647943</c:v>
                </c:pt>
                <c:pt idx="209">
                  <c:v>445.37389239638412</c:v>
                </c:pt>
                <c:pt idx="210">
                  <c:v>445.57706359819815</c:v>
                </c:pt>
                <c:pt idx="211">
                  <c:v>445.76472925259219</c:v>
                </c:pt>
                <c:pt idx="212">
                  <c:v>445.93498726486484</c:v>
                </c:pt>
                <c:pt idx="213">
                  <c:v>446.08572889552653</c:v>
                </c:pt>
                <c:pt idx="214">
                  <c:v>446.21461413327552</c:v>
                </c:pt>
                <c:pt idx="215">
                  <c:v>446.31904374593591</c:v>
                </c:pt>
                <c:pt idx="216">
                  <c:v>446.39612750125946</c:v>
                </c:pt>
                <c:pt idx="217">
                  <c:v>446.44264796183455</c:v>
                </c:pt>
                <c:pt idx="218">
                  <c:v>446.45501915375377</c:v>
                </c:pt>
                <c:pt idx="219">
                  <c:v>439.1010298043854</c:v>
                </c:pt>
                <c:pt idx="220">
                  <c:v>428.56375636363839</c:v>
                </c:pt>
                <c:pt idx="221">
                  <c:v>417.97885588745544</c:v>
                </c:pt>
                <c:pt idx="222">
                  <c:v>407.34072014575673</c:v>
                </c:pt>
                <c:pt idx="223">
                  <c:v>396.64305397190014</c:v>
                </c:pt>
                <c:pt idx="224">
                  <c:v>385.87877934270244</c:v>
                </c:pt>
                <c:pt idx="225">
                  <c:v>375.03992403687079</c:v>
                </c:pt>
                <c:pt idx="226">
                  <c:v>364.11749203119513</c:v>
                </c:pt>
                <c:pt idx="227">
                  <c:v>353.10131219909323</c:v>
                </c:pt>
                <c:pt idx="228">
                  <c:v>341.97986114091208</c:v>
                </c:pt>
                <c:pt idx="229">
                  <c:v>330.74005506264359</c:v>
                </c:pt>
                <c:pt idx="230">
                  <c:v>319.3670044813627</c:v>
                </c:pt>
                <c:pt idx="231">
                  <c:v>307.84372410921276</c:v>
                </c:pt>
                <c:pt idx="232">
                  <c:v>296.15078847131866</c:v>
                </c:pt>
                <c:pt idx="233">
                  <c:v>284.26592153884729</c:v>
                </c:pt>
                <c:pt idx="234">
                  <c:v>272.16350576378841</c:v>
                </c:pt>
                <c:pt idx="235">
                  <c:v>259.81399219647523</c:v>
                </c:pt>
                <c:pt idx="236">
                  <c:v>247.18318859465458</c:v>
                </c:pt>
                <c:pt idx="237">
                  <c:v>234.23139624807931</c:v>
                </c:pt>
                <c:pt idx="238">
                  <c:v>234.23139624807928</c:v>
                </c:pt>
                <c:pt idx="239">
                  <c:v>220.91235817347945</c:v>
                </c:pt>
                <c:pt idx="240">
                  <c:v>207.17197073324243</c:v>
                </c:pt>
                <c:pt idx="241">
                  <c:v>200.83479488071495</c:v>
                </c:pt>
                <c:pt idx="242">
                  <c:v>180.84569130412854</c:v>
                </c:pt>
                <c:pt idx="243">
                  <c:v>162.41757962272956</c:v>
                </c:pt>
                <c:pt idx="244">
                  <c:v>145.32548479192286</c:v>
                </c:pt>
                <c:pt idx="245">
                  <c:v>129.36190555698403</c:v>
                </c:pt>
                <c:pt idx="246">
                  <c:v>114.3368144530605</c:v>
                </c:pt>
                <c:pt idx="247">
                  <c:v>100.07765780517136</c:v>
                </c:pt>
                <c:pt idx="248">
                  <c:v>86.4293557282069</c:v>
                </c:pt>
                <c:pt idx="249">
                  <c:v>73.254302126928891</c:v>
                </c:pt>
                <c:pt idx="250">
                  <c:v>60.432364695970982</c:v>
                </c:pt>
                <c:pt idx="251">
                  <c:v>47.860884919837865</c:v>
                </c:pt>
                <c:pt idx="252">
                  <c:v>35.454678072906198</c:v>
                </c:pt>
                <c:pt idx="253">
                  <c:v>23.14603321942365</c:v>
                </c:pt>
                <c:pt idx="254">
                  <c:v>10.884713213509798</c:v>
                </c:pt>
                <c:pt idx="255">
                  <c:v>-1.0921118671894073E-3</c:v>
                </c:pt>
                <c:pt idx="256">
                  <c:v>-1.7881393432617188E-13</c:v>
                </c:pt>
              </c:numCache>
            </c:numRef>
          </c:yVal>
          <c:smooth val="1"/>
        </c:ser>
        <c:ser>
          <c:idx val="15"/>
          <c:order val="15"/>
          <c:tx>
            <c:v>8'</c:v>
          </c:tx>
          <c:spPr>
            <a:ln w="3175">
              <a:solidFill>
                <a:schemeClr val="tx1"/>
              </a:solidFill>
            </a:ln>
          </c:spPr>
          <c:marker>
            <c:symbol val="none"/>
          </c:marker>
          <c:xVal>
            <c:numRef>
              <c:f>Calcolo!$EF$34:$EF$290</c:f>
              <c:numCache>
                <c:formatCode>0</c:formatCode>
                <c:ptCount val="257"/>
                <c:pt idx="0">
                  <c:v>-2105.0309870870879</c:v>
                </c:pt>
                <c:pt idx="1">
                  <c:v>-2105.0309870870879</c:v>
                </c:pt>
                <c:pt idx="2">
                  <c:v>-2105.0309870870879</c:v>
                </c:pt>
                <c:pt idx="3">
                  <c:v>-2105.0309870870879</c:v>
                </c:pt>
                <c:pt idx="4">
                  <c:v>-2105.0309870870879</c:v>
                </c:pt>
                <c:pt idx="5">
                  <c:v>-2105.0309870870879</c:v>
                </c:pt>
                <c:pt idx="6">
                  <c:v>-2105.0309870870879</c:v>
                </c:pt>
                <c:pt idx="7">
                  <c:v>-2105.0309870870879</c:v>
                </c:pt>
                <c:pt idx="8">
                  <c:v>-2105.0309870870879</c:v>
                </c:pt>
                <c:pt idx="9">
                  <c:v>-2105.0309870870879</c:v>
                </c:pt>
                <c:pt idx="10">
                  <c:v>-2105.0309870870879</c:v>
                </c:pt>
                <c:pt idx="11">
                  <c:v>-2105.0309870870879</c:v>
                </c:pt>
                <c:pt idx="12">
                  <c:v>-2105.0309870870879</c:v>
                </c:pt>
                <c:pt idx="13">
                  <c:v>-2105.0309870870879</c:v>
                </c:pt>
                <c:pt idx="14">
                  <c:v>-2105.0309870870879</c:v>
                </c:pt>
                <c:pt idx="15">
                  <c:v>-2105.0309870870879</c:v>
                </c:pt>
                <c:pt idx="16">
                  <c:v>-2105.0309870870879</c:v>
                </c:pt>
                <c:pt idx="17">
                  <c:v>-2105.0309870870879</c:v>
                </c:pt>
                <c:pt idx="18">
                  <c:v>-2105.0309870870879</c:v>
                </c:pt>
                <c:pt idx="19">
                  <c:v>-2105.0309870870879</c:v>
                </c:pt>
                <c:pt idx="20">
                  <c:v>-2105.0309870870879</c:v>
                </c:pt>
                <c:pt idx="21">
                  <c:v>-2105.0309870870879</c:v>
                </c:pt>
                <c:pt idx="22">
                  <c:v>-2105.0309870870879</c:v>
                </c:pt>
                <c:pt idx="23">
                  <c:v>-2105.0309870870879</c:v>
                </c:pt>
                <c:pt idx="24">
                  <c:v>-2105.0309870870879</c:v>
                </c:pt>
                <c:pt idx="25">
                  <c:v>-2105.0309870870879</c:v>
                </c:pt>
                <c:pt idx="26">
                  <c:v>-2105.0309870870879</c:v>
                </c:pt>
                <c:pt idx="27">
                  <c:v>-2105.0309870870879</c:v>
                </c:pt>
                <c:pt idx="28">
                  <c:v>-2105.0309870870879</c:v>
                </c:pt>
                <c:pt idx="29">
                  <c:v>-2105.0309870870879</c:v>
                </c:pt>
                <c:pt idx="30">
                  <c:v>-2105.0309870870879</c:v>
                </c:pt>
                <c:pt idx="31">
                  <c:v>-2105.0309870870879</c:v>
                </c:pt>
                <c:pt idx="32">
                  <c:v>-2105.0309870870879</c:v>
                </c:pt>
                <c:pt idx="33">
                  <c:v>-2105.0309870870879</c:v>
                </c:pt>
                <c:pt idx="34">
                  <c:v>-2105.0309870870879</c:v>
                </c:pt>
                <c:pt idx="35">
                  <c:v>-2105.0309870870879</c:v>
                </c:pt>
                <c:pt idx="36">
                  <c:v>-2105.0309870870879</c:v>
                </c:pt>
                <c:pt idx="37">
                  <c:v>-2105.0309870870879</c:v>
                </c:pt>
                <c:pt idx="38">
                  <c:v>-2105.0309870870879</c:v>
                </c:pt>
                <c:pt idx="39">
                  <c:v>-2105.0309870870879</c:v>
                </c:pt>
                <c:pt idx="40">
                  <c:v>-2105.0309870870879</c:v>
                </c:pt>
                <c:pt idx="41">
                  <c:v>-2105.0309870870879</c:v>
                </c:pt>
                <c:pt idx="42">
                  <c:v>-2105.0309870870879</c:v>
                </c:pt>
                <c:pt idx="43">
                  <c:v>-2105.0309870870879</c:v>
                </c:pt>
                <c:pt idx="44">
                  <c:v>-2105.0309870870879</c:v>
                </c:pt>
                <c:pt idx="45">
                  <c:v>-2105.0309870870879</c:v>
                </c:pt>
                <c:pt idx="46">
                  <c:v>-2105.0309870870879</c:v>
                </c:pt>
                <c:pt idx="47">
                  <c:v>-2105.0309870870879</c:v>
                </c:pt>
                <c:pt idx="48">
                  <c:v>-2105.0309870870879</c:v>
                </c:pt>
                <c:pt idx="49">
                  <c:v>-2105.0309870870879</c:v>
                </c:pt>
                <c:pt idx="50">
                  <c:v>-2105.0309870870879</c:v>
                </c:pt>
                <c:pt idx="51">
                  <c:v>-2105.0309870870879</c:v>
                </c:pt>
                <c:pt idx="52">
                  <c:v>-2105.0309870870879</c:v>
                </c:pt>
                <c:pt idx="53">
                  <c:v>-2105.0309870870879</c:v>
                </c:pt>
                <c:pt idx="54">
                  <c:v>-2105.0309870870879</c:v>
                </c:pt>
                <c:pt idx="55">
                  <c:v>-2105.0309870870879</c:v>
                </c:pt>
                <c:pt idx="56">
                  <c:v>-2105.0309870870879</c:v>
                </c:pt>
                <c:pt idx="57">
                  <c:v>-2105.0309870870879</c:v>
                </c:pt>
                <c:pt idx="58">
                  <c:v>-2105.0309870870879</c:v>
                </c:pt>
                <c:pt idx="59">
                  <c:v>-2105.0309870870879</c:v>
                </c:pt>
                <c:pt idx="60">
                  <c:v>-2105.0309870870879</c:v>
                </c:pt>
                <c:pt idx="61">
                  <c:v>-2105.0309870870879</c:v>
                </c:pt>
                <c:pt idx="62">
                  <c:v>-2105.0309870870879</c:v>
                </c:pt>
                <c:pt idx="63">
                  <c:v>-2105.0309870870879</c:v>
                </c:pt>
                <c:pt idx="64">
                  <c:v>-2105.0309870870879</c:v>
                </c:pt>
                <c:pt idx="65">
                  <c:v>-2105.0309870870879</c:v>
                </c:pt>
                <c:pt idx="66">
                  <c:v>-2105.0309870870879</c:v>
                </c:pt>
                <c:pt idx="67">
                  <c:v>-2105.0309870870879</c:v>
                </c:pt>
                <c:pt idx="68">
                  <c:v>-2105.0309870870879</c:v>
                </c:pt>
                <c:pt idx="69">
                  <c:v>-2105.0309870870879</c:v>
                </c:pt>
                <c:pt idx="70">
                  <c:v>-2105.0309870870879</c:v>
                </c:pt>
                <c:pt idx="71">
                  <c:v>-2105.0309870870879</c:v>
                </c:pt>
                <c:pt idx="72">
                  <c:v>-2105.0309870870879</c:v>
                </c:pt>
                <c:pt idx="73">
                  <c:v>-2105.0309870870879</c:v>
                </c:pt>
                <c:pt idx="74">
                  <c:v>-2105.0309870870879</c:v>
                </c:pt>
                <c:pt idx="75">
                  <c:v>-2105.0309870870879</c:v>
                </c:pt>
                <c:pt idx="76">
                  <c:v>-2105.0309870870879</c:v>
                </c:pt>
                <c:pt idx="77">
                  <c:v>-2105.0309870870879</c:v>
                </c:pt>
                <c:pt idx="78">
                  <c:v>-2105.0309870870879</c:v>
                </c:pt>
                <c:pt idx="79">
                  <c:v>-2105.0309870870879</c:v>
                </c:pt>
                <c:pt idx="80">
                  <c:v>-2105.0309870870879</c:v>
                </c:pt>
                <c:pt idx="81">
                  <c:v>-2105.0309870870879</c:v>
                </c:pt>
                <c:pt idx="82">
                  <c:v>-2105.0309870870879</c:v>
                </c:pt>
                <c:pt idx="83">
                  <c:v>-2105.0309870870879</c:v>
                </c:pt>
                <c:pt idx="84">
                  <c:v>-2105.0309870870879</c:v>
                </c:pt>
                <c:pt idx="85">
                  <c:v>-2105.0309870870879</c:v>
                </c:pt>
                <c:pt idx="86">
                  <c:v>-2105.0309870870879</c:v>
                </c:pt>
                <c:pt idx="87">
                  <c:v>-2105.0309870870879</c:v>
                </c:pt>
                <c:pt idx="88">
                  <c:v>-2100.7340173877283</c:v>
                </c:pt>
                <c:pt idx="89">
                  <c:v>-2048.6862153954648</c:v>
                </c:pt>
                <c:pt idx="90">
                  <c:v>-1996.6384134032019</c:v>
                </c:pt>
                <c:pt idx="91">
                  <c:v>-1944.5906114109387</c:v>
                </c:pt>
                <c:pt idx="92">
                  <c:v>-1892.5428094186755</c:v>
                </c:pt>
                <c:pt idx="93">
                  <c:v>-1840.4950074264123</c:v>
                </c:pt>
                <c:pt idx="94">
                  <c:v>-1788.4472054341491</c:v>
                </c:pt>
                <c:pt idx="95">
                  <c:v>-1736.3994034418859</c:v>
                </c:pt>
                <c:pt idx="96">
                  <c:v>-1684.3516014496229</c:v>
                </c:pt>
                <c:pt idx="97">
                  <c:v>-1632.3037994573597</c:v>
                </c:pt>
                <c:pt idx="98">
                  <c:v>-1580.2559974650965</c:v>
                </c:pt>
                <c:pt idx="99">
                  <c:v>-1528.2081954728333</c:v>
                </c:pt>
                <c:pt idx="100">
                  <c:v>-1476.1603934805703</c:v>
                </c:pt>
                <c:pt idx="101">
                  <c:v>-1476.1603934805692</c:v>
                </c:pt>
                <c:pt idx="102">
                  <c:v>-1424.0979905321537</c:v>
                </c:pt>
                <c:pt idx="103">
                  <c:v>-1371.9510874008047</c:v>
                </c:pt>
                <c:pt idx="104">
                  <c:v>-1319.643520657733</c:v>
                </c:pt>
                <c:pt idx="105">
                  <c:v>-1267.1078242807473</c:v>
                </c:pt>
                <c:pt idx="106">
                  <c:v>-1214.2848154920425</c:v>
                </c:pt>
                <c:pt idx="107">
                  <c:v>-1161.1232040391196</c:v>
                </c:pt>
                <c:pt idx="108">
                  <c:v>-1107.5792233851944</c:v>
                </c:pt>
                <c:pt idx="109">
                  <c:v>-1053.6162823890254</c:v>
                </c:pt>
                <c:pt idx="110">
                  <c:v>-999.20463615832728</c:v>
                </c:pt>
                <c:pt idx="111">
                  <c:v>-944.32107485663948</c:v>
                </c:pt>
                <c:pt idx="112">
                  <c:v>-888.94862933144111</c:v>
                </c:pt>
                <c:pt idx="113">
                  <c:v>-833.07629251218771</c:v>
                </c:pt>
                <c:pt idx="114">
                  <c:v>-776.69875560137609</c:v>
                </c:pt>
                <c:pt idx="115">
                  <c:v>-719.8161581502892</c:v>
                </c:pt>
                <c:pt idx="116">
                  <c:v>-662.43385117426283</c:v>
                </c:pt>
                <c:pt idx="117">
                  <c:v>-604.56217252061538</c:v>
                </c:pt>
                <c:pt idx="118">
                  <c:v>-546.21623375617457</c:v>
                </c:pt>
                <c:pt idx="119">
                  <c:v>-487.41571789101943</c:v>
                </c:pt>
                <c:pt idx="120">
                  <c:v>-428.1846873010399</c:v>
                </c:pt>
                <c:pt idx="121">
                  <c:v>-368.55140125435452</c:v>
                </c:pt>
                <c:pt idx="122">
                  <c:v>-308.54380453560606</c:v>
                </c:pt>
                <c:pt idx="123">
                  <c:v>-248.17499414726672</c:v>
                </c:pt>
                <c:pt idx="124">
                  <c:v>-187.45378017884283</c:v>
                </c:pt>
                <c:pt idx="125">
                  <c:v>-126.38868852339743</c:v>
                </c:pt>
                <c:pt idx="126">
                  <c:v>-64.987972245419286</c:v>
                </c:pt>
                <c:pt idx="127">
                  <c:v>-3.2596224073520861</c:v>
                </c:pt>
                <c:pt idx="128">
                  <c:v>58.788621615371198</c:v>
                </c:pt>
                <c:pt idx="129">
                  <c:v>121.14926230279636</c:v>
                </c:pt>
                <c:pt idx="130">
                  <c:v>150.58917032115139</c:v>
                </c:pt>
                <c:pt idx="131">
                  <c:v>161.50523076923051</c:v>
                </c:pt>
                <c:pt idx="132">
                  <c:v>172.71255485278064</c:v>
                </c:pt>
                <c:pt idx="133">
                  <c:v>184.20452294372254</c:v>
                </c:pt>
                <c:pt idx="134">
                  <c:v>195.97471450053692</c:v>
                </c:pt>
                <c:pt idx="135">
                  <c:v>208.01690063965856</c:v>
                </c:pt>
                <c:pt idx="136">
                  <c:v>220.32503703703685</c:v>
                </c:pt>
                <c:pt idx="137">
                  <c:v>220.32503703703685</c:v>
                </c:pt>
                <c:pt idx="138">
                  <c:v>221.96925373134297</c:v>
                </c:pt>
                <c:pt idx="139">
                  <c:v>223.63819548872161</c:v>
                </c:pt>
                <c:pt idx="140">
                  <c:v>225.33242424242408</c:v>
                </c:pt>
                <c:pt idx="141">
                  <c:v>227.05251908396929</c:v>
                </c:pt>
                <c:pt idx="142">
                  <c:v>228.79907692307654</c:v>
                </c:pt>
                <c:pt idx="143">
                  <c:v>230.57271317829424</c:v>
                </c:pt>
                <c:pt idx="144">
                  <c:v>232.37406249999978</c:v>
                </c:pt>
                <c:pt idx="145">
                  <c:v>234.20377952755871</c:v>
                </c:pt>
                <c:pt idx="146">
                  <c:v>236.06253968253941</c:v>
                </c:pt>
                <c:pt idx="147">
                  <c:v>237.95103999999958</c:v>
                </c:pt>
                <c:pt idx="148">
                  <c:v>239.86999999999952</c:v>
                </c:pt>
                <c:pt idx="149">
                  <c:v>241.82016260162555</c:v>
                </c:pt>
                <c:pt idx="150">
                  <c:v>243.80229508196678</c:v>
                </c:pt>
                <c:pt idx="151">
                  <c:v>245.81719008264412</c:v>
                </c:pt>
                <c:pt idx="152">
                  <c:v>247.86566666666627</c:v>
                </c:pt>
                <c:pt idx="153">
                  <c:v>249.94857142857089</c:v>
                </c:pt>
                <c:pt idx="154">
                  <c:v>252.06677966101654</c:v>
                </c:pt>
                <c:pt idx="155">
                  <c:v>254.22119658119604</c:v>
                </c:pt>
                <c:pt idx="156">
                  <c:v>256.41275862068915</c:v>
                </c:pt>
                <c:pt idx="157">
                  <c:v>258.64243478260818</c:v>
                </c:pt>
                <c:pt idx="158">
                  <c:v>260.91122807017479</c:v>
                </c:pt>
                <c:pt idx="159">
                  <c:v>263.2201769911498</c:v>
                </c:pt>
                <c:pt idx="160">
                  <c:v>265.57035714285655</c:v>
                </c:pt>
                <c:pt idx="161">
                  <c:v>267.96288288288235</c:v>
                </c:pt>
                <c:pt idx="162">
                  <c:v>270.39890909090849</c:v>
                </c:pt>
                <c:pt idx="163">
                  <c:v>272.87963302752235</c:v>
                </c:pt>
                <c:pt idx="164">
                  <c:v>275.40629629629569</c:v>
                </c:pt>
                <c:pt idx="165">
                  <c:v>277.98018691588726</c:v>
                </c:pt>
                <c:pt idx="166">
                  <c:v>280.60264150943328</c:v>
                </c:pt>
                <c:pt idx="167">
                  <c:v>283.27504761904709</c:v>
                </c:pt>
                <c:pt idx="168">
                  <c:v>285.99884615384553</c:v>
                </c:pt>
                <c:pt idx="169">
                  <c:v>288.77553398058188</c:v>
                </c:pt>
                <c:pt idx="170">
                  <c:v>291.60666666666606</c:v>
                </c:pt>
                <c:pt idx="171">
                  <c:v>294.49386138613801</c:v>
                </c:pt>
                <c:pt idx="172">
                  <c:v>297.43879999999933</c:v>
                </c:pt>
                <c:pt idx="173">
                  <c:v>300.44323232323165</c:v>
                </c:pt>
                <c:pt idx="174">
                  <c:v>303.50897959183624</c:v>
                </c:pt>
                <c:pt idx="175">
                  <c:v>306.63793814432921</c:v>
                </c:pt>
                <c:pt idx="176">
                  <c:v>309.83208333333278</c:v>
                </c:pt>
                <c:pt idx="177">
                  <c:v>313.09347368420987</c:v>
                </c:pt>
                <c:pt idx="178">
                  <c:v>316.4242553191483</c:v>
                </c:pt>
                <c:pt idx="179">
                  <c:v>319.82666666666603</c:v>
                </c:pt>
                <c:pt idx="180">
                  <c:v>323.30304347826029</c:v>
                </c:pt>
                <c:pt idx="181">
                  <c:v>326.8558241758235</c:v>
                </c:pt>
                <c:pt idx="182">
                  <c:v>330.48755555555505</c:v>
                </c:pt>
                <c:pt idx="183">
                  <c:v>334.20089887640393</c:v>
                </c:pt>
                <c:pt idx="184">
                  <c:v>337.9986363636358</c:v>
                </c:pt>
                <c:pt idx="185">
                  <c:v>341.88367816091886</c:v>
                </c:pt>
                <c:pt idx="186">
                  <c:v>345.85906976744138</c:v>
                </c:pt>
                <c:pt idx="187">
                  <c:v>349.92799999999954</c:v>
                </c:pt>
                <c:pt idx="188">
                  <c:v>354.093809523809</c:v>
                </c:pt>
                <c:pt idx="189">
                  <c:v>358.35999999999956</c:v>
                </c:pt>
                <c:pt idx="190">
                  <c:v>362.7302439024383</c:v>
                </c:pt>
                <c:pt idx="191">
                  <c:v>367.20839506172786</c:v>
                </c:pt>
                <c:pt idx="192">
                  <c:v>371.79849999999954</c:v>
                </c:pt>
                <c:pt idx="193">
                  <c:v>376.50481012658167</c:v>
                </c:pt>
                <c:pt idx="194">
                  <c:v>381.33179487179427</c:v>
                </c:pt>
                <c:pt idx="195">
                  <c:v>386.28415584415524</c:v>
                </c:pt>
                <c:pt idx="196">
                  <c:v>391.36684210526266</c:v>
                </c:pt>
                <c:pt idx="197">
                  <c:v>396.58506666666597</c:v>
                </c:pt>
                <c:pt idx="198">
                  <c:v>401.94432432432382</c:v>
                </c:pt>
                <c:pt idx="199">
                  <c:v>407.4504109589036</c:v>
                </c:pt>
                <c:pt idx="200">
                  <c:v>413.1094444444438</c:v>
                </c:pt>
                <c:pt idx="201">
                  <c:v>418.92788732394297</c:v>
                </c:pt>
                <c:pt idx="202">
                  <c:v>424.91257142857091</c:v>
                </c:pt>
                <c:pt idx="203">
                  <c:v>431.07072463768071</c:v>
                </c:pt>
                <c:pt idx="204">
                  <c:v>437.40999999999929</c:v>
                </c:pt>
                <c:pt idx="205">
                  <c:v>443.93850746268572</c:v>
                </c:pt>
                <c:pt idx="206">
                  <c:v>450.66484848484771</c:v>
                </c:pt>
                <c:pt idx="207">
                  <c:v>457.59815384615308</c:v>
                </c:pt>
                <c:pt idx="208">
                  <c:v>464.74812499999928</c:v>
                </c:pt>
                <c:pt idx="209">
                  <c:v>472.12507936507859</c:v>
                </c:pt>
                <c:pt idx="210">
                  <c:v>479.73999999999904</c:v>
                </c:pt>
                <c:pt idx="211">
                  <c:v>487.60459016393355</c:v>
                </c:pt>
                <c:pt idx="212">
                  <c:v>495.73133333333232</c:v>
                </c:pt>
                <c:pt idx="213">
                  <c:v>504.13355932203285</c:v>
                </c:pt>
                <c:pt idx="214">
                  <c:v>512.82551724137829</c:v>
                </c:pt>
                <c:pt idx="215">
                  <c:v>521.8224561403498</c:v>
                </c:pt>
                <c:pt idx="216">
                  <c:v>531.1407142857131</c:v>
                </c:pt>
                <c:pt idx="217">
                  <c:v>540.79781818181698</c:v>
                </c:pt>
                <c:pt idx="218">
                  <c:v>550.81259259259139</c:v>
                </c:pt>
                <c:pt idx="219">
                  <c:v>600.60425871300686</c:v>
                </c:pt>
                <c:pt idx="220">
                  <c:v>667.6809189934645</c:v>
                </c:pt>
                <c:pt idx="221">
                  <c:v>735.18081101073892</c:v>
                </c:pt>
                <c:pt idx="222">
                  <c:v>803.12932866903896</c:v>
                </c:pt>
                <c:pt idx="223">
                  <c:v>871.55393884434557</c:v>
                </c:pt>
                <c:pt idx="224">
                  <c:v>940.48439731897224</c:v>
                </c:pt>
                <c:pt idx="225">
                  <c:v>1009.9529922822367</c:v>
                </c:pt>
                <c:pt idx="226">
                  <c:v>1079.994819592094</c:v>
                </c:pt>
                <c:pt idx="227">
                  <c:v>1150.6480947383168</c:v>
                </c:pt>
                <c:pt idx="228">
                  <c:v>1221.9545073461115</c:v>
                </c:pt>
                <c:pt idx="229">
                  <c:v>1293.9596251453561</c:v>
                </c:pt>
                <c:pt idx="230">
                  <c:v>1366.7133556497247</c:v>
                </c:pt>
                <c:pt idx="231">
                  <c:v>1440.270475398617</c:v>
                </c:pt>
                <c:pt idx="232">
                  <c:v>1514.6912385853725</c:v>
                </c:pt>
                <c:pt idx="233">
                  <c:v>1590.0420793205956</c:v>
                </c:pt>
                <c:pt idx="234">
                  <c:v>1666.396424779165</c:v>
                </c:pt>
                <c:pt idx="235">
                  <c:v>1743.8356402089207</c:v>
                </c:pt>
                <c:pt idx="236">
                  <c:v>1822.4501314407942</c:v>
                </c:pt>
                <c:pt idx="237">
                  <c:v>1902.3406364006812</c:v>
                </c:pt>
                <c:pt idx="238">
                  <c:v>1902.3406364006814</c:v>
                </c:pt>
                <c:pt idx="239">
                  <c:v>1983.619744535172</c:v>
                </c:pt>
                <c:pt idx="240">
                  <c:v>2066.4136924965019</c:v>
                </c:pt>
                <c:pt idx="241">
                  <c:v>2104.2023846635216</c:v>
                </c:pt>
                <c:pt idx="242">
                  <c:v>2210.2537759604161</c:v>
                </c:pt>
                <c:pt idx="243">
                  <c:v>2310.9538191091633</c:v>
                </c:pt>
                <c:pt idx="244">
                  <c:v>2406.6847532632005</c:v>
                </c:pt>
                <c:pt idx="245">
                  <c:v>2497.8288175759694</c:v>
                </c:pt>
                <c:pt idx="246">
                  <c:v>2584.7682512009073</c:v>
                </c:pt>
                <c:pt idx="247">
                  <c:v>2667.8852932914529</c:v>
                </c:pt>
                <c:pt idx="248">
                  <c:v>2747.5621830010464</c:v>
                </c:pt>
                <c:pt idx="249">
                  <c:v>2824.1811594831274</c:v>
                </c:pt>
                <c:pt idx="250">
                  <c:v>2898.1244618911333</c:v>
                </c:pt>
                <c:pt idx="251">
                  <c:v>2969.7743293785043</c:v>
                </c:pt>
                <c:pt idx="252">
                  <c:v>3039.5130010986804</c:v>
                </c:pt>
                <c:pt idx="253">
                  <c:v>3107.722716205099</c:v>
                </c:pt>
                <c:pt idx="254">
                  <c:v>3174.7857138512009</c:v>
                </c:pt>
                <c:pt idx="255">
                  <c:v>3233.7672805615139</c:v>
                </c:pt>
                <c:pt idx="256">
                  <c:v>3233.8309870870867</c:v>
                </c:pt>
              </c:numCache>
            </c:numRef>
          </c:xVal>
          <c:yVal>
            <c:numRef>
              <c:f>Calcolo!$EH$34:$EH$290</c:f>
              <c:numCache>
                <c:formatCode>0</c:formatCode>
                <c:ptCount val="2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-0.79923636408090593</c:v>
                </c:pt>
                <c:pt idx="89">
                  <c:v>-10.480127534641833</c:v>
                </c:pt>
                <c:pt idx="90">
                  <c:v>-20.161018705202789</c:v>
                </c:pt>
                <c:pt idx="91">
                  <c:v>-29.841909875763744</c:v>
                </c:pt>
                <c:pt idx="92">
                  <c:v>-39.522801046324673</c:v>
                </c:pt>
                <c:pt idx="93">
                  <c:v>-49.203692216885628</c:v>
                </c:pt>
                <c:pt idx="94">
                  <c:v>-58.884583387446554</c:v>
                </c:pt>
                <c:pt idx="95">
                  <c:v>-68.565474558007537</c:v>
                </c:pt>
                <c:pt idx="96">
                  <c:v>-78.246365728568463</c:v>
                </c:pt>
                <c:pt idx="97">
                  <c:v>-87.927256899129418</c:v>
                </c:pt>
                <c:pt idx="98">
                  <c:v>-97.608148069690344</c:v>
                </c:pt>
                <c:pt idx="99">
                  <c:v>-107.2890392402513</c:v>
                </c:pt>
                <c:pt idx="100">
                  <c:v>-116.96993041081222</c:v>
                </c:pt>
                <c:pt idx="101">
                  <c:v>-116.96993041081244</c:v>
                </c:pt>
                <c:pt idx="102">
                  <c:v>-126.65372377072015</c:v>
                </c:pt>
                <c:pt idx="103">
                  <c:v>-136.35417433562066</c:v>
                </c:pt>
                <c:pt idx="104">
                  <c:v>-146.08593071220307</c:v>
                </c:pt>
                <c:pt idx="105">
                  <c:v>-155.86158595103765</c:v>
                </c:pt>
                <c:pt idx="106">
                  <c:v>-165.69181669850539</c:v>
                </c:pt>
                <c:pt idx="107">
                  <c:v>-175.58551215830201</c:v>
                </c:pt>
                <c:pt idx="108">
                  <c:v>-185.54989367913612</c:v>
                </c:pt>
                <c:pt idx="109">
                  <c:v>-195.59062571375492</c:v>
                </c:pt>
                <c:pt idx="110">
                  <c:v>-205.71191882973292</c:v>
                </c:pt>
                <c:pt idx="111">
                  <c:v>-215.91662539387164</c:v>
                </c:pt>
                <c:pt idx="112">
                  <c:v>-226.20632849895404</c:v>
                </c:pt>
                <c:pt idx="113">
                  <c:v>-236.58142465341533</c:v>
                </c:pt>
                <c:pt idx="114">
                  <c:v>-247.04120071074763</c:v>
                </c:pt>
                <c:pt idx="115">
                  <c:v>-257.58390547570343</c:v>
                </c:pt>
                <c:pt idx="116">
                  <c:v>-268.206816388211</c:v>
                </c:pt>
                <c:pt idx="117">
                  <c:v>-278.90630165300513</c:v>
                </c:pt>
                <c:pt idx="118">
                  <c:v>-289.67787815300414</c:v>
                </c:pt>
                <c:pt idx="119">
                  <c:v>-300.51626545714538</c:v>
                </c:pt>
                <c:pt idx="120">
                  <c:v>-311.41543620845255</c:v>
                </c:pt>
                <c:pt idx="121">
                  <c:v>-322.36866315536452</c:v>
                </c:pt>
                <c:pt idx="122">
                  <c:v>-333.36942732450933</c:v>
                </c:pt>
                <c:pt idx="123">
                  <c:v>-344.41429442346731</c:v>
                </c:pt>
                <c:pt idx="124">
                  <c:v>-355.50076492088721</c:v>
                </c:pt>
                <c:pt idx="125">
                  <c:v>-366.62646547570353</c:v>
                </c:pt>
                <c:pt idx="126">
                  <c:v>-377.78914208169317</c:v>
                </c:pt>
                <c:pt idx="127">
                  <c:v>-388.98665362388732</c:v>
                </c:pt>
                <c:pt idx="128">
                  <c:v>-400.21696581946691</c:v>
                </c:pt>
                <c:pt idx="129">
                  <c:v>-411.47814551776844</c:v>
                </c:pt>
                <c:pt idx="130">
                  <c:v>-416.58834457699243</c:v>
                </c:pt>
                <c:pt idx="131">
                  <c:v>-418.22494667850253</c:v>
                </c:pt>
                <c:pt idx="132">
                  <c:v>-419.88717152803252</c:v>
                </c:pt>
                <c:pt idx="133">
                  <c:v>-421.57343989697824</c:v>
                </c:pt>
                <c:pt idx="134">
                  <c:v>-423.28224980866327</c:v>
                </c:pt>
                <c:pt idx="135">
                  <c:v>-425.01217255377856</c:v>
                </c:pt>
                <c:pt idx="136">
                  <c:v>-426.76184893153157</c:v>
                </c:pt>
                <c:pt idx="137">
                  <c:v>-426.76184893153157</c:v>
                </c:pt>
                <c:pt idx="138">
                  <c:v>-426.95827580581687</c:v>
                </c:pt>
                <c:pt idx="139">
                  <c:v>-427.15664964037131</c:v>
                </c:pt>
                <c:pt idx="140">
                  <c:v>-427.35699162850131</c:v>
                </c:pt>
                <c:pt idx="141">
                  <c:v>-427.55932290126918</c:v>
                </c:pt>
                <c:pt idx="142">
                  <c:v>-427.7636644976065</c:v>
                </c:pt>
                <c:pt idx="143">
                  <c:v>-427.9700373317479</c:v>
                </c:pt>
                <c:pt idx="144">
                  <c:v>-428.17846215776854</c:v>
                </c:pt>
                <c:pt idx="145">
                  <c:v>-428.38895953099012</c:v>
                </c:pt>
                <c:pt idx="146">
                  <c:v>-428.6015497659987</c:v>
                </c:pt>
                <c:pt idx="147">
                  <c:v>-428.81625289099827</c:v>
                </c:pt>
                <c:pt idx="148">
                  <c:v>-429.03308859819822</c:v>
                </c:pt>
                <c:pt idx="149">
                  <c:v>-429.25207618990953</c:v>
                </c:pt>
                <c:pt idx="150">
                  <c:v>-429.47323451999341</c:v>
                </c:pt>
                <c:pt idx="151">
                  <c:v>-429.69658193027936</c:v>
                </c:pt>
                <c:pt idx="152">
                  <c:v>-429.92213618153153</c:v>
                </c:pt>
                <c:pt idx="153">
                  <c:v>-430.14991437851035</c:v>
                </c:pt>
                <c:pt idx="154">
                  <c:v>-430.37993288863203</c:v>
                </c:pt>
                <c:pt idx="155">
                  <c:v>-430.61220725368804</c:v>
                </c:pt>
                <c:pt idx="156">
                  <c:v>-430.8467520940365</c:v>
                </c:pt>
                <c:pt idx="157">
                  <c:v>-431.08358100462544</c:v>
                </c:pt>
                <c:pt idx="158">
                  <c:v>-431.32270644215026</c:v>
                </c:pt>
                <c:pt idx="159">
                  <c:v>-431.56413960258385</c:v>
                </c:pt>
                <c:pt idx="160">
                  <c:v>-431.80789028824927</c:v>
                </c:pt>
                <c:pt idx="161">
                  <c:v>-432.05396676352575</c:v>
                </c:pt>
                <c:pt idx="162">
                  <c:v>-432.30237559819818</c:v>
                </c:pt>
                <c:pt idx="163">
                  <c:v>-432.55312149736494</c:v>
                </c:pt>
                <c:pt idx="164">
                  <c:v>-432.80620711671673</c:v>
                </c:pt>
                <c:pt idx="165">
                  <c:v>-433.06163286188934</c:v>
                </c:pt>
                <c:pt idx="166">
                  <c:v>-433.31939667046595</c:v>
                </c:pt>
                <c:pt idx="167">
                  <c:v>-433.57949377506895</c:v>
                </c:pt>
                <c:pt idx="168">
                  <c:v>-433.84191644583137</c:v>
                </c:pt>
                <c:pt idx="169">
                  <c:v>-434.10665371036714</c:v>
                </c:pt>
                <c:pt idx="170">
                  <c:v>-434.3736910491786</c:v>
                </c:pt>
                <c:pt idx="171">
                  <c:v>-434.64301006423091</c:v>
                </c:pt>
                <c:pt idx="172">
                  <c:v>-434.9145881181982</c:v>
                </c:pt>
                <c:pt idx="173">
                  <c:v>-435.18839794163256</c:v>
                </c:pt>
                <c:pt idx="174">
                  <c:v>-435.46440720502869</c:v>
                </c:pt>
                <c:pt idx="175">
                  <c:v>-435.74257805244417</c:v>
                </c:pt>
                <c:pt idx="176">
                  <c:v>-436.02286659298989</c:v>
                </c:pt>
                <c:pt idx="177">
                  <c:v>-436.30522234612067</c:v>
                </c:pt>
                <c:pt idx="178">
                  <c:v>-436.58958763622445</c:v>
                </c:pt>
                <c:pt idx="179">
                  <c:v>-436.87589693153154</c:v>
                </c:pt>
                <c:pt idx="180">
                  <c:v>-437.16407612182775</c:v>
                </c:pt>
                <c:pt idx="181">
                  <c:v>-437.45404172885873</c:v>
                </c:pt>
                <c:pt idx="182">
                  <c:v>-437.74570004264262</c:v>
                </c:pt>
                <c:pt idx="183">
                  <c:v>-438.03894617615555</c:v>
                </c:pt>
                <c:pt idx="184">
                  <c:v>-438.3336630300164</c:v>
                </c:pt>
                <c:pt idx="185">
                  <c:v>-438.62972015784942</c:v>
                </c:pt>
                <c:pt idx="186">
                  <c:v>-438.92697252194074</c:v>
                </c:pt>
                <c:pt idx="187">
                  <c:v>-439.22525912760995</c:v>
                </c:pt>
                <c:pt idx="188">
                  <c:v>-439.52440152336823</c:v>
                </c:pt>
                <c:pt idx="189">
                  <c:v>-439.82420215241501</c:v>
                </c:pt>
                <c:pt idx="190">
                  <c:v>-440.12444253930471</c:v>
                </c:pt>
                <c:pt idx="191">
                  <c:v>-440.42488129367149</c:v>
                </c:pt>
                <c:pt idx="192">
                  <c:v>-440.72525191069815</c:v>
                </c:pt>
                <c:pt idx="193">
                  <c:v>-441.02526034551431</c:v>
                </c:pt>
                <c:pt idx="194">
                  <c:v>-441.32458233587079</c:v>
                </c:pt>
                <c:pt idx="195">
                  <c:v>-441.62286044420932</c:v>
                </c:pt>
                <c:pt idx="196">
                  <c:v>-441.91970078656385</c:v>
                </c:pt>
                <c:pt idx="197">
                  <c:v>-442.21466941153159</c:v>
                </c:pt>
                <c:pt idx="198">
                  <c:v>-442.5072882877526</c:v>
                </c:pt>
                <c:pt idx="199">
                  <c:v>-442.79703085284257</c:v>
                </c:pt>
                <c:pt idx="200">
                  <c:v>-443.08331707042043</c:v>
                </c:pt>
                <c:pt idx="201">
                  <c:v>-443.36550793463937</c:v>
                </c:pt>
                <c:pt idx="202">
                  <c:v>-443.64289935330021</c:v>
                </c:pt>
                <c:pt idx="203">
                  <c:v>-443.91471533102742</c:v>
                </c:pt>
                <c:pt idx="204">
                  <c:v>-444.18010036290406</c:v>
                </c:pt>
                <c:pt idx="205">
                  <c:v>-444.43811093613533</c:v>
                </c:pt>
                <c:pt idx="206">
                  <c:v>-444.68770602244064</c:v>
                </c:pt>
                <c:pt idx="207">
                  <c:v>-444.92773642660057</c:v>
                </c:pt>
                <c:pt idx="208">
                  <c:v>-445.15693283647943</c:v>
                </c:pt>
                <c:pt idx="209">
                  <c:v>-445.37389239638412</c:v>
                </c:pt>
                <c:pt idx="210">
                  <c:v>-445.57706359819815</c:v>
                </c:pt>
                <c:pt idx="211">
                  <c:v>-445.76472925259219</c:v>
                </c:pt>
                <c:pt idx="212">
                  <c:v>-445.93498726486484</c:v>
                </c:pt>
                <c:pt idx="213">
                  <c:v>-446.08572889552653</c:v>
                </c:pt>
                <c:pt idx="214">
                  <c:v>-446.21461413327552</c:v>
                </c:pt>
                <c:pt idx="215">
                  <c:v>-446.31904374593591</c:v>
                </c:pt>
                <c:pt idx="216">
                  <c:v>-446.39612750125946</c:v>
                </c:pt>
                <c:pt idx="217">
                  <c:v>-446.44264796183455</c:v>
                </c:pt>
                <c:pt idx="218">
                  <c:v>-446.45501915375377</c:v>
                </c:pt>
                <c:pt idx="219">
                  <c:v>-439.1010298043854</c:v>
                </c:pt>
                <c:pt idx="220">
                  <c:v>-428.56375636363839</c:v>
                </c:pt>
                <c:pt idx="221">
                  <c:v>-417.97885588745544</c:v>
                </c:pt>
                <c:pt idx="222">
                  <c:v>-407.34072014575673</c:v>
                </c:pt>
                <c:pt idx="223">
                  <c:v>-396.64305397190014</c:v>
                </c:pt>
                <c:pt idx="224">
                  <c:v>-385.87877934270244</c:v>
                </c:pt>
                <c:pt idx="225">
                  <c:v>-375.03992403687079</c:v>
                </c:pt>
                <c:pt idx="226">
                  <c:v>-364.11749203119513</c:v>
                </c:pt>
                <c:pt idx="227">
                  <c:v>-353.10131219909323</c:v>
                </c:pt>
                <c:pt idx="228">
                  <c:v>-341.97986114091208</c:v>
                </c:pt>
                <c:pt idx="229">
                  <c:v>-330.74005506264359</c:v>
                </c:pt>
                <c:pt idx="230">
                  <c:v>-319.3670044813627</c:v>
                </c:pt>
                <c:pt idx="231">
                  <c:v>-307.84372410921276</c:v>
                </c:pt>
                <c:pt idx="232">
                  <c:v>-296.15078847131866</c:v>
                </c:pt>
                <c:pt idx="233">
                  <c:v>-284.26592153884729</c:v>
                </c:pt>
                <c:pt idx="234">
                  <c:v>-272.16350576378841</c:v>
                </c:pt>
                <c:pt idx="235">
                  <c:v>-259.81399219647523</c:v>
                </c:pt>
                <c:pt idx="236">
                  <c:v>-247.18318859465458</c:v>
                </c:pt>
                <c:pt idx="237">
                  <c:v>-234.23139624807931</c:v>
                </c:pt>
                <c:pt idx="238">
                  <c:v>-234.23139624807928</c:v>
                </c:pt>
                <c:pt idx="239">
                  <c:v>-220.91235817347945</c:v>
                </c:pt>
                <c:pt idx="240">
                  <c:v>-207.17197073324243</c:v>
                </c:pt>
                <c:pt idx="241">
                  <c:v>-200.83479488071495</c:v>
                </c:pt>
                <c:pt idx="242">
                  <c:v>-180.84569130412854</c:v>
                </c:pt>
                <c:pt idx="243">
                  <c:v>-162.41757962272956</c:v>
                </c:pt>
                <c:pt idx="244">
                  <c:v>-145.32548479192286</c:v>
                </c:pt>
                <c:pt idx="245">
                  <c:v>-129.36190555698403</c:v>
                </c:pt>
                <c:pt idx="246">
                  <c:v>-114.3368144530605</c:v>
                </c:pt>
                <c:pt idx="247">
                  <c:v>-100.07765780517136</c:v>
                </c:pt>
                <c:pt idx="248">
                  <c:v>-86.4293557282069</c:v>
                </c:pt>
                <c:pt idx="249">
                  <c:v>-73.254302126928891</c:v>
                </c:pt>
                <c:pt idx="250">
                  <c:v>-60.432364695970982</c:v>
                </c:pt>
                <c:pt idx="251">
                  <c:v>-47.860884919837865</c:v>
                </c:pt>
                <c:pt idx="252">
                  <c:v>-35.454678072906198</c:v>
                </c:pt>
                <c:pt idx="253">
                  <c:v>-23.14603321942365</c:v>
                </c:pt>
                <c:pt idx="254">
                  <c:v>-10.884713213509798</c:v>
                </c:pt>
                <c:pt idx="255">
                  <c:v>1.0921118671894073E-3</c:v>
                </c:pt>
                <c:pt idx="256">
                  <c:v>1.7881393432617188E-13</c:v>
                </c:pt>
              </c:numCache>
            </c:numRef>
          </c:yVal>
          <c:smooth val="1"/>
        </c:ser>
        <c:dLbls>
          <c:showLegendKey val="0"/>
          <c:showVal val="0"/>
          <c:showCatName val="0"/>
          <c:showSerName val="0"/>
          <c:showPercent val="0"/>
          <c:showBubbleSize val="0"/>
        </c:dLbls>
        <c:axId val="913156256"/>
        <c:axId val="913153536"/>
      </c:scatterChart>
      <c:valAx>
        <c:axId val="913156256"/>
        <c:scaling>
          <c:orientation val="minMax"/>
        </c:scaling>
        <c:delete val="0"/>
        <c:axPos val="b"/>
        <c:numFmt formatCode="0" sourceLinked="1"/>
        <c:majorTickMark val="out"/>
        <c:minorTickMark val="none"/>
        <c:tickLblPos val="nextTo"/>
        <c:crossAx val="913153536"/>
        <c:crosses val="autoZero"/>
        <c:crossBetween val="midCat"/>
      </c:valAx>
      <c:valAx>
        <c:axId val="913153536"/>
        <c:scaling>
          <c:orientation val="minMax"/>
        </c:scaling>
        <c:delete val="0"/>
        <c:axPos val="l"/>
        <c:majorGridlines/>
        <c:numFmt formatCode="0" sourceLinked="1"/>
        <c:majorTickMark val="out"/>
        <c:minorTickMark val="none"/>
        <c:tickLblPos val="nextTo"/>
        <c:crossAx val="913156256"/>
        <c:crosses val="autoZero"/>
        <c:crossBetween val="midCat"/>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v>M-X</c:v>
          </c:tx>
          <c:spPr>
            <a:ln w="57150">
              <a:solidFill>
                <a:schemeClr val="accent1">
                  <a:lumMod val="75000"/>
                </a:schemeClr>
              </a:solidFill>
              <a:prstDash val="sysDot"/>
            </a:ln>
          </c:spPr>
          <c:marker>
            <c:symbol val="none"/>
          </c:marker>
          <c:cat>
            <c:numRef>
              <c:f>'Calcolo Duttilità'!$R$23:$R$25</c:f>
              <c:numCache>
                <c:formatCode>0.000000000</c:formatCode>
                <c:ptCount val="3"/>
                <c:pt idx="0">
                  <c:v>0</c:v>
                </c:pt>
                <c:pt idx="1">
                  <c:v>1.1333333333333334E-5</c:v>
                </c:pt>
                <c:pt idx="2">
                  <c:v>1.7197597335987566E-5</c:v>
                </c:pt>
              </c:numCache>
            </c:numRef>
          </c:cat>
          <c:val>
            <c:numRef>
              <c:f>'Calcolo Duttilità'!$S$23:$S$25</c:f>
              <c:numCache>
                <c:formatCode>0.000</c:formatCode>
                <c:ptCount val="3"/>
                <c:pt idx="0">
                  <c:v>0</c:v>
                </c:pt>
                <c:pt idx="1">
                  <c:v>112.40915406346225</c:v>
                </c:pt>
                <c:pt idx="2">
                  <c:v>112.40915406346225</c:v>
                </c:pt>
              </c:numCache>
            </c:numRef>
          </c:val>
          <c:smooth val="0"/>
        </c:ser>
        <c:dLbls>
          <c:showLegendKey val="0"/>
          <c:showVal val="0"/>
          <c:showCatName val="0"/>
          <c:showSerName val="0"/>
          <c:showPercent val="0"/>
          <c:showBubbleSize val="0"/>
        </c:dLbls>
        <c:smooth val="0"/>
        <c:axId val="1202337552"/>
        <c:axId val="1202337008"/>
      </c:lineChart>
      <c:catAx>
        <c:axId val="1202337552"/>
        <c:scaling>
          <c:orientation val="minMax"/>
        </c:scaling>
        <c:delete val="0"/>
        <c:axPos val="b"/>
        <c:numFmt formatCode="0.000000000" sourceLinked="1"/>
        <c:majorTickMark val="out"/>
        <c:minorTickMark val="none"/>
        <c:tickLblPos val="nextTo"/>
        <c:crossAx val="1202337008"/>
        <c:crosses val="autoZero"/>
        <c:auto val="1"/>
        <c:lblAlgn val="ctr"/>
        <c:lblOffset val="100"/>
        <c:noMultiLvlLbl val="0"/>
      </c:catAx>
      <c:valAx>
        <c:axId val="1202337008"/>
        <c:scaling>
          <c:orientation val="minMax"/>
        </c:scaling>
        <c:delete val="0"/>
        <c:axPos val="l"/>
        <c:majorGridlines/>
        <c:numFmt formatCode="0.000" sourceLinked="1"/>
        <c:majorTickMark val="out"/>
        <c:minorTickMark val="none"/>
        <c:tickLblPos val="nextTo"/>
        <c:crossAx val="1202337552"/>
        <c:crosses val="autoZero"/>
        <c:crossBetween val="between"/>
      </c:valAx>
    </c:plotArea>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v>M-X</c:v>
          </c:tx>
          <c:spPr>
            <a:ln w="57150">
              <a:solidFill>
                <a:schemeClr val="accent1">
                  <a:lumMod val="75000"/>
                </a:schemeClr>
              </a:solidFill>
              <a:prstDash val="sysDot"/>
            </a:ln>
          </c:spPr>
          <c:marker>
            <c:symbol val="none"/>
          </c:marker>
          <c:cat>
            <c:numRef>
              <c:f>'Calcolo Duttilità'!$R$23:$R$25</c:f>
              <c:numCache>
                <c:formatCode>0.000000000</c:formatCode>
                <c:ptCount val="3"/>
                <c:pt idx="0">
                  <c:v>0</c:v>
                </c:pt>
                <c:pt idx="1">
                  <c:v>1.6260869565217392E-5</c:v>
                </c:pt>
                <c:pt idx="2">
                  <c:v>2.8588589031634515E-5</c:v>
                </c:pt>
              </c:numCache>
            </c:numRef>
          </c:cat>
          <c:val>
            <c:numRef>
              <c:f>'Calcolo Duttilità'!$S$23:$S$25</c:f>
              <c:numCache>
                <c:formatCode>0.000</c:formatCode>
                <c:ptCount val="3"/>
                <c:pt idx="0">
                  <c:v>0</c:v>
                </c:pt>
                <c:pt idx="1">
                  <c:v>108.73970679633042</c:v>
                </c:pt>
                <c:pt idx="2">
                  <c:v>108.73970679633042</c:v>
                </c:pt>
              </c:numCache>
            </c:numRef>
          </c:val>
          <c:smooth val="0"/>
        </c:ser>
        <c:dLbls>
          <c:showLegendKey val="0"/>
          <c:showVal val="0"/>
          <c:showCatName val="0"/>
          <c:showSerName val="0"/>
          <c:showPercent val="0"/>
          <c:showBubbleSize val="0"/>
        </c:dLbls>
        <c:smooth val="0"/>
        <c:axId val="1202344080"/>
        <c:axId val="1202347344"/>
      </c:lineChart>
      <c:catAx>
        <c:axId val="1202344080"/>
        <c:scaling>
          <c:orientation val="minMax"/>
        </c:scaling>
        <c:delete val="0"/>
        <c:axPos val="b"/>
        <c:numFmt formatCode="0.000000000" sourceLinked="1"/>
        <c:majorTickMark val="out"/>
        <c:minorTickMark val="none"/>
        <c:tickLblPos val="nextTo"/>
        <c:crossAx val="1202347344"/>
        <c:crosses val="autoZero"/>
        <c:auto val="1"/>
        <c:lblAlgn val="ctr"/>
        <c:lblOffset val="100"/>
        <c:noMultiLvlLbl val="0"/>
      </c:catAx>
      <c:valAx>
        <c:axId val="1202347344"/>
        <c:scaling>
          <c:orientation val="minMax"/>
        </c:scaling>
        <c:delete val="0"/>
        <c:axPos val="l"/>
        <c:majorGridlines/>
        <c:numFmt formatCode="0.000" sourceLinked="1"/>
        <c:majorTickMark val="out"/>
        <c:minorTickMark val="none"/>
        <c:tickLblPos val="nextTo"/>
        <c:crossAx val="1202344080"/>
        <c:crosses val="autoZero"/>
        <c:crossBetween val="between"/>
      </c:valAx>
    </c:plotArea>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1767362190240081E-2"/>
          <c:y val="1.0181340655280041E-2"/>
          <c:w val="0.93865092816127971"/>
          <c:h val="0.95086021288029665"/>
        </c:manualLayout>
      </c:layout>
      <c:scatterChart>
        <c:scatterStyle val="smoothMarker"/>
        <c:varyColors val="0"/>
        <c:ser>
          <c:idx val="2"/>
          <c:order val="0"/>
          <c:tx>
            <c:v>CAMPO 1</c:v>
          </c:tx>
          <c:spPr>
            <a:ln w="12700">
              <a:solidFill>
                <a:srgbClr val="7CFB25"/>
              </a:solidFill>
            </a:ln>
          </c:spPr>
          <c:marker>
            <c:symbol val="none"/>
          </c:marker>
          <c:xVal>
            <c:numRef>
              <c:f>'Calcolo Dominio'!$Q$34:$Q$134</c:f>
              <c:numCache>
                <c:formatCode>0.000</c:formatCode>
                <c:ptCount val="101"/>
                <c:pt idx="0">
                  <c:v>-0.14104022179962097</c:v>
                </c:pt>
                <c:pt idx="1">
                  <c:v>-0.14104022179962097</c:v>
                </c:pt>
                <c:pt idx="2">
                  <c:v>-0.14104022179962097</c:v>
                </c:pt>
                <c:pt idx="3">
                  <c:v>-0.14104022179962097</c:v>
                </c:pt>
                <c:pt idx="4">
                  <c:v>-0.14104022179962097</c:v>
                </c:pt>
                <c:pt idx="5">
                  <c:v>-0.14104022179962097</c:v>
                </c:pt>
                <c:pt idx="6">
                  <c:v>-0.14104022179962097</c:v>
                </c:pt>
                <c:pt idx="7">
                  <c:v>-0.14104022179962097</c:v>
                </c:pt>
                <c:pt idx="8">
                  <c:v>-0.14104022179962097</c:v>
                </c:pt>
                <c:pt idx="9">
                  <c:v>-0.14104022179962097</c:v>
                </c:pt>
                <c:pt idx="10">
                  <c:v>-0.14104022179962097</c:v>
                </c:pt>
                <c:pt idx="11">
                  <c:v>-0.14104022179962097</c:v>
                </c:pt>
                <c:pt idx="12">
                  <c:v>-0.14104022179962097</c:v>
                </c:pt>
                <c:pt idx="13">
                  <c:v>-0.14104022179962097</c:v>
                </c:pt>
                <c:pt idx="14">
                  <c:v>-0.14104022179962097</c:v>
                </c:pt>
                <c:pt idx="15">
                  <c:v>-0.14104022179962097</c:v>
                </c:pt>
                <c:pt idx="16">
                  <c:v>-0.14104022179962097</c:v>
                </c:pt>
                <c:pt idx="17">
                  <c:v>-0.14104022179962097</c:v>
                </c:pt>
                <c:pt idx="18">
                  <c:v>-0.14104022179962097</c:v>
                </c:pt>
                <c:pt idx="19">
                  <c:v>-0.14104022179962097</c:v>
                </c:pt>
                <c:pt idx="20">
                  <c:v>-0.14104022179962097</c:v>
                </c:pt>
                <c:pt idx="21">
                  <c:v>-0.14104022179962097</c:v>
                </c:pt>
                <c:pt idx="22">
                  <c:v>-0.14104022179962097</c:v>
                </c:pt>
                <c:pt idx="23">
                  <c:v>-0.14104022179962097</c:v>
                </c:pt>
                <c:pt idx="24">
                  <c:v>-0.14104022179962097</c:v>
                </c:pt>
                <c:pt idx="25">
                  <c:v>-0.14104022179962097</c:v>
                </c:pt>
                <c:pt idx="26">
                  <c:v>-0.14104022179962097</c:v>
                </c:pt>
                <c:pt idx="27">
                  <c:v>-0.14104022179962097</c:v>
                </c:pt>
                <c:pt idx="28">
                  <c:v>-0.14104022179962097</c:v>
                </c:pt>
                <c:pt idx="29">
                  <c:v>-0.14104022179962097</c:v>
                </c:pt>
                <c:pt idx="30">
                  <c:v>-0.14104022179962097</c:v>
                </c:pt>
                <c:pt idx="31">
                  <c:v>-0.14104022179962097</c:v>
                </c:pt>
                <c:pt idx="32">
                  <c:v>-0.14104022179962097</c:v>
                </c:pt>
                <c:pt idx="33">
                  <c:v>-0.14104022179962097</c:v>
                </c:pt>
                <c:pt idx="34">
                  <c:v>-0.14104022179962097</c:v>
                </c:pt>
                <c:pt idx="35">
                  <c:v>-0.14104022179962097</c:v>
                </c:pt>
                <c:pt idx="36">
                  <c:v>-0.14104022179962097</c:v>
                </c:pt>
                <c:pt idx="37">
                  <c:v>-0.14104022179962097</c:v>
                </c:pt>
                <c:pt idx="38">
                  <c:v>-0.14104022179962097</c:v>
                </c:pt>
                <c:pt idx="39">
                  <c:v>-0.14104022179962097</c:v>
                </c:pt>
                <c:pt idx="40">
                  <c:v>-0.14104022179962097</c:v>
                </c:pt>
                <c:pt idx="41">
                  <c:v>-0.14104022179962097</c:v>
                </c:pt>
                <c:pt idx="42">
                  <c:v>-0.14104022179962097</c:v>
                </c:pt>
                <c:pt idx="43">
                  <c:v>-0.14104022179962097</c:v>
                </c:pt>
                <c:pt idx="44">
                  <c:v>-0.14104022179962097</c:v>
                </c:pt>
                <c:pt idx="45">
                  <c:v>-0.14104022179962097</c:v>
                </c:pt>
                <c:pt idx="46">
                  <c:v>-0.14104022179962097</c:v>
                </c:pt>
                <c:pt idx="47">
                  <c:v>-0.14104022179962097</c:v>
                </c:pt>
                <c:pt idx="48">
                  <c:v>-0.14104022179962097</c:v>
                </c:pt>
                <c:pt idx="49">
                  <c:v>-0.14104022179962097</c:v>
                </c:pt>
                <c:pt idx="50">
                  <c:v>-0.14104022179962097</c:v>
                </c:pt>
                <c:pt idx="51">
                  <c:v>-0.14104022179962097</c:v>
                </c:pt>
                <c:pt idx="52">
                  <c:v>-0.14104022179962097</c:v>
                </c:pt>
                <c:pt idx="53">
                  <c:v>-0.14104022179962097</c:v>
                </c:pt>
                <c:pt idx="54">
                  <c:v>-0.14104022179962097</c:v>
                </c:pt>
                <c:pt idx="55">
                  <c:v>-0.14104022179962097</c:v>
                </c:pt>
                <c:pt idx="56">
                  <c:v>-0.14104022179962097</c:v>
                </c:pt>
                <c:pt idx="57">
                  <c:v>-0.14104022179962097</c:v>
                </c:pt>
                <c:pt idx="58">
                  <c:v>-0.14104022179962097</c:v>
                </c:pt>
                <c:pt idx="59">
                  <c:v>-0.14104022179962097</c:v>
                </c:pt>
                <c:pt idx="60">
                  <c:v>-0.14104022179962097</c:v>
                </c:pt>
                <c:pt idx="61">
                  <c:v>-0.14104022179962097</c:v>
                </c:pt>
                <c:pt idx="62">
                  <c:v>-0.14104022179962097</c:v>
                </c:pt>
                <c:pt idx="63">
                  <c:v>-0.14104022179962097</c:v>
                </c:pt>
                <c:pt idx="64">
                  <c:v>-0.14104022179962097</c:v>
                </c:pt>
                <c:pt idx="65">
                  <c:v>-0.14104022179962097</c:v>
                </c:pt>
                <c:pt idx="66">
                  <c:v>-0.14104022179962097</c:v>
                </c:pt>
                <c:pt idx="67">
                  <c:v>-0.14104022179962097</c:v>
                </c:pt>
                <c:pt idx="68">
                  <c:v>-0.14104022179962097</c:v>
                </c:pt>
                <c:pt idx="69">
                  <c:v>-0.14104022179962097</c:v>
                </c:pt>
                <c:pt idx="70">
                  <c:v>-0.14104022179962097</c:v>
                </c:pt>
                <c:pt idx="71">
                  <c:v>-0.14104022179962097</c:v>
                </c:pt>
                <c:pt idx="72">
                  <c:v>-0.14104022179962097</c:v>
                </c:pt>
                <c:pt idx="73">
                  <c:v>-0.14104022179962097</c:v>
                </c:pt>
                <c:pt idx="74">
                  <c:v>-0.14104022179962097</c:v>
                </c:pt>
                <c:pt idx="75">
                  <c:v>-0.14104022179962097</c:v>
                </c:pt>
                <c:pt idx="76">
                  <c:v>-0.14104022179962097</c:v>
                </c:pt>
                <c:pt idx="77">
                  <c:v>-0.14104022179962097</c:v>
                </c:pt>
                <c:pt idx="78">
                  <c:v>-0.14104022179962097</c:v>
                </c:pt>
                <c:pt idx="79">
                  <c:v>-0.14104022179962097</c:v>
                </c:pt>
                <c:pt idx="80">
                  <c:v>-0.14104022179962097</c:v>
                </c:pt>
                <c:pt idx="81">
                  <c:v>-0.14104022179962097</c:v>
                </c:pt>
                <c:pt idx="82">
                  <c:v>-0.14104022179962097</c:v>
                </c:pt>
                <c:pt idx="83">
                  <c:v>-0.14104022179962097</c:v>
                </c:pt>
                <c:pt idx="84">
                  <c:v>-0.14104022179962097</c:v>
                </c:pt>
                <c:pt idx="85">
                  <c:v>-0.14104022179962097</c:v>
                </c:pt>
                <c:pt idx="86">
                  <c:v>-0.14104022179962097</c:v>
                </c:pt>
                <c:pt idx="87">
                  <c:v>-0.14104022179962097</c:v>
                </c:pt>
                <c:pt idx="88">
                  <c:v>-0.14104022179962097</c:v>
                </c:pt>
                <c:pt idx="89">
                  <c:v>-0.14104022179962097</c:v>
                </c:pt>
                <c:pt idx="90">
                  <c:v>-0.14077675936786527</c:v>
                </c:pt>
                <c:pt idx="91">
                  <c:v>-0.13736724554515087</c:v>
                </c:pt>
                <c:pt idx="92">
                  <c:v>-0.13395773172243639</c:v>
                </c:pt>
                <c:pt idx="93">
                  <c:v>-0.13054821789972196</c:v>
                </c:pt>
                <c:pt idx="94">
                  <c:v>-0.1271387040770075</c:v>
                </c:pt>
                <c:pt idx="95">
                  <c:v>-0.12372919025429306</c:v>
                </c:pt>
                <c:pt idx="96">
                  <c:v>-0.12031967643157862</c:v>
                </c:pt>
                <c:pt idx="97">
                  <c:v>-0.11691016260886418</c:v>
                </c:pt>
                <c:pt idx="98">
                  <c:v>-0.11350064878614972</c:v>
                </c:pt>
                <c:pt idx="99">
                  <c:v>-0.1100911349634353</c:v>
                </c:pt>
                <c:pt idx="100">
                  <c:v>-0.10668162114072084</c:v>
                </c:pt>
              </c:numCache>
            </c:numRef>
          </c:xVal>
          <c:yVal>
            <c:numRef>
              <c:f>'Calcolo Dominio'!$R$34:$R$134</c:f>
              <c:numCache>
                <c:formatCode>0.000</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1.0217402431525151E-4</c:v>
                </c:pt>
                <c:pt idx="91">
                  <c:v>1.4244261036866909E-3</c:v>
                </c:pt>
                <c:pt idx="92">
                  <c:v>2.7466781830581375E-3</c:v>
                </c:pt>
                <c:pt idx="93">
                  <c:v>4.0689302624295877E-3</c:v>
                </c:pt>
                <c:pt idx="94">
                  <c:v>5.3911823418010306E-3</c:v>
                </c:pt>
                <c:pt idx="95">
                  <c:v>6.7134344211724735E-3</c:v>
                </c:pt>
                <c:pt idx="96">
                  <c:v>8.0356865005439208E-3</c:v>
                </c:pt>
                <c:pt idx="97">
                  <c:v>9.3579385799153637E-3</c:v>
                </c:pt>
                <c:pt idx="98">
                  <c:v>1.0680190659286812E-2</c:v>
                </c:pt>
                <c:pt idx="99">
                  <c:v>1.2002442738658256E-2</c:v>
                </c:pt>
                <c:pt idx="100">
                  <c:v>1.3324694818029705E-2</c:v>
                </c:pt>
              </c:numCache>
            </c:numRef>
          </c:yVal>
          <c:smooth val="1"/>
        </c:ser>
        <c:ser>
          <c:idx val="4"/>
          <c:order val="1"/>
          <c:tx>
            <c:v>CAMPO 1</c:v>
          </c:tx>
          <c:spPr>
            <a:ln w="12700">
              <a:solidFill>
                <a:srgbClr val="7CFB25"/>
              </a:solidFill>
            </a:ln>
          </c:spPr>
          <c:marker>
            <c:symbol val="none"/>
          </c:marker>
          <c:xVal>
            <c:numRef>
              <c:f>'Calcolo Dominio'!$Q$34:$Q$134</c:f>
              <c:numCache>
                <c:formatCode>0.000</c:formatCode>
                <c:ptCount val="101"/>
                <c:pt idx="0">
                  <c:v>-0.14104022179962097</c:v>
                </c:pt>
                <c:pt idx="1">
                  <c:v>-0.14104022179962097</c:v>
                </c:pt>
                <c:pt idx="2">
                  <c:v>-0.14104022179962097</c:v>
                </c:pt>
                <c:pt idx="3">
                  <c:v>-0.14104022179962097</c:v>
                </c:pt>
                <c:pt idx="4">
                  <c:v>-0.14104022179962097</c:v>
                </c:pt>
                <c:pt idx="5">
                  <c:v>-0.14104022179962097</c:v>
                </c:pt>
                <c:pt idx="6">
                  <c:v>-0.14104022179962097</c:v>
                </c:pt>
                <c:pt idx="7">
                  <c:v>-0.14104022179962097</c:v>
                </c:pt>
                <c:pt idx="8">
                  <c:v>-0.14104022179962097</c:v>
                </c:pt>
                <c:pt idx="9">
                  <c:v>-0.14104022179962097</c:v>
                </c:pt>
                <c:pt idx="10">
                  <c:v>-0.14104022179962097</c:v>
                </c:pt>
                <c:pt idx="11">
                  <c:v>-0.14104022179962097</c:v>
                </c:pt>
                <c:pt idx="12">
                  <c:v>-0.14104022179962097</c:v>
                </c:pt>
                <c:pt idx="13">
                  <c:v>-0.14104022179962097</c:v>
                </c:pt>
                <c:pt idx="14">
                  <c:v>-0.14104022179962097</c:v>
                </c:pt>
                <c:pt idx="15">
                  <c:v>-0.14104022179962097</c:v>
                </c:pt>
                <c:pt idx="16">
                  <c:v>-0.14104022179962097</c:v>
                </c:pt>
                <c:pt idx="17">
                  <c:v>-0.14104022179962097</c:v>
                </c:pt>
                <c:pt idx="18">
                  <c:v>-0.14104022179962097</c:v>
                </c:pt>
                <c:pt idx="19">
                  <c:v>-0.14104022179962097</c:v>
                </c:pt>
                <c:pt idx="20">
                  <c:v>-0.14104022179962097</c:v>
                </c:pt>
                <c:pt idx="21">
                  <c:v>-0.14104022179962097</c:v>
                </c:pt>
                <c:pt idx="22">
                  <c:v>-0.14104022179962097</c:v>
                </c:pt>
                <c:pt idx="23">
                  <c:v>-0.14104022179962097</c:v>
                </c:pt>
                <c:pt idx="24">
                  <c:v>-0.14104022179962097</c:v>
                </c:pt>
                <c:pt idx="25">
                  <c:v>-0.14104022179962097</c:v>
                </c:pt>
                <c:pt idx="26">
                  <c:v>-0.14104022179962097</c:v>
                </c:pt>
                <c:pt idx="27">
                  <c:v>-0.14104022179962097</c:v>
                </c:pt>
                <c:pt idx="28">
                  <c:v>-0.14104022179962097</c:v>
                </c:pt>
                <c:pt idx="29">
                  <c:v>-0.14104022179962097</c:v>
                </c:pt>
                <c:pt idx="30">
                  <c:v>-0.14104022179962097</c:v>
                </c:pt>
                <c:pt idx="31">
                  <c:v>-0.14104022179962097</c:v>
                </c:pt>
                <c:pt idx="32">
                  <c:v>-0.14104022179962097</c:v>
                </c:pt>
                <c:pt idx="33">
                  <c:v>-0.14104022179962097</c:v>
                </c:pt>
                <c:pt idx="34">
                  <c:v>-0.14104022179962097</c:v>
                </c:pt>
                <c:pt idx="35">
                  <c:v>-0.14104022179962097</c:v>
                </c:pt>
                <c:pt idx="36">
                  <c:v>-0.14104022179962097</c:v>
                </c:pt>
                <c:pt idx="37">
                  <c:v>-0.14104022179962097</c:v>
                </c:pt>
                <c:pt idx="38">
                  <c:v>-0.14104022179962097</c:v>
                </c:pt>
                <c:pt idx="39">
                  <c:v>-0.14104022179962097</c:v>
                </c:pt>
                <c:pt idx="40">
                  <c:v>-0.14104022179962097</c:v>
                </c:pt>
                <c:pt idx="41">
                  <c:v>-0.14104022179962097</c:v>
                </c:pt>
                <c:pt idx="42">
                  <c:v>-0.14104022179962097</c:v>
                </c:pt>
                <c:pt idx="43">
                  <c:v>-0.14104022179962097</c:v>
                </c:pt>
                <c:pt idx="44">
                  <c:v>-0.14104022179962097</c:v>
                </c:pt>
                <c:pt idx="45">
                  <c:v>-0.14104022179962097</c:v>
                </c:pt>
                <c:pt idx="46">
                  <c:v>-0.14104022179962097</c:v>
                </c:pt>
                <c:pt idx="47">
                  <c:v>-0.14104022179962097</c:v>
                </c:pt>
                <c:pt idx="48">
                  <c:v>-0.14104022179962097</c:v>
                </c:pt>
                <c:pt idx="49">
                  <c:v>-0.14104022179962097</c:v>
                </c:pt>
                <c:pt idx="50">
                  <c:v>-0.14104022179962097</c:v>
                </c:pt>
                <c:pt idx="51">
                  <c:v>-0.14104022179962097</c:v>
                </c:pt>
                <c:pt idx="52">
                  <c:v>-0.14104022179962097</c:v>
                </c:pt>
                <c:pt idx="53">
                  <c:v>-0.14104022179962097</c:v>
                </c:pt>
                <c:pt idx="54">
                  <c:v>-0.14104022179962097</c:v>
                </c:pt>
                <c:pt idx="55">
                  <c:v>-0.14104022179962097</c:v>
                </c:pt>
                <c:pt idx="56">
                  <c:v>-0.14104022179962097</c:v>
                </c:pt>
                <c:pt idx="57">
                  <c:v>-0.14104022179962097</c:v>
                </c:pt>
                <c:pt idx="58">
                  <c:v>-0.14104022179962097</c:v>
                </c:pt>
                <c:pt idx="59">
                  <c:v>-0.14104022179962097</c:v>
                </c:pt>
                <c:pt idx="60">
                  <c:v>-0.14104022179962097</c:v>
                </c:pt>
                <c:pt idx="61">
                  <c:v>-0.14104022179962097</c:v>
                </c:pt>
                <c:pt idx="62">
                  <c:v>-0.14104022179962097</c:v>
                </c:pt>
                <c:pt idx="63">
                  <c:v>-0.14104022179962097</c:v>
                </c:pt>
                <c:pt idx="64">
                  <c:v>-0.14104022179962097</c:v>
                </c:pt>
                <c:pt idx="65">
                  <c:v>-0.14104022179962097</c:v>
                </c:pt>
                <c:pt idx="66">
                  <c:v>-0.14104022179962097</c:v>
                </c:pt>
                <c:pt idx="67">
                  <c:v>-0.14104022179962097</c:v>
                </c:pt>
                <c:pt idx="68">
                  <c:v>-0.14104022179962097</c:v>
                </c:pt>
                <c:pt idx="69">
                  <c:v>-0.14104022179962097</c:v>
                </c:pt>
                <c:pt idx="70">
                  <c:v>-0.14104022179962097</c:v>
                </c:pt>
                <c:pt idx="71">
                  <c:v>-0.14104022179962097</c:v>
                </c:pt>
                <c:pt idx="72">
                  <c:v>-0.14104022179962097</c:v>
                </c:pt>
                <c:pt idx="73">
                  <c:v>-0.14104022179962097</c:v>
                </c:pt>
                <c:pt idx="74">
                  <c:v>-0.14104022179962097</c:v>
                </c:pt>
                <c:pt idx="75">
                  <c:v>-0.14104022179962097</c:v>
                </c:pt>
                <c:pt idx="76">
                  <c:v>-0.14104022179962097</c:v>
                </c:pt>
                <c:pt idx="77">
                  <c:v>-0.14104022179962097</c:v>
                </c:pt>
                <c:pt idx="78">
                  <c:v>-0.14104022179962097</c:v>
                </c:pt>
                <c:pt idx="79">
                  <c:v>-0.14104022179962097</c:v>
                </c:pt>
                <c:pt idx="80">
                  <c:v>-0.14104022179962097</c:v>
                </c:pt>
                <c:pt idx="81">
                  <c:v>-0.14104022179962097</c:v>
                </c:pt>
                <c:pt idx="82">
                  <c:v>-0.14104022179962097</c:v>
                </c:pt>
                <c:pt idx="83">
                  <c:v>-0.14104022179962097</c:v>
                </c:pt>
                <c:pt idx="84">
                  <c:v>-0.14104022179962097</c:v>
                </c:pt>
                <c:pt idx="85">
                  <c:v>-0.14104022179962097</c:v>
                </c:pt>
                <c:pt idx="86">
                  <c:v>-0.14104022179962097</c:v>
                </c:pt>
                <c:pt idx="87">
                  <c:v>-0.14104022179962097</c:v>
                </c:pt>
                <c:pt idx="88">
                  <c:v>-0.14104022179962097</c:v>
                </c:pt>
                <c:pt idx="89">
                  <c:v>-0.14104022179962097</c:v>
                </c:pt>
                <c:pt idx="90">
                  <c:v>-0.14077675936786527</c:v>
                </c:pt>
                <c:pt idx="91">
                  <c:v>-0.13736724554515087</c:v>
                </c:pt>
                <c:pt idx="92">
                  <c:v>-0.13395773172243639</c:v>
                </c:pt>
                <c:pt idx="93">
                  <c:v>-0.13054821789972196</c:v>
                </c:pt>
                <c:pt idx="94">
                  <c:v>-0.1271387040770075</c:v>
                </c:pt>
                <c:pt idx="95">
                  <c:v>-0.12372919025429306</c:v>
                </c:pt>
                <c:pt idx="96">
                  <c:v>-0.12031967643157862</c:v>
                </c:pt>
                <c:pt idx="97">
                  <c:v>-0.11691016260886418</c:v>
                </c:pt>
                <c:pt idx="98">
                  <c:v>-0.11350064878614972</c:v>
                </c:pt>
                <c:pt idx="99">
                  <c:v>-0.1100911349634353</c:v>
                </c:pt>
                <c:pt idx="100">
                  <c:v>-0.10668162114072084</c:v>
                </c:pt>
              </c:numCache>
            </c:numRef>
          </c:xVal>
          <c:yVal>
            <c:numRef>
              <c:f>'Calcolo Dominio'!$S$34:$S$134</c:f>
              <c:numCache>
                <c:formatCode>0.000</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-1.0217402431525151E-4</c:v>
                </c:pt>
                <c:pt idx="91">
                  <c:v>-1.4244261036866909E-3</c:v>
                </c:pt>
                <c:pt idx="92">
                  <c:v>-2.7466781830581375E-3</c:v>
                </c:pt>
                <c:pt idx="93">
                  <c:v>-4.0689302624295877E-3</c:v>
                </c:pt>
                <c:pt idx="94">
                  <c:v>-5.3911823418010306E-3</c:v>
                </c:pt>
                <c:pt idx="95">
                  <c:v>-6.7134344211724735E-3</c:v>
                </c:pt>
                <c:pt idx="96">
                  <c:v>-8.0356865005439208E-3</c:v>
                </c:pt>
                <c:pt idx="97">
                  <c:v>-9.3579385799153637E-3</c:v>
                </c:pt>
                <c:pt idx="98">
                  <c:v>-1.0680190659286812E-2</c:v>
                </c:pt>
                <c:pt idx="99">
                  <c:v>-1.2002442738658256E-2</c:v>
                </c:pt>
                <c:pt idx="100">
                  <c:v>-1.3324694818029705E-2</c:v>
                </c:pt>
              </c:numCache>
            </c:numRef>
          </c:yVal>
          <c:smooth val="1"/>
        </c:ser>
        <c:ser>
          <c:idx val="1"/>
          <c:order val="2"/>
          <c:tx>
            <c:v>CAMPO 2</c:v>
          </c:tx>
          <c:spPr>
            <a:ln w="12700">
              <a:solidFill>
                <a:srgbClr val="FF0000"/>
              </a:solidFill>
            </a:ln>
          </c:spPr>
          <c:marker>
            <c:symbol val="none"/>
          </c:marker>
          <c:xVal>
            <c:numRef>
              <c:f>'Calcolo Dominio'!$Q$135:$Q$175</c:f>
              <c:numCache>
                <c:formatCode>0.000</c:formatCode>
                <c:ptCount val="41"/>
                <c:pt idx="0">
                  <c:v>-0.10668162114072129</c:v>
                </c:pt>
                <c:pt idx="1">
                  <c:v>-0.10326341447853479</c:v>
                </c:pt>
                <c:pt idx="2">
                  <c:v>-9.9794789291946184E-2</c:v>
                </c:pt>
                <c:pt idx="3">
                  <c:v>-9.6229994034097308E-2</c:v>
                </c:pt>
                <c:pt idx="4">
                  <c:v>-9.2528146031627845E-2</c:v>
                </c:pt>
                <c:pt idx="5">
                  <c:v>-8.86529996335568E-2</c:v>
                </c:pt>
                <c:pt idx="6">
                  <c:v>-8.4572727483811616E-2</c:v>
                </c:pt>
                <c:pt idx="7">
                  <c:v>-8.0259714058849074E-2</c:v>
                </c:pt>
                <c:pt idx="8">
                  <c:v>-7.5690360675409157E-2</c:v>
                </c:pt>
                <c:pt idx="9">
                  <c:v>-7.084490123178562E-2</c:v>
                </c:pt>
                <c:pt idx="10">
                  <c:v>-6.5707227999574264E-2</c:v>
                </c:pt>
                <c:pt idx="11">
                  <c:v>-6.026472683208247E-2</c:v>
                </c:pt>
                <c:pt idx="12">
                  <c:v>-5.4508121200859967E-2</c:v>
                </c:pt>
                <c:pt idx="13">
                  <c:v>-4.8431324513475496E-2</c:v>
                </c:pt>
                <c:pt idx="14">
                  <c:v>-4.2031300204042749E-2</c:v>
                </c:pt>
                <c:pt idx="15">
                  <c:v>-3.5307929123370274E-2</c:v>
                </c:pt>
                <c:pt idx="16">
                  <c:v>-2.826388378824167E-2</c:v>
                </c:pt>
                <c:pt idx="17">
                  <c:v>-2.0904509079451586E-2</c:v>
                </c:pt>
                <c:pt idx="18">
                  <c:v>-1.3237709006041647E-2</c:v>
                </c:pt>
                <c:pt idx="19">
                  <c:v>-5.2738391789041847E-3</c:v>
                </c:pt>
                <c:pt idx="20">
                  <c:v>2.9743953392952142E-3</c:v>
                </c:pt>
                <c:pt idx="21">
                  <c:v>1.1494375441830114E-2</c:v>
                </c:pt>
                <c:pt idx="22">
                  <c:v>2.0281405412301483E-2</c:v>
                </c:pt>
                <c:pt idx="23">
                  <c:v>2.9333023465626055E-2</c:v>
                </c:pt>
                <c:pt idx="24">
                  <c:v>3.8646847229143189E-2</c:v>
                </c:pt>
                <c:pt idx="25">
                  <c:v>4.8220570566117171E-2</c:v>
                </c:pt>
                <c:pt idx="26">
                  <c:v>5.8051960550502345E-2</c:v>
                </c:pt>
                <c:pt idx="27">
                  <c:v>6.8138854584631994E-2</c:v>
                </c:pt>
                <c:pt idx="28">
                  <c:v>7.8479157652017226E-2</c:v>
                </c:pt>
                <c:pt idx="29">
                  <c:v>8.9070839697920415E-2</c:v>
                </c:pt>
                <c:pt idx="30">
                  <c:v>9.9911933130826677E-2</c:v>
                </c:pt>
                <c:pt idx="31">
                  <c:v>0.11100053043835095</c:v>
                </c:pt>
                <c:pt idx="32">
                  <c:v>0.1199119607253734</c:v>
                </c:pt>
                <c:pt idx="33">
                  <c:v>0.12808055846282762</c:v>
                </c:pt>
                <c:pt idx="34">
                  <c:v>0.13649127576323922</c:v>
                </c:pt>
                <c:pt idx="35">
                  <c:v>0.14514242367364333</c:v>
                </c:pt>
                <c:pt idx="36">
                  <c:v>0.15403236291616221</c:v>
                </c:pt>
                <c:pt idx="37">
                  <c:v>0.16315950207504598</c:v>
                </c:pt>
                <c:pt idx="38">
                  <c:v>0.17252229586253773</c:v>
                </c:pt>
                <c:pt idx="39">
                  <c:v>0.18211924345959249</c:v>
                </c:pt>
                <c:pt idx="40">
                  <c:v>0.1919488869277097</c:v>
                </c:pt>
              </c:numCache>
            </c:numRef>
          </c:xVal>
          <c:yVal>
            <c:numRef>
              <c:f>'Calcolo Dominio'!$R$135:$R$175</c:f>
              <c:numCache>
                <c:formatCode>0.000</c:formatCode>
                <c:ptCount val="41"/>
                <c:pt idx="0">
                  <c:v>1.3324694818029531E-2</c:v>
                </c:pt>
                <c:pt idx="1">
                  <c:v>1.4650619016716814E-2</c:v>
                </c:pt>
                <c:pt idx="2">
                  <c:v>1.5997669355058145E-2</c:v>
                </c:pt>
                <c:pt idx="3">
                  <c:v>1.7384562595048017E-2</c:v>
                </c:pt>
                <c:pt idx="4">
                  <c:v>1.8827548822936455E-2</c:v>
                </c:pt>
                <c:pt idx="5">
                  <c:v>2.034057740953742E-2</c:v>
                </c:pt>
                <c:pt idx="6">
                  <c:v>2.1935450857198224E-2</c:v>
                </c:pt>
                <c:pt idx="7">
                  <c:v>2.3621967502130799E-2</c:v>
                </c:pt>
                <c:pt idx="8">
                  <c:v>2.5408053956115596E-2</c:v>
                </c:pt>
                <c:pt idx="9">
                  <c:v>2.7299888094951735E-2</c:v>
                </c:pt>
                <c:pt idx="10">
                  <c:v>2.9302013331609787E-2</c:v>
                </c:pt>
                <c:pt idx="11">
                  <c:v>3.1417444849118716E-2</c:v>
                </c:pt>
                <c:pt idx="12">
                  <c:v>3.3647768411121791E-2</c:v>
                </c:pt>
                <c:pt idx="13">
                  <c:v>3.5993232316190775E-2</c:v>
                </c:pt>
                <c:pt idx="14">
                  <c:v>3.8452833014867308E-2</c:v>
                </c:pt>
                <c:pt idx="15">
                  <c:v>4.1024394865542886E-2</c:v>
                </c:pt>
                <c:pt idx="16">
                  <c:v>4.3704644466274555E-2</c:v>
                </c:pt>
                <c:pt idx="17">
                  <c:v>4.6489279964092176E-2</c:v>
                </c:pt>
                <c:pt idx="18">
                  <c:v>4.9373035710951307E-2</c:v>
                </c:pt>
                <c:pt idx="19">
                  <c:v>5.2349742605920076E-2</c:v>
                </c:pt>
                <c:pt idx="20">
                  <c:v>5.5412384436196602E-2</c:v>
                </c:pt>
                <c:pt idx="21">
                  <c:v>5.8534720624965175E-2</c:v>
                </c:pt>
                <c:pt idx="22">
                  <c:v>6.1729658922921149E-2</c:v>
                </c:pt>
                <c:pt idx="23">
                  <c:v>6.4994702010687508E-2</c:v>
                </c:pt>
                <c:pt idx="24">
                  <c:v>6.8327461196345959E-2</c:v>
                </c:pt>
                <c:pt idx="25">
                  <c:v>7.1725650956569562E-2</c:v>
                </c:pt>
                <c:pt idx="26">
                  <c:v>7.5187083790317452E-2</c:v>
                </c:pt>
                <c:pt idx="27">
                  <c:v>7.8709665364986067E-2</c:v>
                </c:pt>
                <c:pt idx="28">
                  <c:v>8.2291389936347367E-2</c:v>
                </c:pt>
                <c:pt idx="29">
                  <c:v>8.5930336024925613E-2</c:v>
                </c:pt>
                <c:pt idx="30">
                  <c:v>8.962466233268554E-2</c:v>
                </c:pt>
                <c:pt idx="31">
                  <c:v>9.3372603885029215E-2</c:v>
                </c:pt>
                <c:pt idx="32">
                  <c:v>9.6232868042888706E-2</c:v>
                </c:pt>
                <c:pt idx="33">
                  <c:v>9.8760780340040488E-2</c:v>
                </c:pt>
                <c:pt idx="34">
                  <c:v>0.10133743541163061</c:v>
                </c:pt>
                <c:pt idx="35">
                  <c:v>0.10396133903390715</c:v>
                </c:pt>
                <c:pt idx="36">
                  <c:v>0.10663105693958555</c:v>
                </c:pt>
                <c:pt idx="37">
                  <c:v>0.1093452120496617</c:v>
                </c:pt>
                <c:pt idx="38">
                  <c:v>0.11210248185061521</c:v>
                </c:pt>
                <c:pt idx="39">
                  <c:v>0.11490159590842952</c:v>
                </c:pt>
                <c:pt idx="40">
                  <c:v>0.11774133351141687</c:v>
                </c:pt>
              </c:numCache>
            </c:numRef>
          </c:yVal>
          <c:smooth val="1"/>
        </c:ser>
        <c:ser>
          <c:idx val="5"/>
          <c:order val="3"/>
          <c:tx>
            <c:v>CAMPO 2</c:v>
          </c:tx>
          <c:spPr>
            <a:ln w="12700">
              <a:solidFill>
                <a:srgbClr val="FF0000"/>
              </a:solidFill>
            </a:ln>
          </c:spPr>
          <c:marker>
            <c:symbol val="none"/>
          </c:marker>
          <c:xVal>
            <c:numRef>
              <c:f>'Calcolo Dominio'!$Q$135:$Q$175</c:f>
              <c:numCache>
                <c:formatCode>0.000</c:formatCode>
                <c:ptCount val="41"/>
                <c:pt idx="0">
                  <c:v>-0.10668162114072129</c:v>
                </c:pt>
                <c:pt idx="1">
                  <c:v>-0.10326341447853479</c:v>
                </c:pt>
                <c:pt idx="2">
                  <c:v>-9.9794789291946184E-2</c:v>
                </c:pt>
                <c:pt idx="3">
                  <c:v>-9.6229994034097308E-2</c:v>
                </c:pt>
                <c:pt idx="4">
                  <c:v>-9.2528146031627845E-2</c:v>
                </c:pt>
                <c:pt idx="5">
                  <c:v>-8.86529996335568E-2</c:v>
                </c:pt>
                <c:pt idx="6">
                  <c:v>-8.4572727483811616E-2</c:v>
                </c:pt>
                <c:pt idx="7">
                  <c:v>-8.0259714058849074E-2</c:v>
                </c:pt>
                <c:pt idx="8">
                  <c:v>-7.5690360675409157E-2</c:v>
                </c:pt>
                <c:pt idx="9">
                  <c:v>-7.084490123178562E-2</c:v>
                </c:pt>
                <c:pt idx="10">
                  <c:v>-6.5707227999574264E-2</c:v>
                </c:pt>
                <c:pt idx="11">
                  <c:v>-6.026472683208247E-2</c:v>
                </c:pt>
                <c:pt idx="12">
                  <c:v>-5.4508121200859967E-2</c:v>
                </c:pt>
                <c:pt idx="13">
                  <c:v>-4.8431324513475496E-2</c:v>
                </c:pt>
                <c:pt idx="14">
                  <c:v>-4.2031300204042749E-2</c:v>
                </c:pt>
                <c:pt idx="15">
                  <c:v>-3.5307929123370274E-2</c:v>
                </c:pt>
                <c:pt idx="16">
                  <c:v>-2.826388378824167E-2</c:v>
                </c:pt>
                <c:pt idx="17">
                  <c:v>-2.0904509079451586E-2</c:v>
                </c:pt>
                <c:pt idx="18">
                  <c:v>-1.3237709006041647E-2</c:v>
                </c:pt>
                <c:pt idx="19">
                  <c:v>-5.2738391789041847E-3</c:v>
                </c:pt>
                <c:pt idx="20">
                  <c:v>2.9743953392952142E-3</c:v>
                </c:pt>
                <c:pt idx="21">
                  <c:v>1.1494375441830114E-2</c:v>
                </c:pt>
                <c:pt idx="22">
                  <c:v>2.0281405412301483E-2</c:v>
                </c:pt>
                <c:pt idx="23">
                  <c:v>2.9333023465626055E-2</c:v>
                </c:pt>
                <c:pt idx="24">
                  <c:v>3.8646847229143189E-2</c:v>
                </c:pt>
                <c:pt idx="25">
                  <c:v>4.8220570566117171E-2</c:v>
                </c:pt>
                <c:pt idx="26">
                  <c:v>5.8051960550502345E-2</c:v>
                </c:pt>
                <c:pt idx="27">
                  <c:v>6.8138854584631994E-2</c:v>
                </c:pt>
                <c:pt idx="28">
                  <c:v>7.8479157652017226E-2</c:v>
                </c:pt>
                <c:pt idx="29">
                  <c:v>8.9070839697920415E-2</c:v>
                </c:pt>
                <c:pt idx="30">
                  <c:v>9.9911933130826677E-2</c:v>
                </c:pt>
                <c:pt idx="31">
                  <c:v>0.11100053043835095</c:v>
                </c:pt>
                <c:pt idx="32">
                  <c:v>0.1199119607253734</c:v>
                </c:pt>
                <c:pt idx="33">
                  <c:v>0.12808055846282762</c:v>
                </c:pt>
                <c:pt idx="34">
                  <c:v>0.13649127576323922</c:v>
                </c:pt>
                <c:pt idx="35">
                  <c:v>0.14514242367364333</c:v>
                </c:pt>
                <c:pt idx="36">
                  <c:v>0.15403236291616221</c:v>
                </c:pt>
                <c:pt idx="37">
                  <c:v>0.16315950207504598</c:v>
                </c:pt>
                <c:pt idx="38">
                  <c:v>0.17252229586253773</c:v>
                </c:pt>
                <c:pt idx="39">
                  <c:v>0.18211924345959249</c:v>
                </c:pt>
                <c:pt idx="40">
                  <c:v>0.1919488869277097</c:v>
                </c:pt>
              </c:numCache>
            </c:numRef>
          </c:xVal>
          <c:yVal>
            <c:numRef>
              <c:f>'Calcolo Dominio'!$S$135:$S$175</c:f>
              <c:numCache>
                <c:formatCode>0.000</c:formatCode>
                <c:ptCount val="41"/>
                <c:pt idx="0">
                  <c:v>-1.3324694818029531E-2</c:v>
                </c:pt>
                <c:pt idx="1">
                  <c:v>-1.4650619016716814E-2</c:v>
                </c:pt>
                <c:pt idx="2">
                  <c:v>-1.5997669355058145E-2</c:v>
                </c:pt>
                <c:pt idx="3">
                  <c:v>-1.7384562595048017E-2</c:v>
                </c:pt>
                <c:pt idx="4">
                  <c:v>-1.8827548822936455E-2</c:v>
                </c:pt>
                <c:pt idx="5">
                  <c:v>-2.034057740953742E-2</c:v>
                </c:pt>
                <c:pt idx="6">
                  <c:v>-2.1935450857198224E-2</c:v>
                </c:pt>
                <c:pt idx="7">
                  <c:v>-2.3621967502130799E-2</c:v>
                </c:pt>
                <c:pt idx="8">
                  <c:v>-2.5408053956115596E-2</c:v>
                </c:pt>
                <c:pt idx="9">
                  <c:v>-2.7299888094951735E-2</c:v>
                </c:pt>
                <c:pt idx="10">
                  <c:v>-2.9302013331609787E-2</c:v>
                </c:pt>
                <c:pt idx="11">
                  <c:v>-3.1417444849118716E-2</c:v>
                </c:pt>
                <c:pt idx="12">
                  <c:v>-3.3647768411121791E-2</c:v>
                </c:pt>
                <c:pt idx="13">
                  <c:v>-3.5993232316190775E-2</c:v>
                </c:pt>
                <c:pt idx="14">
                  <c:v>-3.8452833014867308E-2</c:v>
                </c:pt>
                <c:pt idx="15">
                  <c:v>-4.1024394865542886E-2</c:v>
                </c:pt>
                <c:pt idx="16">
                  <c:v>-4.3704644466274555E-2</c:v>
                </c:pt>
                <c:pt idx="17">
                  <c:v>-4.6489279964092176E-2</c:v>
                </c:pt>
                <c:pt idx="18">
                  <c:v>-4.9373035710951307E-2</c:v>
                </c:pt>
                <c:pt idx="19">
                  <c:v>-5.2349742605920076E-2</c:v>
                </c:pt>
                <c:pt idx="20">
                  <c:v>-5.5412384436196602E-2</c:v>
                </c:pt>
                <c:pt idx="21">
                  <c:v>-5.8534720624965175E-2</c:v>
                </c:pt>
                <c:pt idx="22">
                  <c:v>-6.1729658922921149E-2</c:v>
                </c:pt>
                <c:pt idx="23">
                  <c:v>-6.4994702010687508E-2</c:v>
                </c:pt>
                <c:pt idx="24">
                  <c:v>-6.8327461196345959E-2</c:v>
                </c:pt>
                <c:pt idx="25">
                  <c:v>-7.1725650956569562E-2</c:v>
                </c:pt>
                <c:pt idx="26">
                  <c:v>-7.5187083790317452E-2</c:v>
                </c:pt>
                <c:pt idx="27">
                  <c:v>-7.8709665364986067E-2</c:v>
                </c:pt>
                <c:pt idx="28">
                  <c:v>-8.2291389936347367E-2</c:v>
                </c:pt>
                <c:pt idx="29">
                  <c:v>-8.5930336024925613E-2</c:v>
                </c:pt>
                <c:pt idx="30">
                  <c:v>-8.962466233268554E-2</c:v>
                </c:pt>
                <c:pt idx="31">
                  <c:v>-9.3372603885029215E-2</c:v>
                </c:pt>
                <c:pt idx="32">
                  <c:v>-9.6232868042888706E-2</c:v>
                </c:pt>
                <c:pt idx="33">
                  <c:v>-9.8760780340040488E-2</c:v>
                </c:pt>
                <c:pt idx="34">
                  <c:v>-0.10133743541163061</c:v>
                </c:pt>
                <c:pt idx="35">
                  <c:v>-0.10396133903390715</c:v>
                </c:pt>
                <c:pt idx="36">
                  <c:v>-0.10663105693958555</c:v>
                </c:pt>
                <c:pt idx="37">
                  <c:v>-0.1093452120496617</c:v>
                </c:pt>
                <c:pt idx="38">
                  <c:v>-0.11210248185061521</c:v>
                </c:pt>
                <c:pt idx="39">
                  <c:v>-0.11490159590842952</c:v>
                </c:pt>
                <c:pt idx="40">
                  <c:v>-0.11774133351141687</c:v>
                </c:pt>
              </c:numCache>
            </c:numRef>
          </c:yVal>
          <c:smooth val="1"/>
        </c:ser>
        <c:ser>
          <c:idx val="0"/>
          <c:order val="4"/>
          <c:tx>
            <c:v>CAMPO 3-4-4a</c:v>
          </c:tx>
          <c:spPr>
            <a:ln w="12700">
              <a:solidFill>
                <a:srgbClr val="0070C0"/>
              </a:solidFill>
            </a:ln>
          </c:spPr>
          <c:marker>
            <c:symbol val="none"/>
          </c:marker>
          <c:xVal>
            <c:numRef>
              <c:f>'Calcolo Dominio'!$Q$176:$Q$279</c:f>
              <c:numCache>
                <c:formatCode>0.000</c:formatCode>
                <c:ptCount val="104"/>
                <c:pt idx="0">
                  <c:v>0.19194888692770987</c:v>
                </c:pt>
                <c:pt idx="1">
                  <c:v>0.1933298141717941</c:v>
                </c:pt>
                <c:pt idx="2">
                  <c:v>0.19473075485419838</c:v>
                </c:pt>
                <c:pt idx="3">
                  <c:v>0.19615214722539692</c:v>
                </c:pt>
                <c:pt idx="4">
                  <c:v>0.19759444242558363</c:v>
                </c:pt>
                <c:pt idx="5">
                  <c:v>0.19905810496206947</c:v>
                </c:pt>
                <c:pt idx="6">
                  <c:v>0.20054361320805505</c:v>
                </c:pt>
                <c:pt idx="7">
                  <c:v>0.20205145992390505</c:v>
                </c:pt>
                <c:pt idx="8">
                  <c:v>0.20358215280211647</c:v>
                </c:pt>
                <c:pt idx="9">
                  <c:v>0.20513621503724716</c:v>
                </c:pt>
                <c:pt idx="10">
                  <c:v>0.20671418592214899</c:v>
                </c:pt>
                <c:pt idx="11">
                  <c:v>0.20831662147193308</c:v>
                </c:pt>
                <c:pt idx="12">
                  <c:v>0.20994409507718256</c:v>
                </c:pt>
                <c:pt idx="13">
                  <c:v>0.2115971981880265</c:v>
                </c:pt>
                <c:pt idx="14">
                  <c:v>0.21327654103078858</c:v>
                </c:pt>
                <c:pt idx="15">
                  <c:v>0.21498275335903491</c:v>
                </c:pt>
                <c:pt idx="16">
                  <c:v>0.2167164852409626</c:v>
                </c:pt>
                <c:pt idx="17">
                  <c:v>0.21847840788519804</c:v>
                </c:pt>
                <c:pt idx="18">
                  <c:v>0.22026921450720779</c:v>
                </c:pt>
                <c:pt idx="19">
                  <c:v>0.22208962123867237</c:v>
                </c:pt>
                <c:pt idx="20">
                  <c:v>0.22394036808232792</c:v>
                </c:pt>
                <c:pt idx="21">
                  <c:v>0.22582221991495252</c:v>
                </c:pt>
                <c:pt idx="22">
                  <c:v>0.22773596754135048</c:v>
                </c:pt>
                <c:pt idx="23">
                  <c:v>0.22968242880238759</c:v>
                </c:pt>
                <c:pt idx="24">
                  <c:v>0.23166244974033928</c:v>
                </c:pt>
                <c:pt idx="25">
                  <c:v>0.23367690582503786</c:v>
                </c:pt>
                <c:pt idx="26">
                  <c:v>0.23572670324455575</c:v>
                </c:pt>
                <c:pt idx="27">
                  <c:v>0.23781278026441907</c:v>
                </c:pt>
                <c:pt idx="28">
                  <c:v>0.23993610865963708</c:v>
                </c:pt>
                <c:pt idx="29">
                  <c:v>0.24209769522413838</c:v>
                </c:pt>
                <c:pt idx="30">
                  <c:v>0.2442985833625396</c:v>
                </c:pt>
                <c:pt idx="31">
                  <c:v>0.24653985476953535</c:v>
                </c:pt>
                <c:pt idx="32">
                  <c:v>0.2488226312025866</c:v>
                </c:pt>
                <c:pt idx="33">
                  <c:v>0.25114807635401265</c:v>
                </c:pt>
                <c:pt idx="34">
                  <c:v>0.25351739782905053</c:v>
                </c:pt>
                <c:pt idx="35">
                  <c:v>0.25593184923694628</c:v>
                </c:pt>
                <c:pt idx="36">
                  <c:v>0.25839273240268607</c:v>
                </c:pt>
                <c:pt idx="37">
                  <c:v>0.26090139970756654</c:v>
                </c:pt>
                <c:pt idx="38">
                  <c:v>0.26345925656744468</c:v>
                </c:pt>
                <c:pt idx="39">
                  <c:v>0.26606776405821148</c:v>
                </c:pt>
                <c:pt idx="40">
                  <c:v>0.26872844169879356</c:v>
                </c:pt>
                <c:pt idx="41">
                  <c:v>0.27144287040282183</c:v>
                </c:pt>
                <c:pt idx="42">
                  <c:v>0.27421269561101391</c:v>
                </c:pt>
                <c:pt idx="43">
                  <c:v>0.27703963061731302</c:v>
                </c:pt>
                <c:pt idx="44">
                  <c:v>0.27992546010291003</c:v>
                </c:pt>
                <c:pt idx="45">
                  <c:v>0.28287204389346693</c:v>
                </c:pt>
                <c:pt idx="46">
                  <c:v>0.28588132095616348</c:v>
                </c:pt>
                <c:pt idx="47">
                  <c:v>0.2889553136546168</c:v>
                </c:pt>
                <c:pt idx="48">
                  <c:v>0.29209613228129738</c:v>
                </c:pt>
                <c:pt idx="49">
                  <c:v>0.29530597988878415</c:v>
                </c:pt>
                <c:pt idx="50">
                  <c:v>0.29858715744310405</c:v>
                </c:pt>
                <c:pt idx="51">
                  <c:v>0.30194206932448725</c:v>
                </c:pt>
                <c:pt idx="52">
                  <c:v>0.30537322920317456</c:v>
                </c:pt>
                <c:pt idx="53">
                  <c:v>0.30888326632045249</c:v>
                </c:pt>
                <c:pt idx="54">
                  <c:v>0.31247493220789962</c:v>
                </c:pt>
                <c:pt idx="55">
                  <c:v>0.31615110788093376</c:v>
                </c:pt>
                <c:pt idx="56">
                  <c:v>0.3199148115461829</c:v>
                </c:pt>
                <c:pt idx="57">
                  <c:v>0.32376920686601646</c:v>
                </c:pt>
                <c:pt idx="58">
                  <c:v>0.32771761182779724</c:v>
                </c:pt>
                <c:pt idx="59">
                  <c:v>0.33176350827011569</c:v>
                </c:pt>
                <c:pt idx="60">
                  <c:v>0.33591055212349208</c:v>
                </c:pt>
                <c:pt idx="61">
                  <c:v>0.34016258442885272</c:v>
                </c:pt>
                <c:pt idx="62">
                  <c:v>0.3445236432035817</c:v>
                </c:pt>
                <c:pt idx="63">
                  <c:v>0.34899797623219958</c:v>
                </c:pt>
                <c:pt idx="64">
                  <c:v>0.35359005486683376</c:v>
                </c:pt>
                <c:pt idx="65">
                  <c:v>0.3583045889317249</c:v>
                </c:pt>
                <c:pt idx="66">
                  <c:v>0.36314654283620762</c:v>
                </c:pt>
                <c:pt idx="67">
                  <c:v>0.36812115301204601</c:v>
                </c:pt>
                <c:pt idx="68">
                  <c:v>0.37323394680388006</c:v>
                </c:pt>
                <c:pt idx="69">
                  <c:v>0.37849076295604739</c:v>
                </c:pt>
                <c:pt idx="70">
                  <c:v>0.38389777385541946</c:v>
                </c:pt>
                <c:pt idx="71">
                  <c:v>0.38946150970839649</c:v>
                </c:pt>
                <c:pt idx="72">
                  <c:v>0.39518888485116704</c:v>
                </c:pt>
                <c:pt idx="73">
                  <c:v>0.40108722641610989</c:v>
                </c:pt>
                <c:pt idx="74">
                  <c:v>0.40716430560423272</c:v>
                </c:pt>
                <c:pt idx="75">
                  <c:v>0.41342837184429782</c:v>
                </c:pt>
                <c:pt idx="76">
                  <c:v>0.41988819015436496</c:v>
                </c:pt>
                <c:pt idx="77">
                  <c:v>0.42655308206157722</c:v>
                </c:pt>
                <c:pt idx="78">
                  <c:v>0.43343297048192514</c:v>
                </c:pt>
                <c:pt idx="79">
                  <c:v>0.44053842901441553</c:v>
                </c:pt>
                <c:pt idx="80">
                  <c:v>0.4478807361646559</c:v>
                </c:pt>
                <c:pt idx="81">
                  <c:v>0.4554719350827009</c:v>
                </c:pt>
                <c:pt idx="82">
                  <c:v>0.46596468972826477</c:v>
                </c:pt>
                <c:pt idx="83">
                  <c:v>0.47786432566182119</c:v>
                </c:pt>
                <c:pt idx="84">
                  <c:v>0.49005426541710756</c:v>
                </c:pt>
                <c:pt idx="85">
                  <c:v>0.50255034374803609</c:v>
                </c:pt>
                <c:pt idx="86">
                  <c:v>0.51536956835325365</c:v>
                </c:pt>
                <c:pt idx="87">
                  <c:v>0.5285302305313051</c:v>
                </c:pt>
                <c:pt idx="88">
                  <c:v>0.54205202860369972</c:v>
                </c:pt>
                <c:pt idx="89">
                  <c:v>0.55595620585834038</c:v>
                </c:pt>
                <c:pt idx="90">
                  <c:v>0.5702657050461617</c:v>
                </c:pt>
                <c:pt idx="91">
                  <c:v>0.58500534179572594</c:v>
                </c:pt>
                <c:pt idx="92">
                  <c:v>0.60020199970464161</c:v>
                </c:pt>
                <c:pt idx="93">
                  <c:v>0.61588485033627194</c:v>
                </c:pt>
                <c:pt idx="94">
                  <c:v>0.63208560191166363</c:v>
                </c:pt>
                <c:pt idx="95">
                  <c:v>0.64883878116040017</c:v>
                </c:pt>
                <c:pt idx="96">
                  <c:v>0.66618205360566485</c:v>
                </c:pt>
                <c:pt idx="97">
                  <c:v>0.68415658854023842</c:v>
                </c:pt>
                <c:pt idx="98">
                  <c:v>0.70280747614192851</c:v>
                </c:pt>
                <c:pt idx="99">
                  <c:v>0.72218420563028052</c:v>
                </c:pt>
                <c:pt idx="100">
                  <c:v>0.74234121514679374</c:v>
                </c:pt>
                <c:pt idx="101">
                  <c:v>0.74234121514679374</c:v>
                </c:pt>
                <c:pt idx="102">
                  <c:v>0.76333852623209653</c:v>
                </c:pt>
                <c:pt idx="103">
                  <c:v>0.78524247848372442</c:v>
                </c:pt>
              </c:numCache>
            </c:numRef>
          </c:xVal>
          <c:yVal>
            <c:numRef>
              <c:f>'Calcolo Dominio'!$R$176:$R$279</c:f>
              <c:numCache>
                <c:formatCode>0.000</c:formatCode>
                <c:ptCount val="104"/>
                <c:pt idx="0">
                  <c:v>0.1177413335114169</c:v>
                </c:pt>
                <c:pt idx="1">
                  <c:v>0.11806059055576434</c:v>
                </c:pt>
                <c:pt idx="2">
                  <c:v>0.11838251405976201</c:v>
                </c:pt>
                <c:pt idx="3">
                  <c:v>0.11870711917003174</c:v>
                </c:pt>
                <c:pt idx="4">
                  <c:v>0.11903442019747933</c:v>
                </c:pt>
                <c:pt idx="5">
                  <c:v>0.1193644305385384</c:v>
                </c:pt>
                <c:pt idx="6">
                  <c:v>0.11969716259073182</c:v>
                </c:pt>
                <c:pt idx="7">
                  <c:v>0.12003262766213649</c:v>
                </c:pt>
                <c:pt idx="8">
                  <c:v>0.12037083587430654</c:v>
                </c:pt>
                <c:pt idx="9">
                  <c:v>0.12071179605817468</c:v>
                </c:pt>
                <c:pt idx="10">
                  <c:v>0.1210555156424134</c:v>
                </c:pt>
                <c:pt idx="11">
                  <c:v>0.12140200053369819</c:v>
                </c:pt>
                <c:pt idx="12">
                  <c:v>0.12175125498826843</c:v>
                </c:pt>
                <c:pt idx="13">
                  <c:v>0.12210328147413611</c:v>
                </c:pt>
                <c:pt idx="14">
                  <c:v>0.12245808052323798</c:v>
                </c:pt>
                <c:pt idx="15">
                  <c:v>0.12281565057277086</c:v>
                </c:pt>
                <c:pt idx="16">
                  <c:v>0.12317598779488788</c:v>
                </c:pt>
                <c:pt idx="17">
                  <c:v>0.12353908591386613</c:v>
                </c:pt>
                <c:pt idx="18">
                  <c:v>0.12390493600978224</c:v>
                </c:pt>
                <c:pt idx="19">
                  <c:v>0.1242735263076532</c:v>
                </c:pt>
                <c:pt idx="20">
                  <c:v>0.12464484195091219</c:v>
                </c:pt>
                <c:pt idx="21">
                  <c:v>0.12501886475799404</c:v>
                </c:pt>
                <c:pt idx="22">
                  <c:v>0.12539557296070131</c:v>
                </c:pt>
                <c:pt idx="23">
                  <c:v>0.12577494092290814</c:v>
                </c:pt>
                <c:pt idx="24">
                  <c:v>0.12615693883803569</c:v>
                </c:pt>
                <c:pt idx="25">
                  <c:v>0.1265415324035962</c:v>
                </c:pt>
                <c:pt idx="26">
                  <c:v>0.12692868247095604</c:v>
                </c:pt>
                <c:pt idx="27">
                  <c:v>0.12731834466830316</c:v>
                </c:pt>
                <c:pt idx="28">
                  <c:v>0.12771046899462807</c:v>
                </c:pt>
                <c:pt idx="29">
                  <c:v>0.12810499938233091</c:v>
                </c:pt>
                <c:pt idx="30">
                  <c:v>0.12850187322585271</c:v>
                </c:pt>
                <c:pt idx="31">
                  <c:v>0.12890102087349289</c:v>
                </c:pt>
                <c:pt idx="32">
                  <c:v>0.12930236507931703</c:v>
                </c:pt>
                <c:pt idx="33">
                  <c:v>0.12970582041177151</c:v>
                </c:pt>
                <c:pt idx="34">
                  <c:v>0.13011129261531004</c:v>
                </c:pt>
                <c:pt idx="35">
                  <c:v>0.13051867792098945</c:v>
                </c:pt>
                <c:pt idx="36">
                  <c:v>0.13092786230161119</c:v>
                </c:pt>
                <c:pt idx="37">
                  <c:v>0.13133872066656405</c:v>
                </c:pt>
                <c:pt idx="38">
                  <c:v>0.1317511159910576</c:v>
                </c:pt>
                <c:pt idx="39">
                  <c:v>0.13216489837392228</c:v>
                </c:pt>
                <c:pt idx="40">
                  <c:v>0.13257990401758327</c:v>
                </c:pt>
                <c:pt idx="41">
                  <c:v>0.1329959541231831</c:v>
                </c:pt>
                <c:pt idx="42">
                  <c:v>0.13341285369313161</c:v>
                </c:pt>
                <c:pt idx="43">
                  <c:v>0.13383039023258445</c:v>
                </c:pt>
                <c:pt idx="44">
                  <c:v>0.1342483323404918</c:v>
                </c:pt>
                <c:pt idx="45">
                  <c:v>0.13466642817989918</c:v>
                </c:pt>
                <c:pt idx="46">
                  <c:v>0.13508440381612064</c:v>
                </c:pt>
                <c:pt idx="47">
                  <c:v>0.13550196141021237</c:v>
                </c:pt>
                <c:pt idx="48">
                  <c:v>0.1359187772538569</c:v>
                </c:pt>
                <c:pt idx="49">
                  <c:v>0.13633449963028574</c:v>
                </c:pt>
                <c:pt idx="50">
                  <c:v>0.13674874648421986</c:v>
                </c:pt>
                <c:pt idx="51">
                  <c:v>0.13716110288195926</c:v>
                </c:pt>
                <c:pt idx="52">
                  <c:v>0.13757111824068319</c:v>
                </c:pt>
                <c:pt idx="53">
                  <c:v>0.13797830330370398</c:v>
                </c:pt>
                <c:pt idx="54">
                  <c:v>0.13838212683581039</c:v>
                </c:pt>
                <c:pt idx="55">
                  <c:v>0.13878201200991075</c:v>
                </c:pt>
                <c:pt idx="56">
                  <c:v>0.13917733245288971</c:v>
                </c:pt>
                <c:pt idx="57">
                  <c:v>0.13956740791487995</c:v>
                </c:pt>
                <c:pt idx="58">
                  <c:v>0.13995149952196007</c:v>
                </c:pt>
                <c:pt idx="59">
                  <c:v>0.14032880456755745</c:v>
                </c:pt>
                <c:pt idx="60">
                  <c:v>0.1406984507924785</c:v>
                </c:pt>
                <c:pt idx="61">
                  <c:v>0.1410594900974225</c:v>
                </c:pt>
                <c:pt idx="62">
                  <c:v>0.14141089162495046</c:v>
                </c:pt>
                <c:pt idx="63">
                  <c:v>0.14175153414006017</c:v>
                </c:pt>
                <c:pt idx="64">
                  <c:v>0.1420801976296171</c:v>
                </c:pt>
                <c:pt idx="65">
                  <c:v>0.14239555403074722</c:v>
                </c:pt>
                <c:pt idx="66">
                  <c:v>0.14269615698671861</c:v>
                </c:pt>
                <c:pt idx="67">
                  <c:v>0.14298043051559814</c:v>
                </c:pt>
                <c:pt idx="68">
                  <c:v>0.14324665646180698</c:v>
                </c:pt>
                <c:pt idx="69">
                  <c:v>0.14349296058330199</c:v>
                </c:pt>
                <c:pt idx="70">
                  <c:v>0.1437172971071177</c:v>
                </c:pt>
                <c:pt idx="71">
                  <c:v>0.14391743156298289</c:v>
                </c:pt>
                <c:pt idx="72">
                  <c:v>0.14409092167817467</c:v>
                </c:pt>
                <c:pt idx="73">
                  <c:v>0.14423509608608401</c:v>
                </c:pt>
                <c:pt idx="74">
                  <c:v>0.14434703056543063</c:v>
                </c:pt>
                <c:pt idx="75">
                  <c:v>0.14442352148583051</c:v>
                </c:pt>
                <c:pt idx="76">
                  <c:v>0.14446105608747203</c:v>
                </c:pt>
                <c:pt idx="77">
                  <c:v>0.14445577916678512</c:v>
                </c:pt>
                <c:pt idx="78">
                  <c:v>0.14440345567473678</c:v>
                </c:pt>
                <c:pt idx="79">
                  <c:v>0.1442994286580058</c:v>
                </c:pt>
                <c:pt idx="80">
                  <c:v>0.14413857188367343</c:v>
                </c:pt>
                <c:pt idx="81">
                  <c:v>0.14391523638266088</c:v>
                </c:pt>
                <c:pt idx="82">
                  <c:v>0.14259944636746585</c:v>
                </c:pt>
                <c:pt idx="83">
                  <c:v>0.14076931448428875</c:v>
                </c:pt>
                <c:pt idx="84">
                  <c:v>0.13885597503988317</c:v>
                </c:pt>
                <c:pt idx="85">
                  <c:v>0.1368509975310401</c:v>
                </c:pt>
                <c:pt idx="86">
                  <c:v>0.13474503334458304</c:v>
                </c:pt>
                <c:pt idx="87">
                  <c:v>0.13252770091978625</c:v>
                </c:pt>
                <c:pt idx="88">
                  <c:v>0.13018745434112611</c:v>
                </c:pt>
                <c:pt idx="89">
                  <c:v>0.12771143262259241</c:v>
                </c:pt>
                <c:pt idx="90">
                  <c:v>0.12508528643077418</c:v>
                </c:pt>
                <c:pt idx="91">
                  <c:v>0.12229297837130569</c:v>
                </c:pt>
                <c:pt idx="92">
                  <c:v>0.11931655220636021</c:v>
                </c:pt>
                <c:pt idx="93">
                  <c:v>0.11613586544733576</c:v>
                </c:pt>
                <c:pt idx="94">
                  <c:v>0.11272827863564247</c:v>
                </c:pt>
                <c:pt idx="95">
                  <c:v>0.10906829323328436</c:v>
                </c:pt>
                <c:pt idx="96">
                  <c:v>0.1051271283268032</c:v>
                </c:pt>
                <c:pt idx="97">
                  <c:v>0.10087222421702123</c:v>
                </c:pt>
                <c:pt idx="98">
                  <c:v>9.626665831152334E-2</c:v>
                </c:pt>
                <c:pt idx="99">
                  <c:v>9.1268455412158139E-2</c:v>
                </c:pt>
                <c:pt idx="100">
                  <c:v>8.5829770306616704E-2</c:v>
                </c:pt>
                <c:pt idx="101">
                  <c:v>8.5829770306616704E-2</c:v>
                </c:pt>
                <c:pt idx="102">
                  <c:v>7.9895915282153979E-2</c:v>
                </c:pt>
                <c:pt idx="103">
                  <c:v>7.3404198450781652E-2</c:v>
                </c:pt>
              </c:numCache>
            </c:numRef>
          </c:yVal>
          <c:smooth val="1"/>
        </c:ser>
        <c:ser>
          <c:idx val="3"/>
          <c:order val="5"/>
          <c:tx>
            <c:v>CAMPO 3-4-4a</c:v>
          </c:tx>
          <c:spPr>
            <a:ln w="12700">
              <a:solidFill>
                <a:srgbClr val="0070C0"/>
              </a:solidFill>
            </a:ln>
          </c:spPr>
          <c:marker>
            <c:symbol val="none"/>
          </c:marker>
          <c:xVal>
            <c:numRef>
              <c:f>'Calcolo Dominio'!$Q$176:$Q$279</c:f>
              <c:numCache>
                <c:formatCode>0.000</c:formatCode>
                <c:ptCount val="104"/>
                <c:pt idx="0">
                  <c:v>0.19194888692770987</c:v>
                </c:pt>
                <c:pt idx="1">
                  <c:v>0.1933298141717941</c:v>
                </c:pt>
                <c:pt idx="2">
                  <c:v>0.19473075485419838</c:v>
                </c:pt>
                <c:pt idx="3">
                  <c:v>0.19615214722539692</c:v>
                </c:pt>
                <c:pt idx="4">
                  <c:v>0.19759444242558363</c:v>
                </c:pt>
                <c:pt idx="5">
                  <c:v>0.19905810496206947</c:v>
                </c:pt>
                <c:pt idx="6">
                  <c:v>0.20054361320805505</c:v>
                </c:pt>
                <c:pt idx="7">
                  <c:v>0.20205145992390505</c:v>
                </c:pt>
                <c:pt idx="8">
                  <c:v>0.20358215280211647</c:v>
                </c:pt>
                <c:pt idx="9">
                  <c:v>0.20513621503724716</c:v>
                </c:pt>
                <c:pt idx="10">
                  <c:v>0.20671418592214899</c:v>
                </c:pt>
                <c:pt idx="11">
                  <c:v>0.20831662147193308</c:v>
                </c:pt>
                <c:pt idx="12">
                  <c:v>0.20994409507718256</c:v>
                </c:pt>
                <c:pt idx="13">
                  <c:v>0.2115971981880265</c:v>
                </c:pt>
                <c:pt idx="14">
                  <c:v>0.21327654103078858</c:v>
                </c:pt>
                <c:pt idx="15">
                  <c:v>0.21498275335903491</c:v>
                </c:pt>
                <c:pt idx="16">
                  <c:v>0.2167164852409626</c:v>
                </c:pt>
                <c:pt idx="17">
                  <c:v>0.21847840788519804</c:v>
                </c:pt>
                <c:pt idx="18">
                  <c:v>0.22026921450720779</c:v>
                </c:pt>
                <c:pt idx="19">
                  <c:v>0.22208962123867237</c:v>
                </c:pt>
                <c:pt idx="20">
                  <c:v>0.22394036808232792</c:v>
                </c:pt>
                <c:pt idx="21">
                  <c:v>0.22582221991495252</c:v>
                </c:pt>
                <c:pt idx="22">
                  <c:v>0.22773596754135048</c:v>
                </c:pt>
                <c:pt idx="23">
                  <c:v>0.22968242880238759</c:v>
                </c:pt>
                <c:pt idx="24">
                  <c:v>0.23166244974033928</c:v>
                </c:pt>
                <c:pt idx="25">
                  <c:v>0.23367690582503786</c:v>
                </c:pt>
                <c:pt idx="26">
                  <c:v>0.23572670324455575</c:v>
                </c:pt>
                <c:pt idx="27">
                  <c:v>0.23781278026441907</c:v>
                </c:pt>
                <c:pt idx="28">
                  <c:v>0.23993610865963708</c:v>
                </c:pt>
                <c:pt idx="29">
                  <c:v>0.24209769522413838</c:v>
                </c:pt>
                <c:pt idx="30">
                  <c:v>0.2442985833625396</c:v>
                </c:pt>
                <c:pt idx="31">
                  <c:v>0.24653985476953535</c:v>
                </c:pt>
                <c:pt idx="32">
                  <c:v>0.2488226312025866</c:v>
                </c:pt>
                <c:pt idx="33">
                  <c:v>0.25114807635401265</c:v>
                </c:pt>
                <c:pt idx="34">
                  <c:v>0.25351739782905053</c:v>
                </c:pt>
                <c:pt idx="35">
                  <c:v>0.25593184923694628</c:v>
                </c:pt>
                <c:pt idx="36">
                  <c:v>0.25839273240268607</c:v>
                </c:pt>
                <c:pt idx="37">
                  <c:v>0.26090139970756654</c:v>
                </c:pt>
                <c:pt idx="38">
                  <c:v>0.26345925656744468</c:v>
                </c:pt>
                <c:pt idx="39">
                  <c:v>0.26606776405821148</c:v>
                </c:pt>
                <c:pt idx="40">
                  <c:v>0.26872844169879356</c:v>
                </c:pt>
                <c:pt idx="41">
                  <c:v>0.27144287040282183</c:v>
                </c:pt>
                <c:pt idx="42">
                  <c:v>0.27421269561101391</c:v>
                </c:pt>
                <c:pt idx="43">
                  <c:v>0.27703963061731302</c:v>
                </c:pt>
                <c:pt idx="44">
                  <c:v>0.27992546010291003</c:v>
                </c:pt>
                <c:pt idx="45">
                  <c:v>0.28287204389346693</c:v>
                </c:pt>
                <c:pt idx="46">
                  <c:v>0.28588132095616348</c:v>
                </c:pt>
                <c:pt idx="47">
                  <c:v>0.2889553136546168</c:v>
                </c:pt>
                <c:pt idx="48">
                  <c:v>0.29209613228129738</c:v>
                </c:pt>
                <c:pt idx="49">
                  <c:v>0.29530597988878415</c:v>
                </c:pt>
                <c:pt idx="50">
                  <c:v>0.29858715744310405</c:v>
                </c:pt>
                <c:pt idx="51">
                  <c:v>0.30194206932448725</c:v>
                </c:pt>
                <c:pt idx="52">
                  <c:v>0.30537322920317456</c:v>
                </c:pt>
                <c:pt idx="53">
                  <c:v>0.30888326632045249</c:v>
                </c:pt>
                <c:pt idx="54">
                  <c:v>0.31247493220789962</c:v>
                </c:pt>
                <c:pt idx="55">
                  <c:v>0.31615110788093376</c:v>
                </c:pt>
                <c:pt idx="56">
                  <c:v>0.3199148115461829</c:v>
                </c:pt>
                <c:pt idx="57">
                  <c:v>0.32376920686601646</c:v>
                </c:pt>
                <c:pt idx="58">
                  <c:v>0.32771761182779724</c:v>
                </c:pt>
                <c:pt idx="59">
                  <c:v>0.33176350827011569</c:v>
                </c:pt>
                <c:pt idx="60">
                  <c:v>0.33591055212349208</c:v>
                </c:pt>
                <c:pt idx="61">
                  <c:v>0.34016258442885272</c:v>
                </c:pt>
                <c:pt idx="62">
                  <c:v>0.3445236432035817</c:v>
                </c:pt>
                <c:pt idx="63">
                  <c:v>0.34899797623219958</c:v>
                </c:pt>
                <c:pt idx="64">
                  <c:v>0.35359005486683376</c:v>
                </c:pt>
                <c:pt idx="65">
                  <c:v>0.3583045889317249</c:v>
                </c:pt>
                <c:pt idx="66">
                  <c:v>0.36314654283620762</c:v>
                </c:pt>
                <c:pt idx="67">
                  <c:v>0.36812115301204601</c:v>
                </c:pt>
                <c:pt idx="68">
                  <c:v>0.37323394680388006</c:v>
                </c:pt>
                <c:pt idx="69">
                  <c:v>0.37849076295604739</c:v>
                </c:pt>
                <c:pt idx="70">
                  <c:v>0.38389777385541946</c:v>
                </c:pt>
                <c:pt idx="71">
                  <c:v>0.38946150970839649</c:v>
                </c:pt>
                <c:pt idx="72">
                  <c:v>0.39518888485116704</c:v>
                </c:pt>
                <c:pt idx="73">
                  <c:v>0.40108722641610989</c:v>
                </c:pt>
                <c:pt idx="74">
                  <c:v>0.40716430560423272</c:v>
                </c:pt>
                <c:pt idx="75">
                  <c:v>0.41342837184429782</c:v>
                </c:pt>
                <c:pt idx="76">
                  <c:v>0.41988819015436496</c:v>
                </c:pt>
                <c:pt idx="77">
                  <c:v>0.42655308206157722</c:v>
                </c:pt>
                <c:pt idx="78">
                  <c:v>0.43343297048192514</c:v>
                </c:pt>
                <c:pt idx="79">
                  <c:v>0.44053842901441553</c:v>
                </c:pt>
                <c:pt idx="80">
                  <c:v>0.4478807361646559</c:v>
                </c:pt>
                <c:pt idx="81">
                  <c:v>0.4554719350827009</c:v>
                </c:pt>
                <c:pt idx="82">
                  <c:v>0.46596468972826477</c:v>
                </c:pt>
                <c:pt idx="83">
                  <c:v>0.47786432566182119</c:v>
                </c:pt>
                <c:pt idx="84">
                  <c:v>0.49005426541710756</c:v>
                </c:pt>
                <c:pt idx="85">
                  <c:v>0.50255034374803609</c:v>
                </c:pt>
                <c:pt idx="86">
                  <c:v>0.51536956835325365</c:v>
                </c:pt>
                <c:pt idx="87">
                  <c:v>0.5285302305313051</c:v>
                </c:pt>
                <c:pt idx="88">
                  <c:v>0.54205202860369972</c:v>
                </c:pt>
                <c:pt idx="89">
                  <c:v>0.55595620585834038</c:v>
                </c:pt>
                <c:pt idx="90">
                  <c:v>0.5702657050461617</c:v>
                </c:pt>
                <c:pt idx="91">
                  <c:v>0.58500534179572594</c:v>
                </c:pt>
                <c:pt idx="92">
                  <c:v>0.60020199970464161</c:v>
                </c:pt>
                <c:pt idx="93">
                  <c:v>0.61588485033627194</c:v>
                </c:pt>
                <c:pt idx="94">
                  <c:v>0.63208560191166363</c:v>
                </c:pt>
                <c:pt idx="95">
                  <c:v>0.64883878116040017</c:v>
                </c:pt>
                <c:pt idx="96">
                  <c:v>0.66618205360566485</c:v>
                </c:pt>
                <c:pt idx="97">
                  <c:v>0.68415658854023842</c:v>
                </c:pt>
                <c:pt idx="98">
                  <c:v>0.70280747614192851</c:v>
                </c:pt>
                <c:pt idx="99">
                  <c:v>0.72218420563028052</c:v>
                </c:pt>
                <c:pt idx="100">
                  <c:v>0.74234121514679374</c:v>
                </c:pt>
                <c:pt idx="101">
                  <c:v>0.74234121514679374</c:v>
                </c:pt>
                <c:pt idx="102">
                  <c:v>0.76333852623209653</c:v>
                </c:pt>
                <c:pt idx="103">
                  <c:v>0.78524247848372442</c:v>
                </c:pt>
              </c:numCache>
            </c:numRef>
          </c:xVal>
          <c:yVal>
            <c:numRef>
              <c:f>'Calcolo Dominio'!$S$176:$S$279</c:f>
              <c:numCache>
                <c:formatCode>0.000</c:formatCode>
                <c:ptCount val="104"/>
                <c:pt idx="0">
                  <c:v>-0.1177413335114169</c:v>
                </c:pt>
                <c:pt idx="1">
                  <c:v>-0.11806059055576434</c:v>
                </c:pt>
                <c:pt idx="2">
                  <c:v>-0.11838251405976201</c:v>
                </c:pt>
                <c:pt idx="3">
                  <c:v>-0.11870711917003174</c:v>
                </c:pt>
                <c:pt idx="4">
                  <c:v>-0.11903442019747933</c:v>
                </c:pt>
                <c:pt idx="5">
                  <c:v>-0.1193644305385384</c:v>
                </c:pt>
                <c:pt idx="6">
                  <c:v>-0.11969716259073182</c:v>
                </c:pt>
                <c:pt idx="7">
                  <c:v>-0.12003262766213649</c:v>
                </c:pt>
                <c:pt idx="8">
                  <c:v>-0.12037083587430654</c:v>
                </c:pt>
                <c:pt idx="9">
                  <c:v>-0.12071179605817468</c:v>
                </c:pt>
                <c:pt idx="10">
                  <c:v>-0.1210555156424134</c:v>
                </c:pt>
                <c:pt idx="11">
                  <c:v>-0.12140200053369819</c:v>
                </c:pt>
                <c:pt idx="12">
                  <c:v>-0.12175125498826843</c:v>
                </c:pt>
                <c:pt idx="13">
                  <c:v>-0.12210328147413611</c:v>
                </c:pt>
                <c:pt idx="14">
                  <c:v>-0.12245808052323798</c:v>
                </c:pt>
                <c:pt idx="15">
                  <c:v>-0.12281565057277086</c:v>
                </c:pt>
                <c:pt idx="16">
                  <c:v>-0.12317598779488788</c:v>
                </c:pt>
                <c:pt idx="17">
                  <c:v>-0.12353908591386613</c:v>
                </c:pt>
                <c:pt idx="18">
                  <c:v>-0.12390493600978224</c:v>
                </c:pt>
                <c:pt idx="19">
                  <c:v>-0.1242735263076532</c:v>
                </c:pt>
                <c:pt idx="20">
                  <c:v>-0.12464484195091219</c:v>
                </c:pt>
                <c:pt idx="21">
                  <c:v>-0.12501886475799404</c:v>
                </c:pt>
                <c:pt idx="22">
                  <c:v>-0.12539557296070131</c:v>
                </c:pt>
                <c:pt idx="23">
                  <c:v>-0.12577494092290814</c:v>
                </c:pt>
                <c:pt idx="24">
                  <c:v>-0.12615693883803569</c:v>
                </c:pt>
                <c:pt idx="25">
                  <c:v>-0.1265415324035962</c:v>
                </c:pt>
                <c:pt idx="26">
                  <c:v>-0.12692868247095604</c:v>
                </c:pt>
                <c:pt idx="27">
                  <c:v>-0.12731834466830316</c:v>
                </c:pt>
                <c:pt idx="28">
                  <c:v>-0.12771046899462807</c:v>
                </c:pt>
                <c:pt idx="29">
                  <c:v>-0.12810499938233091</c:v>
                </c:pt>
                <c:pt idx="30">
                  <c:v>-0.12850187322585271</c:v>
                </c:pt>
                <c:pt idx="31">
                  <c:v>-0.12890102087349289</c:v>
                </c:pt>
                <c:pt idx="32">
                  <c:v>-0.12930236507931703</c:v>
                </c:pt>
                <c:pt idx="33">
                  <c:v>-0.12970582041177151</c:v>
                </c:pt>
                <c:pt idx="34">
                  <c:v>-0.13011129261531004</c:v>
                </c:pt>
                <c:pt idx="35">
                  <c:v>-0.13051867792098945</c:v>
                </c:pt>
                <c:pt idx="36">
                  <c:v>-0.13092786230161119</c:v>
                </c:pt>
                <c:pt idx="37">
                  <c:v>-0.13133872066656405</c:v>
                </c:pt>
                <c:pt idx="38">
                  <c:v>-0.1317511159910576</c:v>
                </c:pt>
                <c:pt idx="39">
                  <c:v>-0.13216489837392228</c:v>
                </c:pt>
                <c:pt idx="40">
                  <c:v>-0.13257990401758327</c:v>
                </c:pt>
                <c:pt idx="41">
                  <c:v>-0.1329959541231831</c:v>
                </c:pt>
                <c:pt idx="42">
                  <c:v>-0.13341285369313161</c:v>
                </c:pt>
                <c:pt idx="43">
                  <c:v>-0.13383039023258445</c:v>
                </c:pt>
                <c:pt idx="44">
                  <c:v>-0.1342483323404918</c:v>
                </c:pt>
                <c:pt idx="45">
                  <c:v>-0.13466642817989918</c:v>
                </c:pt>
                <c:pt idx="46">
                  <c:v>-0.13508440381612064</c:v>
                </c:pt>
                <c:pt idx="47">
                  <c:v>-0.13550196141021237</c:v>
                </c:pt>
                <c:pt idx="48">
                  <c:v>-0.1359187772538569</c:v>
                </c:pt>
                <c:pt idx="49">
                  <c:v>-0.13633449963028574</c:v>
                </c:pt>
                <c:pt idx="50">
                  <c:v>-0.13674874648421986</c:v>
                </c:pt>
                <c:pt idx="51">
                  <c:v>-0.13716110288195926</c:v>
                </c:pt>
                <c:pt idx="52">
                  <c:v>-0.13757111824068319</c:v>
                </c:pt>
                <c:pt idx="53">
                  <c:v>-0.13797830330370398</c:v>
                </c:pt>
                <c:pt idx="54">
                  <c:v>-0.13838212683581039</c:v>
                </c:pt>
                <c:pt idx="55">
                  <c:v>-0.13878201200991075</c:v>
                </c:pt>
                <c:pt idx="56">
                  <c:v>-0.13917733245288971</c:v>
                </c:pt>
                <c:pt idx="57">
                  <c:v>-0.13956740791487995</c:v>
                </c:pt>
                <c:pt idx="58">
                  <c:v>-0.13995149952196007</c:v>
                </c:pt>
                <c:pt idx="59">
                  <c:v>-0.14032880456755745</c:v>
                </c:pt>
                <c:pt idx="60">
                  <c:v>-0.1406984507924785</c:v>
                </c:pt>
                <c:pt idx="61">
                  <c:v>-0.1410594900974225</c:v>
                </c:pt>
                <c:pt idx="62">
                  <c:v>-0.14141089162495046</c:v>
                </c:pt>
                <c:pt idx="63">
                  <c:v>-0.14175153414006017</c:v>
                </c:pt>
                <c:pt idx="64">
                  <c:v>-0.1420801976296171</c:v>
                </c:pt>
                <c:pt idx="65">
                  <c:v>-0.14239555403074722</c:v>
                </c:pt>
                <c:pt idx="66">
                  <c:v>-0.14269615698671861</c:v>
                </c:pt>
                <c:pt idx="67">
                  <c:v>-0.14298043051559814</c:v>
                </c:pt>
                <c:pt idx="68">
                  <c:v>-0.14324665646180698</c:v>
                </c:pt>
                <c:pt idx="69">
                  <c:v>-0.14349296058330199</c:v>
                </c:pt>
                <c:pt idx="70">
                  <c:v>-0.1437172971071177</c:v>
                </c:pt>
                <c:pt idx="71">
                  <c:v>-0.14391743156298289</c:v>
                </c:pt>
                <c:pt idx="72">
                  <c:v>-0.14409092167817467</c:v>
                </c:pt>
                <c:pt idx="73">
                  <c:v>-0.14423509608608401</c:v>
                </c:pt>
                <c:pt idx="74">
                  <c:v>-0.14434703056543063</c:v>
                </c:pt>
                <c:pt idx="75">
                  <c:v>-0.14442352148583051</c:v>
                </c:pt>
                <c:pt idx="76">
                  <c:v>-0.14446105608747203</c:v>
                </c:pt>
                <c:pt idx="77">
                  <c:v>-0.14445577916678512</c:v>
                </c:pt>
                <c:pt idx="78">
                  <c:v>-0.14440345567473678</c:v>
                </c:pt>
                <c:pt idx="79">
                  <c:v>-0.1442994286580058</c:v>
                </c:pt>
                <c:pt idx="80">
                  <c:v>-0.14413857188367343</c:v>
                </c:pt>
                <c:pt idx="81">
                  <c:v>-0.14391523638266088</c:v>
                </c:pt>
                <c:pt idx="82">
                  <c:v>-0.14259944636746585</c:v>
                </c:pt>
                <c:pt idx="83">
                  <c:v>-0.14076931448428875</c:v>
                </c:pt>
                <c:pt idx="84">
                  <c:v>-0.13885597503988317</c:v>
                </c:pt>
                <c:pt idx="85">
                  <c:v>-0.1368509975310401</c:v>
                </c:pt>
                <c:pt idx="86">
                  <c:v>-0.13474503334458304</c:v>
                </c:pt>
                <c:pt idx="87">
                  <c:v>-0.13252770091978625</c:v>
                </c:pt>
                <c:pt idx="88">
                  <c:v>-0.13018745434112611</c:v>
                </c:pt>
                <c:pt idx="89">
                  <c:v>-0.12771143262259241</c:v>
                </c:pt>
                <c:pt idx="90">
                  <c:v>-0.12508528643077418</c:v>
                </c:pt>
                <c:pt idx="91">
                  <c:v>-0.12229297837130569</c:v>
                </c:pt>
                <c:pt idx="92">
                  <c:v>-0.11931655220636021</c:v>
                </c:pt>
                <c:pt idx="93">
                  <c:v>-0.11613586544733576</c:v>
                </c:pt>
                <c:pt idx="94">
                  <c:v>-0.11272827863564247</c:v>
                </c:pt>
                <c:pt idx="95">
                  <c:v>-0.10906829323328436</c:v>
                </c:pt>
                <c:pt idx="96">
                  <c:v>-0.1051271283268032</c:v>
                </c:pt>
                <c:pt idx="97">
                  <c:v>-0.10087222421702123</c:v>
                </c:pt>
                <c:pt idx="98">
                  <c:v>-9.626665831152334E-2</c:v>
                </c:pt>
                <c:pt idx="99">
                  <c:v>-9.1268455412158139E-2</c:v>
                </c:pt>
                <c:pt idx="100">
                  <c:v>-8.5829770306616704E-2</c:v>
                </c:pt>
                <c:pt idx="101">
                  <c:v>-8.5829770306616704E-2</c:v>
                </c:pt>
                <c:pt idx="102">
                  <c:v>-7.9895915282153979E-2</c:v>
                </c:pt>
                <c:pt idx="103">
                  <c:v>-7.3404198450781652E-2</c:v>
                </c:pt>
              </c:numCache>
            </c:numRef>
          </c:yVal>
          <c:smooth val="1"/>
        </c:ser>
        <c:ser>
          <c:idx val="7"/>
          <c:order val="6"/>
          <c:tx>
            <c:v>CAMPO 5</c:v>
          </c:tx>
          <c:spPr>
            <a:ln w="12700">
              <a:solidFill>
                <a:schemeClr val="accent6">
                  <a:lumMod val="75000"/>
                </a:schemeClr>
              </a:solidFill>
            </a:ln>
          </c:spPr>
          <c:marker>
            <c:symbol val="none"/>
          </c:marker>
          <c:xVal>
            <c:numRef>
              <c:f>'Calcolo Dominio'!$Q$279:$Q$300</c:f>
              <c:numCache>
                <c:formatCode>0.000</c:formatCode>
                <c:ptCount val="22"/>
                <c:pt idx="0">
                  <c:v>0.78524247848372442</c:v>
                </c:pt>
                <c:pt idx="1">
                  <c:v>0.81996136816183551</c:v>
                </c:pt>
                <c:pt idx="2">
                  <c:v>0.83991957897340574</c:v>
                </c:pt>
                <c:pt idx="3">
                  <c:v>0.85819456335455391</c:v>
                </c:pt>
                <c:pt idx="4">
                  <c:v>0.87487491217003976</c:v>
                </c:pt>
                <c:pt idx="5">
                  <c:v>0.89004921628462175</c:v>
                </c:pt>
                <c:pt idx="6">
                  <c:v>0.90380606656305928</c:v>
                </c:pt>
                <c:pt idx="7">
                  <c:v>0.91623405387011159</c:v>
                </c:pt>
                <c:pt idx="8">
                  <c:v>0.92742176907053708</c:v>
                </c:pt>
                <c:pt idx="9">
                  <c:v>0.93745780302909532</c:v>
                </c:pt>
                <c:pt idx="10">
                  <c:v>0.94643074661054494</c:v>
                </c:pt>
                <c:pt idx="11">
                  <c:v>0.95442919067964538</c:v>
                </c:pt>
                <c:pt idx="12">
                  <c:v>0.9615417261011554</c:v>
                </c:pt>
                <c:pt idx="13">
                  <c:v>0.96785694373983411</c:v>
                </c:pt>
                <c:pt idx="14">
                  <c:v>0.97346343446044037</c:v>
                </c:pt>
                <c:pt idx="15">
                  <c:v>0.97844978912773395</c:v>
                </c:pt>
                <c:pt idx="16">
                  <c:v>0.98290459860647272</c:v>
                </c:pt>
                <c:pt idx="17">
                  <c:v>0.98691645376141657</c:v>
                </c:pt>
                <c:pt idx="18">
                  <c:v>0.99057394545732425</c:v>
                </c:pt>
                <c:pt idx="19">
                  <c:v>0.99396566455895463</c:v>
                </c:pt>
                <c:pt idx="20">
                  <c:v>0.99538891569163368</c:v>
                </c:pt>
                <c:pt idx="21">
                  <c:v>0.99540368083576003</c:v>
                </c:pt>
              </c:numCache>
            </c:numRef>
          </c:xVal>
          <c:yVal>
            <c:numRef>
              <c:f>'Calcolo Dominio'!$R$279:$R$300</c:f>
              <c:numCache>
                <c:formatCode>0.000</c:formatCode>
                <c:ptCount val="22"/>
                <c:pt idx="0">
                  <c:v>7.3404198450781652E-2</c:v>
                </c:pt>
                <c:pt idx="1">
                  <c:v>6.2459960166863358E-2</c:v>
                </c:pt>
                <c:pt idx="2">
                  <c:v>5.4269035790929385E-2</c:v>
                </c:pt>
                <c:pt idx="3">
                  <c:v>4.7096051825578966E-2</c:v>
                </c:pt>
                <c:pt idx="4">
                  <c:v>4.0834592184377107E-2</c:v>
                </c:pt>
                <c:pt idx="5">
                  <c:v>3.5383888448517371E-2</c:v>
                </c:pt>
                <c:pt idx="6">
                  <c:v>3.0648819866821716E-2</c:v>
                </c:pt>
                <c:pt idx="7">
                  <c:v>2.6539913355740265E-2</c:v>
                </c:pt>
                <c:pt idx="8">
                  <c:v>2.2973343499352032E-2</c:v>
                </c:pt>
                <c:pt idx="9">
                  <c:v>1.9870932549363899E-2</c:v>
                </c:pt>
                <c:pt idx="10">
                  <c:v>1.7160150425111275E-2</c:v>
                </c:pt>
                <c:pt idx="11">
                  <c:v>1.477411471355819E-2</c:v>
                </c:pt>
                <c:pt idx="12">
                  <c:v>1.2651590669296831E-2</c:v>
                </c:pt>
                <c:pt idx="13">
                  <c:v>1.0736991214547723E-2</c:v>
                </c:pt>
                <c:pt idx="14">
                  <c:v>8.9803769391599893E-3</c:v>
                </c:pt>
                <c:pt idx="15">
                  <c:v>7.337456100611003E-3</c:v>
                </c:pt>
                <c:pt idx="16">
                  <c:v>5.7695846240066054E-3</c:v>
                </c:pt>
                <c:pt idx="17">
                  <c:v>4.2437661020809665E-3</c:v>
                </c:pt>
                <c:pt idx="18">
                  <c:v>2.7326517951966381E-3</c:v>
                </c:pt>
                <c:pt idx="19">
                  <c:v>1.2145406313445065E-3</c:v>
                </c:pt>
                <c:pt idx="20">
                  <c:v>3.6806240087437704E-4</c:v>
                </c:pt>
                <c:pt idx="21">
                  <c:v>-2.5618321735114172E-16</c:v>
                </c:pt>
              </c:numCache>
            </c:numRef>
          </c:yVal>
          <c:smooth val="1"/>
        </c:ser>
        <c:ser>
          <c:idx val="6"/>
          <c:order val="7"/>
          <c:tx>
            <c:v>CAMPO 5</c:v>
          </c:tx>
          <c:spPr>
            <a:ln w="12700">
              <a:solidFill>
                <a:schemeClr val="accent6">
                  <a:lumMod val="75000"/>
                </a:schemeClr>
              </a:solidFill>
            </a:ln>
          </c:spPr>
          <c:marker>
            <c:symbol val="none"/>
          </c:marker>
          <c:xVal>
            <c:numRef>
              <c:f>'Calcolo Dominio'!$Q$279:$Q$300</c:f>
              <c:numCache>
                <c:formatCode>0.000</c:formatCode>
                <c:ptCount val="22"/>
                <c:pt idx="0">
                  <c:v>0.78524247848372442</c:v>
                </c:pt>
                <c:pt idx="1">
                  <c:v>0.81996136816183551</c:v>
                </c:pt>
                <c:pt idx="2">
                  <c:v>0.83991957897340574</c:v>
                </c:pt>
                <c:pt idx="3">
                  <c:v>0.85819456335455391</c:v>
                </c:pt>
                <c:pt idx="4">
                  <c:v>0.87487491217003976</c:v>
                </c:pt>
                <c:pt idx="5">
                  <c:v>0.89004921628462175</c:v>
                </c:pt>
                <c:pt idx="6">
                  <c:v>0.90380606656305928</c:v>
                </c:pt>
                <c:pt idx="7">
                  <c:v>0.91623405387011159</c:v>
                </c:pt>
                <c:pt idx="8">
                  <c:v>0.92742176907053708</c:v>
                </c:pt>
                <c:pt idx="9">
                  <c:v>0.93745780302909532</c:v>
                </c:pt>
                <c:pt idx="10">
                  <c:v>0.94643074661054494</c:v>
                </c:pt>
                <c:pt idx="11">
                  <c:v>0.95442919067964538</c:v>
                </c:pt>
                <c:pt idx="12">
                  <c:v>0.9615417261011554</c:v>
                </c:pt>
                <c:pt idx="13">
                  <c:v>0.96785694373983411</c:v>
                </c:pt>
                <c:pt idx="14">
                  <c:v>0.97346343446044037</c:v>
                </c:pt>
                <c:pt idx="15">
                  <c:v>0.97844978912773395</c:v>
                </c:pt>
                <c:pt idx="16">
                  <c:v>0.98290459860647272</c:v>
                </c:pt>
                <c:pt idx="17">
                  <c:v>0.98691645376141657</c:v>
                </c:pt>
                <c:pt idx="18">
                  <c:v>0.99057394545732425</c:v>
                </c:pt>
                <c:pt idx="19">
                  <c:v>0.99396566455895463</c:v>
                </c:pt>
                <c:pt idx="20">
                  <c:v>0.99538891569163368</c:v>
                </c:pt>
                <c:pt idx="21">
                  <c:v>0.99540368083576003</c:v>
                </c:pt>
              </c:numCache>
            </c:numRef>
          </c:xVal>
          <c:yVal>
            <c:numRef>
              <c:f>'Calcolo Dominio'!$S$279:$S$300</c:f>
              <c:numCache>
                <c:formatCode>0.000</c:formatCode>
                <c:ptCount val="22"/>
                <c:pt idx="0">
                  <c:v>-7.3404198450781652E-2</c:v>
                </c:pt>
                <c:pt idx="1">
                  <c:v>-6.2459960166863358E-2</c:v>
                </c:pt>
                <c:pt idx="2">
                  <c:v>-5.4269035790929385E-2</c:v>
                </c:pt>
                <c:pt idx="3">
                  <c:v>-4.7096051825578966E-2</c:v>
                </c:pt>
                <c:pt idx="4">
                  <c:v>-4.0834592184377107E-2</c:v>
                </c:pt>
                <c:pt idx="5">
                  <c:v>-3.5383888448517371E-2</c:v>
                </c:pt>
                <c:pt idx="6">
                  <c:v>-3.0648819866821716E-2</c:v>
                </c:pt>
                <c:pt idx="7">
                  <c:v>-2.6539913355740265E-2</c:v>
                </c:pt>
                <c:pt idx="8">
                  <c:v>-2.2973343499352032E-2</c:v>
                </c:pt>
                <c:pt idx="9">
                  <c:v>-1.9870932549363899E-2</c:v>
                </c:pt>
                <c:pt idx="10">
                  <c:v>-1.7160150425111275E-2</c:v>
                </c:pt>
                <c:pt idx="11">
                  <c:v>-1.477411471355819E-2</c:v>
                </c:pt>
                <c:pt idx="12">
                  <c:v>-1.2651590669296831E-2</c:v>
                </c:pt>
                <c:pt idx="13">
                  <c:v>-1.0736991214547723E-2</c:v>
                </c:pt>
                <c:pt idx="14">
                  <c:v>-8.9803769391599893E-3</c:v>
                </c:pt>
                <c:pt idx="15">
                  <c:v>-7.337456100611003E-3</c:v>
                </c:pt>
                <c:pt idx="16">
                  <c:v>-5.7695846240066054E-3</c:v>
                </c:pt>
                <c:pt idx="17">
                  <c:v>-4.2437661020809665E-3</c:v>
                </c:pt>
                <c:pt idx="18">
                  <c:v>-2.7326517951966381E-3</c:v>
                </c:pt>
                <c:pt idx="19">
                  <c:v>-1.2145406313445065E-3</c:v>
                </c:pt>
                <c:pt idx="20">
                  <c:v>-3.6806240087437704E-4</c:v>
                </c:pt>
                <c:pt idx="21">
                  <c:v>2.5618321735114172E-16</c:v>
                </c:pt>
              </c:numCache>
            </c:numRef>
          </c:yVal>
          <c:smooth val="1"/>
        </c:ser>
        <c:dLbls>
          <c:showLegendKey val="0"/>
          <c:showVal val="0"/>
          <c:showCatName val="0"/>
          <c:showSerName val="0"/>
          <c:showPercent val="0"/>
          <c:showBubbleSize val="0"/>
        </c:dLbls>
        <c:axId val="1202348432"/>
        <c:axId val="1202360944"/>
      </c:scatterChart>
      <c:valAx>
        <c:axId val="1202348432"/>
        <c:scaling>
          <c:orientation val="minMax"/>
        </c:scaling>
        <c:delete val="0"/>
        <c:axPos val="b"/>
        <c:numFmt formatCode="0.000" sourceLinked="1"/>
        <c:majorTickMark val="out"/>
        <c:minorTickMark val="none"/>
        <c:tickLblPos val="nextTo"/>
        <c:crossAx val="1202360944"/>
        <c:crosses val="autoZero"/>
        <c:crossBetween val="midCat"/>
      </c:valAx>
      <c:valAx>
        <c:axId val="1202360944"/>
        <c:scaling>
          <c:orientation val="minMax"/>
        </c:scaling>
        <c:delete val="0"/>
        <c:axPos val="l"/>
        <c:majorGridlines/>
        <c:numFmt formatCode="0.000" sourceLinked="1"/>
        <c:majorTickMark val="out"/>
        <c:minorTickMark val="none"/>
        <c:tickLblPos val="nextTo"/>
        <c:crossAx val="1202348432"/>
        <c:crosses val="autoZero"/>
        <c:crossBetween val="midCat"/>
        <c:majorUnit val="0.05"/>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2.4160668044169539E-2"/>
          <c:y val="1.1476260004676555E-2"/>
          <c:w val="0.94009578033515062"/>
          <c:h val="0.95824158087432298"/>
        </c:manualLayout>
      </c:layout>
      <c:scatterChart>
        <c:scatterStyle val="smoothMarker"/>
        <c:varyColors val="0"/>
        <c:ser>
          <c:idx val="0"/>
          <c:order val="0"/>
          <c:tx>
            <c:v>N M</c:v>
          </c:tx>
          <c:spPr>
            <a:ln w="12700">
              <a:solidFill>
                <a:sysClr val="windowText" lastClr="000000"/>
              </a:solidFill>
            </a:ln>
          </c:spPr>
          <c:marker>
            <c:symbol val="none"/>
          </c:marker>
          <c:xVal>
            <c:numRef>
              <c:f>'Calcolo Dominio'!$W$34:$W$300</c:f>
              <c:numCache>
                <c:formatCode>0</c:formatCode>
                <c:ptCount val="267"/>
                <c:pt idx="0">
                  <c:v>-300.71871244101254</c:v>
                </c:pt>
                <c:pt idx="1">
                  <c:v>-300.71871244101254</c:v>
                </c:pt>
                <c:pt idx="2">
                  <c:v>-300.71871244101254</c:v>
                </c:pt>
                <c:pt idx="3">
                  <c:v>-300.71871244101254</c:v>
                </c:pt>
                <c:pt idx="4">
                  <c:v>-300.71871244101254</c:v>
                </c:pt>
                <c:pt idx="5">
                  <c:v>-300.71871244101254</c:v>
                </c:pt>
                <c:pt idx="6">
                  <c:v>-300.71871244101254</c:v>
                </c:pt>
                <c:pt idx="7">
                  <c:v>-300.71871244101254</c:v>
                </c:pt>
                <c:pt idx="8">
                  <c:v>-300.71871244101254</c:v>
                </c:pt>
                <c:pt idx="9">
                  <c:v>-300.71871244101254</c:v>
                </c:pt>
                <c:pt idx="10">
                  <c:v>-300.71871244101254</c:v>
                </c:pt>
                <c:pt idx="11">
                  <c:v>-300.71871244101254</c:v>
                </c:pt>
                <c:pt idx="12">
                  <c:v>-300.71871244101254</c:v>
                </c:pt>
                <c:pt idx="13">
                  <c:v>-300.71871244101254</c:v>
                </c:pt>
                <c:pt idx="14">
                  <c:v>-300.71871244101254</c:v>
                </c:pt>
                <c:pt idx="15">
                  <c:v>-300.71871244101254</c:v>
                </c:pt>
                <c:pt idx="16">
                  <c:v>-300.71871244101254</c:v>
                </c:pt>
                <c:pt idx="17">
                  <c:v>-300.71871244101254</c:v>
                </c:pt>
                <c:pt idx="18">
                  <c:v>-300.71871244101254</c:v>
                </c:pt>
                <c:pt idx="19">
                  <c:v>-300.71871244101254</c:v>
                </c:pt>
                <c:pt idx="20">
                  <c:v>-300.71871244101254</c:v>
                </c:pt>
                <c:pt idx="21">
                  <c:v>-300.71871244101254</c:v>
                </c:pt>
                <c:pt idx="22">
                  <c:v>-300.71871244101254</c:v>
                </c:pt>
                <c:pt idx="23">
                  <c:v>-300.71871244101254</c:v>
                </c:pt>
                <c:pt idx="24">
                  <c:v>-300.71871244101254</c:v>
                </c:pt>
                <c:pt idx="25">
                  <c:v>-300.71871244101254</c:v>
                </c:pt>
                <c:pt idx="26">
                  <c:v>-300.71871244101254</c:v>
                </c:pt>
                <c:pt idx="27">
                  <c:v>-300.71871244101254</c:v>
                </c:pt>
                <c:pt idx="28">
                  <c:v>-300.71871244101254</c:v>
                </c:pt>
                <c:pt idx="29">
                  <c:v>-300.71871244101254</c:v>
                </c:pt>
                <c:pt idx="30">
                  <c:v>-300.71871244101254</c:v>
                </c:pt>
                <c:pt idx="31">
                  <c:v>-300.71871244101254</c:v>
                </c:pt>
                <c:pt idx="32">
                  <c:v>-300.71871244101254</c:v>
                </c:pt>
                <c:pt idx="33">
                  <c:v>-300.71871244101254</c:v>
                </c:pt>
                <c:pt idx="34">
                  <c:v>-300.71871244101254</c:v>
                </c:pt>
                <c:pt idx="35">
                  <c:v>-300.71871244101254</c:v>
                </c:pt>
                <c:pt idx="36">
                  <c:v>-300.71871244101254</c:v>
                </c:pt>
                <c:pt idx="37">
                  <c:v>-300.71871244101254</c:v>
                </c:pt>
                <c:pt idx="38">
                  <c:v>-300.71871244101254</c:v>
                </c:pt>
                <c:pt idx="39">
                  <c:v>-300.71871244101254</c:v>
                </c:pt>
                <c:pt idx="40">
                  <c:v>-300.71871244101254</c:v>
                </c:pt>
                <c:pt idx="41">
                  <c:v>-300.71871244101254</c:v>
                </c:pt>
                <c:pt idx="42">
                  <c:v>-300.71871244101254</c:v>
                </c:pt>
                <c:pt idx="43">
                  <c:v>-300.71871244101254</c:v>
                </c:pt>
                <c:pt idx="44">
                  <c:v>-300.71871244101254</c:v>
                </c:pt>
                <c:pt idx="45">
                  <c:v>-300.71871244101254</c:v>
                </c:pt>
                <c:pt idx="46">
                  <c:v>-300.71871244101254</c:v>
                </c:pt>
                <c:pt idx="47">
                  <c:v>-300.71871244101254</c:v>
                </c:pt>
                <c:pt idx="48">
                  <c:v>-300.71871244101254</c:v>
                </c:pt>
                <c:pt idx="49">
                  <c:v>-300.71871244101254</c:v>
                </c:pt>
                <c:pt idx="50">
                  <c:v>-300.71871244101254</c:v>
                </c:pt>
                <c:pt idx="51">
                  <c:v>-300.71871244101254</c:v>
                </c:pt>
                <c:pt idx="52">
                  <c:v>-300.71871244101254</c:v>
                </c:pt>
                <c:pt idx="53">
                  <c:v>-300.71871244101254</c:v>
                </c:pt>
                <c:pt idx="54">
                  <c:v>-300.71871244101254</c:v>
                </c:pt>
                <c:pt idx="55">
                  <c:v>-300.71871244101254</c:v>
                </c:pt>
                <c:pt idx="56">
                  <c:v>-300.71871244101254</c:v>
                </c:pt>
                <c:pt idx="57">
                  <c:v>-300.71871244101254</c:v>
                </c:pt>
                <c:pt idx="58">
                  <c:v>-300.71871244101254</c:v>
                </c:pt>
                <c:pt idx="59">
                  <c:v>-300.71871244101254</c:v>
                </c:pt>
                <c:pt idx="60">
                  <c:v>-300.71871244101254</c:v>
                </c:pt>
                <c:pt idx="61">
                  <c:v>-300.71871244101254</c:v>
                </c:pt>
                <c:pt idx="62">
                  <c:v>-300.71871244101254</c:v>
                </c:pt>
                <c:pt idx="63">
                  <c:v>-300.71871244101254</c:v>
                </c:pt>
                <c:pt idx="64">
                  <c:v>-300.71871244101254</c:v>
                </c:pt>
                <c:pt idx="65">
                  <c:v>-300.71871244101254</c:v>
                </c:pt>
                <c:pt idx="66">
                  <c:v>-300.71871244101254</c:v>
                </c:pt>
                <c:pt idx="67">
                  <c:v>-300.71871244101254</c:v>
                </c:pt>
                <c:pt idx="68">
                  <c:v>-300.71871244101254</c:v>
                </c:pt>
                <c:pt idx="69">
                  <c:v>-300.71871244101254</c:v>
                </c:pt>
                <c:pt idx="70">
                  <c:v>-300.71871244101254</c:v>
                </c:pt>
                <c:pt idx="71">
                  <c:v>-300.71871244101254</c:v>
                </c:pt>
                <c:pt idx="72">
                  <c:v>-300.71871244101254</c:v>
                </c:pt>
                <c:pt idx="73">
                  <c:v>-300.71871244101254</c:v>
                </c:pt>
                <c:pt idx="74">
                  <c:v>-300.71871244101254</c:v>
                </c:pt>
                <c:pt idx="75">
                  <c:v>-300.71871244101254</c:v>
                </c:pt>
                <c:pt idx="76">
                  <c:v>-300.71871244101254</c:v>
                </c:pt>
                <c:pt idx="77">
                  <c:v>-300.71871244101254</c:v>
                </c:pt>
                <c:pt idx="78">
                  <c:v>-300.71871244101254</c:v>
                </c:pt>
                <c:pt idx="79">
                  <c:v>-300.71871244101254</c:v>
                </c:pt>
                <c:pt idx="80">
                  <c:v>-300.71871244101254</c:v>
                </c:pt>
                <c:pt idx="81">
                  <c:v>-300.71871244101254</c:v>
                </c:pt>
                <c:pt idx="82">
                  <c:v>-300.71871244101254</c:v>
                </c:pt>
                <c:pt idx="83">
                  <c:v>-300.71871244101254</c:v>
                </c:pt>
                <c:pt idx="84">
                  <c:v>-300.71871244101254</c:v>
                </c:pt>
                <c:pt idx="85">
                  <c:v>-300.71871244101254</c:v>
                </c:pt>
                <c:pt idx="86">
                  <c:v>-300.71871244101254</c:v>
                </c:pt>
                <c:pt idx="87">
                  <c:v>-300.71871244101254</c:v>
                </c:pt>
                <c:pt idx="88">
                  <c:v>-300.71871244101254</c:v>
                </c:pt>
                <c:pt idx="89">
                  <c:v>-300.71871244101254</c:v>
                </c:pt>
                <c:pt idx="90">
                  <c:v>-300.15697138414788</c:v>
                </c:pt>
                <c:pt idx="91">
                  <c:v>-292.88738123650057</c:v>
                </c:pt>
                <c:pt idx="92">
                  <c:v>-285.61779108885315</c:v>
                </c:pt>
                <c:pt idx="93">
                  <c:v>-278.34820094120585</c:v>
                </c:pt>
                <c:pt idx="94">
                  <c:v>-271.07861079355848</c:v>
                </c:pt>
                <c:pt idx="95">
                  <c:v>-263.80902064591112</c:v>
                </c:pt>
                <c:pt idx="96">
                  <c:v>-256.53943049826375</c:v>
                </c:pt>
                <c:pt idx="97">
                  <c:v>-249.26984035061639</c:v>
                </c:pt>
                <c:pt idx="98">
                  <c:v>-242.00025020296903</c:v>
                </c:pt>
                <c:pt idx="99">
                  <c:v>-234.73066005532169</c:v>
                </c:pt>
                <c:pt idx="100">
                  <c:v>-227.46106990767433</c:v>
                </c:pt>
                <c:pt idx="101">
                  <c:v>-227.46106990767527</c:v>
                </c:pt>
                <c:pt idx="102">
                  <c:v>-220.17294533445673</c:v>
                </c:pt>
                <c:pt idx="103">
                  <c:v>-212.77732097466722</c:v>
                </c:pt>
                <c:pt idx="104">
                  <c:v>-205.17664773140501</c:v>
                </c:pt>
                <c:pt idx="105">
                  <c:v>-197.28375766961457</c:v>
                </c:pt>
                <c:pt idx="106">
                  <c:v>-189.02136967504688</c:v>
                </c:pt>
                <c:pt idx="107">
                  <c:v>-180.32162309478736</c:v>
                </c:pt>
                <c:pt idx="108">
                  <c:v>-171.12563752878179</c:v>
                </c:pt>
                <c:pt idx="109">
                  <c:v>-161.38309707739032</c:v>
                </c:pt>
                <c:pt idx="110">
                  <c:v>-151.0518574743941</c:v>
                </c:pt>
                <c:pt idx="111">
                  <c:v>-140.09757464911419</c:v>
                </c:pt>
                <c:pt idx="112">
                  <c:v>-128.49335336625148</c:v>
                </c:pt>
                <c:pt idx="113">
                  <c:v>-116.21941468859289</c:v>
                </c:pt>
                <c:pt idx="114">
                  <c:v>-103.26278109656475</c:v>
                </c:pt>
                <c:pt idx="115">
                  <c:v>-89.616978180442516</c:v>
                </c:pt>
                <c:pt idx="116">
                  <c:v>-75.281751896443566</c:v>
                </c:pt>
                <c:pt idx="117">
                  <c:v>-60.262800447505285</c:v>
                </c:pt>
                <c:pt idx="118">
                  <c:v>-44.57151991376854</c:v>
                </c:pt>
                <c:pt idx="119">
                  <c:v>-28.224762817101144</c:v>
                </c:pt>
                <c:pt idx="120">
                  <c:v>-11.24460885884182</c:v>
                </c:pt>
                <c:pt idx="121">
                  <c:v>6.3418528793451552</c:v>
                </c:pt>
                <c:pt idx="122">
                  <c:v>24.507716586631432</c:v>
                </c:pt>
                <c:pt idx="123">
                  <c:v>43.24297029783795</c:v>
                </c:pt>
                <c:pt idx="124">
                  <c:v>62.542365121328679</c:v>
                </c:pt>
                <c:pt idx="125">
                  <c:v>82.400821484553887</c:v>
                </c:pt>
                <c:pt idx="126">
                  <c:v>102.81342236128499</c:v>
                </c:pt>
                <c:pt idx="127">
                  <c:v>123.77540682136416</c:v>
                </c:pt>
                <c:pt idx="128">
                  <c:v>145.28216388518885</c:v>
                </c:pt>
                <c:pt idx="129">
                  <c:v>167.32922666627061</c:v>
                </c:pt>
                <c:pt idx="130">
                  <c:v>189.91226678622849</c:v>
                </c:pt>
                <c:pt idx="131">
                  <c:v>213.02708904755485</c:v>
                </c:pt>
                <c:pt idx="132">
                  <c:v>236.6696263503751</c:v>
                </c:pt>
                <c:pt idx="133">
                  <c:v>255.67012002322633</c:v>
                </c:pt>
                <c:pt idx="134">
                  <c:v>273.08678431028153</c:v>
                </c:pt>
                <c:pt idx="135">
                  <c:v>291.0196834862237</c:v>
                </c:pt>
                <c:pt idx="136">
                  <c:v>309.46521645234151</c:v>
                </c:pt>
                <c:pt idx="137">
                  <c:v>328.4198880245915</c:v>
                </c:pt>
                <c:pt idx="138">
                  <c:v>347.8803050680994</c:v>
                </c:pt>
                <c:pt idx="139">
                  <c:v>367.84317279972686</c:v>
                </c:pt>
                <c:pt idx="140">
                  <c:v>388.3052912502377</c:v>
                </c:pt>
                <c:pt idx="141">
                  <c:v>409.26355187808906</c:v>
                </c:pt>
                <c:pt idx="142">
                  <c:v>409.26355187808946</c:v>
                </c:pt>
                <c:pt idx="143">
                  <c:v>412.2078939779318</c:v>
                </c:pt>
                <c:pt idx="144">
                  <c:v>415.19490770240952</c:v>
                </c:pt>
                <c:pt idx="145">
                  <c:v>418.22552746666071</c:v>
                </c:pt>
                <c:pt idx="146">
                  <c:v>421.30071516862137</c:v>
                </c:pt>
                <c:pt idx="147">
                  <c:v>424.42146120690751</c:v>
                </c:pt>
                <c:pt idx="148">
                  <c:v>427.58878554427253</c:v>
                </c:pt>
                <c:pt idx="149">
                  <c:v>430.80373881904143</c:v>
                </c:pt>
                <c:pt idx="150">
                  <c:v>434.06740350706445</c:v>
                </c:pt>
                <c:pt idx="151">
                  <c:v>437.38089513688942</c:v>
                </c:pt>
                <c:pt idx="152">
                  <c:v>440.74536356101919</c:v>
                </c:pt>
                <c:pt idx="153">
                  <c:v>444.16199428629841</c:v>
                </c:pt>
                <c:pt idx="154">
                  <c:v>447.6320098666601</c:v>
                </c:pt>
                <c:pt idx="155">
                  <c:v>451.15667136167315</c:v>
                </c:pt>
                <c:pt idx="156">
                  <c:v>454.73727986454344</c:v>
                </c:pt>
                <c:pt idx="157">
                  <c:v>458.37517810345986</c:v>
                </c:pt>
                <c:pt idx="158">
                  <c:v>462.07175212042324</c:v>
                </c:pt>
                <c:pt idx="159">
                  <c:v>465.82843303197131</c:v>
                </c:pt>
                <c:pt idx="160">
                  <c:v>469.64669887649558</c:v>
                </c:pt>
                <c:pt idx="161">
                  <c:v>473.52807655316093</c:v>
                </c:pt>
                <c:pt idx="162">
                  <c:v>477.47414385777046</c:v>
                </c:pt>
                <c:pt idx="163">
                  <c:v>481.48653162128119</c:v>
                </c:pt>
                <c:pt idx="164">
                  <c:v>485.56692595705482</c:v>
                </c:pt>
                <c:pt idx="165">
                  <c:v>489.71707062335429</c:v>
                </c:pt>
                <c:pt idx="166">
                  <c:v>493.93876950803855</c:v>
                </c:pt>
                <c:pt idx="167">
                  <c:v>498.233889242891</c:v>
                </c:pt>
                <c:pt idx="168">
                  <c:v>502.60436195554792</c:v>
                </c:pt>
                <c:pt idx="169">
                  <c:v>507.05218816754399</c:v>
                </c:pt>
                <c:pt idx="170">
                  <c:v>511.57943984761124</c:v>
                </c:pt>
                <c:pt idx="171">
                  <c:v>516.18826363002233</c:v>
                </c:pt>
                <c:pt idx="172">
                  <c:v>520.88088420847703</c:v>
                </c:pt>
                <c:pt idx="173">
                  <c:v>525.65960791681164</c:v>
                </c:pt>
                <c:pt idx="174">
                  <c:v>530.52682650863392</c:v>
                </c:pt>
                <c:pt idx="175">
                  <c:v>535.48502114890152</c:v>
                </c:pt>
                <c:pt idx="176">
                  <c:v>540.53676663143835</c:v>
                </c:pt>
                <c:pt idx="177">
                  <c:v>545.68473583745208</c:v>
                </c:pt>
                <c:pt idx="178">
                  <c:v>550.93170445127362</c:v>
                </c:pt>
                <c:pt idx="179">
                  <c:v>556.2805559508007</c:v>
                </c:pt>
                <c:pt idx="180">
                  <c:v>561.73428689149489</c:v>
                </c:pt>
                <c:pt idx="181">
                  <c:v>567.29601250428198</c:v>
                </c:pt>
                <c:pt idx="182">
                  <c:v>572.96897262932464</c:v>
                </c:pt>
                <c:pt idx="183">
                  <c:v>578.75653800941905</c:v>
                </c:pt>
                <c:pt idx="184">
                  <c:v>584.66221696869877</c:v>
                </c:pt>
                <c:pt idx="185">
                  <c:v>590.68966250445851</c:v>
                </c:pt>
                <c:pt idx="186">
                  <c:v>596.84267982221331</c:v>
                </c:pt>
                <c:pt idx="187">
                  <c:v>603.12523434665763</c:v>
                </c:pt>
                <c:pt idx="188">
                  <c:v>609.54146024396266</c:v>
                </c:pt>
                <c:pt idx="189">
                  <c:v>616.09566949389773</c:v>
                </c:pt>
                <c:pt idx="190">
                  <c:v>622.79236155361389</c:v>
                </c:pt>
                <c:pt idx="191">
                  <c:v>629.6362336585986</c:v>
                </c:pt>
                <c:pt idx="192">
                  <c:v>636.63219181036095</c:v>
                </c:pt>
                <c:pt idx="193">
                  <c:v>643.78536250485945</c:v>
                </c:pt>
                <c:pt idx="194">
                  <c:v>651.10110526059634</c:v>
                </c:pt>
                <c:pt idx="195">
                  <c:v>658.58502601071837</c:v>
                </c:pt>
                <c:pt idx="196">
                  <c:v>666.24299142944767</c:v>
                </c:pt>
                <c:pt idx="197">
                  <c:v>674.08114426979409</c:v>
                </c:pt>
                <c:pt idx="198">
                  <c:v>682.10591979681521</c:v>
                </c:pt>
                <c:pt idx="199">
                  <c:v>690.32406340882517</c:v>
                </c:pt>
                <c:pt idx="200">
                  <c:v>698.7426495479574</c:v>
                </c:pt>
                <c:pt idx="201">
                  <c:v>707.36910201151238</c:v>
                </c:pt>
                <c:pt idx="202">
                  <c:v>716.21121578665611</c:v>
                </c:pt>
                <c:pt idx="203">
                  <c:v>725.27718054344928</c:v>
                </c:pt>
                <c:pt idx="204">
                  <c:v>734.57560593503217</c:v>
                </c:pt>
                <c:pt idx="205">
                  <c:v>744.11554886925319</c:v>
                </c:pt>
                <c:pt idx="206">
                  <c:v>753.90654293332227</c:v>
                </c:pt>
                <c:pt idx="207">
                  <c:v>763.95863017243323</c:v>
                </c:pt>
                <c:pt idx="208">
                  <c:v>774.28239544503356</c:v>
                </c:pt>
                <c:pt idx="209">
                  <c:v>784.88900360181469</c:v>
                </c:pt>
                <c:pt idx="210">
                  <c:v>795.79023976295116</c:v>
                </c:pt>
                <c:pt idx="211">
                  <c:v>806.99855299904902</c:v>
                </c:pt>
                <c:pt idx="212">
                  <c:v>818.52710375617824</c:v>
                </c:pt>
                <c:pt idx="213">
                  <c:v>830.38981540481848</c:v>
                </c:pt>
                <c:pt idx="214">
                  <c:v>842.60143033724228</c:v>
                </c:pt>
                <c:pt idx="215">
                  <c:v>855.1775710885446</c:v>
                </c:pt>
                <c:pt idx="216">
                  <c:v>868.13480701412846</c:v>
                </c:pt>
                <c:pt idx="217">
                  <c:v>881.49072712203804</c:v>
                </c:pt>
                <c:pt idx="218">
                  <c:v>895.26401973331986</c:v>
                </c:pt>
                <c:pt idx="219">
                  <c:v>909.4745597290871</c:v>
                </c:pt>
                <c:pt idx="220">
                  <c:v>924.14350424084637</c:v>
                </c:pt>
                <c:pt idx="221">
                  <c:v>939.29339775299104</c:v>
                </c:pt>
                <c:pt idx="222">
                  <c:v>954.94828771554103</c:v>
                </c:pt>
                <c:pt idx="223">
                  <c:v>971.13385191410953</c:v>
                </c:pt>
                <c:pt idx="224">
                  <c:v>993.50596411523975</c:v>
                </c:pt>
                <c:pt idx="225">
                  <c:v>1018.8777562947777</c:v>
                </c:pt>
                <c:pt idx="226">
                  <c:v>1044.8685193634235</c:v>
                </c:pt>
                <c:pt idx="227">
                  <c:v>1071.5120153696739</c:v>
                </c:pt>
                <c:pt idx="228">
                  <c:v>1098.8445072545069</c:v>
                </c:pt>
                <c:pt idx="229">
                  <c:v>1126.9049947846347</c:v>
                </c:pt>
                <c:pt idx="230">
                  <c:v>1155.7354777088244</c:v>
                </c:pt>
                <c:pt idx="231">
                  <c:v>1185.3812498737855</c:v>
                </c:pt>
                <c:pt idx="232">
                  <c:v>1215.8912286339644</c:v>
                </c:pt>
                <c:pt idx="233">
                  <c:v>1247.3183245972316</c:v>
                </c:pt>
                <c:pt idx="234">
                  <c:v>1279.7198575887796</c:v>
                </c:pt>
                <c:pt idx="235">
                  <c:v>1313.1580257167971</c:v>
                </c:pt>
                <c:pt idx="236">
                  <c:v>1347.7004356206189</c:v>
                </c:pt>
                <c:pt idx="237">
                  <c:v>1383.4207034186315</c:v>
                </c:pt>
                <c:pt idx="238">
                  <c:v>1420.3991376036217</c:v>
                </c:pt>
                <c:pt idx="239">
                  <c:v>1458.7235172258429</c:v>
                </c:pt>
                <c:pt idx="240">
                  <c:v>1498.4899812450974</c:v>
                </c:pt>
                <c:pt idx="241">
                  <c:v>1539.8040480319</c:v>
                </c:pt>
                <c:pt idx="242">
                  <c:v>1582.7817877938169</c:v>
                </c:pt>
                <c:pt idx="243">
                  <c:v>1582.7817877938169</c:v>
                </c:pt>
                <c:pt idx="244">
                  <c:v>1627.5511753750877</c:v>
                </c:pt>
                <c:pt idx="245">
                  <c:v>1674.2536566561873</c:v>
                </c:pt>
                <c:pt idx="246">
                  <c:v>1748.2794889199536</c:v>
                </c:pt>
                <c:pt idx="247">
                  <c:v>1790.8333603000524</c:v>
                </c:pt>
                <c:pt idx="248">
                  <c:v>1829.7983427912618</c:v>
                </c:pt>
                <c:pt idx="249">
                  <c:v>1865.3633252824718</c:v>
                </c:pt>
                <c:pt idx="250">
                  <c:v>1897.7171966625697</c:v>
                </c:pt>
                <c:pt idx="251">
                  <c:v>1927.0488458204461</c:v>
                </c:pt>
                <c:pt idx="252">
                  <c:v>1953.5471616449895</c:v>
                </c:pt>
                <c:pt idx="253">
                  <c:v>1977.4010330250878</c:v>
                </c:pt>
                <c:pt idx="254">
                  <c:v>1998.7993488496309</c:v>
                </c:pt>
                <c:pt idx="255">
                  <c:v>2017.930998007507</c:v>
                </c:pt>
                <c:pt idx="256">
                  <c:v>2034.9848693876056</c:v>
                </c:pt>
                <c:pt idx="257">
                  <c:v>2050.1498518788158</c:v>
                </c:pt>
                <c:pt idx="258">
                  <c:v>2063.6148343700252</c:v>
                </c:pt>
                <c:pt idx="259">
                  <c:v>2075.5687057501236</c:v>
                </c:pt>
                <c:pt idx="260">
                  <c:v>2086.2003549080005</c:v>
                </c:pt>
                <c:pt idx="261">
                  <c:v>2095.6986707325432</c:v>
                </c:pt>
                <c:pt idx="262">
                  <c:v>2104.252542112642</c:v>
                </c:pt>
                <c:pt idx="263">
                  <c:v>2112.0508579371849</c:v>
                </c:pt>
                <c:pt idx="264">
                  <c:v>2119.2825070950612</c:v>
                </c:pt>
                <c:pt idx="265">
                  <c:v>2122.3170900150135</c:v>
                </c:pt>
                <c:pt idx="266">
                  <c:v>2122.348571496495</c:v>
                </c:pt>
              </c:numCache>
            </c:numRef>
          </c:xVal>
          <c:yVal>
            <c:numRef>
              <c:f>'Calcolo Dominio'!$X$34:$X$300</c:f>
              <c:numCache>
                <c:formatCode>0</c:formatCode>
                <c:ptCount val="26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0.10251774287780374</c:v>
                </c:pt>
                <c:pt idx="91">
                  <c:v>1.4292179448234401</c:v>
                </c:pt>
                <c:pt idx="92">
                  <c:v>2.7559181467690839</c:v>
                </c:pt>
                <c:pt idx="93">
                  <c:v>4.0826183487147318</c:v>
                </c:pt>
                <c:pt idx="94">
                  <c:v>5.4093185506603714</c:v>
                </c:pt>
                <c:pt idx="95">
                  <c:v>6.7360187526060118</c:v>
                </c:pt>
                <c:pt idx="96">
                  <c:v>8.0627189545516558</c:v>
                </c:pt>
                <c:pt idx="97">
                  <c:v>9.3894191564972953</c:v>
                </c:pt>
                <c:pt idx="98">
                  <c:v>10.716119358442942</c:v>
                </c:pt>
                <c:pt idx="99">
                  <c:v>12.042819560388583</c:v>
                </c:pt>
                <c:pt idx="100">
                  <c:v>13.369519762334228</c:v>
                </c:pt>
                <c:pt idx="101">
                  <c:v>13.369519762334054</c:v>
                </c:pt>
                <c:pt idx="102">
                  <c:v>14.699904436789815</c:v>
                </c:pt>
                <c:pt idx="103">
                  <c:v>16.051486320297183</c:v>
                </c:pt>
                <c:pt idx="104">
                  <c:v>17.443045138980438</c:v>
                </c:pt>
                <c:pt idx="105">
                  <c:v>18.890885645197994</c:v>
                </c:pt>
                <c:pt idx="106">
                  <c:v>20.409004136149623</c:v>
                </c:pt>
                <c:pt idx="107">
                  <c:v>22.009242818394821</c:v>
                </c:pt>
                <c:pt idx="108">
                  <c:v>23.701432990241909</c:v>
                </c:pt>
                <c:pt idx="109">
                  <c:v>25.493527928992496</c:v>
                </c:pt>
                <c:pt idx="110">
                  <c:v>27.391726293130965</c:v>
                </c:pt>
                <c:pt idx="111">
                  <c:v>29.400586779897893</c:v>
                </c:pt>
                <c:pt idx="112">
                  <c:v>31.523134715549773</c:v>
                </c:pt>
                <c:pt idx="113">
                  <c:v>33.760961198318633</c:v>
                </c:pt>
                <c:pt idx="114">
                  <c:v>36.114315362065113</c:v>
                </c:pt>
                <c:pt idx="115">
                  <c:v>38.582190281339962</c:v>
                </c:pt>
                <c:pt idx="116">
                  <c:v>41.16240299556673</c:v>
                </c:pt>
                <c:pt idx="117">
                  <c:v>43.851669090913532</c:v>
                </c:pt>
                <c:pt idx="118">
                  <c:v>46.645672242760213</c:v>
                </c:pt>
                <c:pt idx="119">
                  <c:v>49.539129089157164</c:v>
                </c:pt>
                <c:pt idx="120">
                  <c:v>52.525849776006353</c:v>
                </c:pt>
                <c:pt idx="121">
                  <c:v>55.59879448761275</c:v>
                </c:pt>
                <c:pt idx="122">
                  <c:v>58.731634372538942</c:v>
                </c:pt>
                <c:pt idx="123">
                  <c:v>61.937320603803563</c:v>
                </c:pt>
                <c:pt idx="124">
                  <c:v>65.213347460921469</c:v>
                </c:pt>
                <c:pt idx="125">
                  <c:v>68.557318216294462</c:v>
                </c:pt>
                <c:pt idx="126">
                  <c:v>71.966939657980078</c:v>
                </c:pt>
                <c:pt idx="127">
                  <c:v>75.440016926073795</c:v>
                </c:pt>
                <c:pt idx="128">
                  <c:v>78.974448642531698</c:v>
                </c:pt>
                <c:pt idx="129">
                  <c:v>82.568222315701192</c:v>
                </c:pt>
                <c:pt idx="130">
                  <c:v>86.219410002152799</c:v>
                </c:pt>
                <c:pt idx="131">
                  <c:v>89.926164209631978</c:v>
                </c:pt>
                <c:pt idx="132">
                  <c:v>93.686714026077354</c:v>
                </c:pt>
                <c:pt idx="133">
                  <c:v>96.556600256586407</c:v>
                </c:pt>
                <c:pt idx="134">
                  <c:v>99.093016577993453</c:v>
                </c:pt>
                <c:pt idx="135">
                  <c:v>101.6783396469864</c:v>
                </c:pt>
                <c:pt idx="136">
                  <c:v>104.31107021316937</c:v>
                </c:pt>
                <c:pt idx="137">
                  <c:v>106.98976918431043</c:v>
                </c:pt>
                <c:pt idx="138">
                  <c:v>109.71305484884238</c:v>
                </c:pt>
                <c:pt idx="139">
                  <c:v>112.47960024424276</c:v>
                </c:pt>
                <c:pt idx="140">
                  <c:v>115.288130662691</c:v>
                </c:pt>
                <c:pt idx="141">
                  <c:v>118.13742128596374</c:v>
                </c:pt>
                <c:pt idx="142">
                  <c:v>118.13742128596377</c:v>
                </c:pt>
                <c:pt idx="143">
                  <c:v>118.45775232708391</c:v>
                </c:pt>
                <c:pt idx="144">
                  <c:v>118.7807587979588</c:v>
                </c:pt>
                <c:pt idx="145">
                  <c:v>119.10645589616426</c:v>
                </c:pt>
                <c:pt idx="146">
                  <c:v>119.43485798074875</c:v>
                </c:pt>
                <c:pt idx="147">
                  <c:v>119.7659784932121</c:v>
                </c:pt>
                <c:pt idx="148">
                  <c:v>120.09982987278312</c:v>
                </c:pt>
                <c:pt idx="149">
                  <c:v>120.43642346557962</c:v>
                </c:pt>
                <c:pt idx="150">
                  <c:v>120.77576942720518</c:v>
                </c:pt>
                <c:pt idx="151">
                  <c:v>121.11787661830017</c:v>
                </c:pt>
                <c:pt idx="152">
                  <c:v>121.46275249252754</c:v>
                </c:pt>
                <c:pt idx="153">
                  <c:v>121.81040297643312</c:v>
                </c:pt>
                <c:pt idx="154">
                  <c:v>122.1608323405745</c:v>
                </c:pt>
                <c:pt idx="155">
                  <c:v>122.51404306126618</c:v>
                </c:pt>
                <c:pt idx="156">
                  <c:v>122.87003567223438</c:v>
                </c:pt>
                <c:pt idx="157">
                  <c:v>123.22880860541856</c:v>
                </c:pt>
                <c:pt idx="158">
                  <c:v>123.59035802009481</c:v>
                </c:pt>
                <c:pt idx="159">
                  <c:v>123.95467761942834</c:v>
                </c:pt>
                <c:pt idx="160">
                  <c:v>124.32175845348871</c:v>
                </c:pt>
                <c:pt idx="161">
                  <c:v>124.6915887076813</c:v>
                </c:pt>
                <c:pt idx="162">
                  <c:v>125.06415347546101</c:v>
                </c:pt>
                <c:pt idx="163">
                  <c:v>125.43943451409901</c:v>
                </c:pt>
                <c:pt idx="164">
                  <c:v>125.81740998216853</c:v>
                </c:pt>
                <c:pt idx="165">
                  <c:v>126.19805415730249</c:v>
                </c:pt>
                <c:pt idx="166">
                  <c:v>126.58133713265121</c:v>
                </c:pt>
                <c:pt idx="167">
                  <c:v>126.96722449033165</c:v>
                </c:pt>
                <c:pt idx="168">
                  <c:v>127.35567695001221</c:v>
                </c:pt>
                <c:pt idx="169">
                  <c:v>127.74664999061181</c:v>
                </c:pt>
                <c:pt idx="170">
                  <c:v>128.14009344291509</c:v>
                </c:pt>
                <c:pt idx="171">
                  <c:v>128.53595105070789</c:v>
                </c:pt>
                <c:pt idx="172">
                  <c:v>128.93415999782303</c:v>
                </c:pt>
                <c:pt idx="173">
                  <c:v>129.3346503982481</c:v>
                </c:pt>
                <c:pt idx="174">
                  <c:v>129.73734474618948</c:v>
                </c:pt>
                <c:pt idx="175">
                  <c:v>130.14215732269747</c:v>
                </c:pt>
                <c:pt idx="176">
                  <c:v>130.54899355514539</c:v>
                </c:pt>
                <c:pt idx="177">
                  <c:v>130.95774932550611</c:v>
                </c:pt>
                <c:pt idx="178">
                  <c:v>131.3683102229879</c:v>
                </c:pt>
                <c:pt idx="179">
                  <c:v>131.78055073616835</c:v>
                </c:pt>
                <c:pt idx="180">
                  <c:v>132.19433337929877</c:v>
                </c:pt>
                <c:pt idx="181">
                  <c:v>132.60950774693455</c:v>
                </c:pt>
                <c:pt idx="182">
                  <c:v>133.02590949047755</c:v>
                </c:pt>
                <c:pt idx="183">
                  <c:v>133.44335920958193</c:v>
                </c:pt>
                <c:pt idx="184">
                  <c:v>133.86166125067584</c:v>
                </c:pt>
                <c:pt idx="185">
                  <c:v>134.28060240407157</c:v>
                </c:pt>
                <c:pt idx="186">
                  <c:v>134.69995049027449</c:v>
                </c:pt>
                <c:pt idx="187">
                  <c:v>135.11945282513798</c:v>
                </c:pt>
                <c:pt idx="188">
                  <c:v>135.53883455244593</c:v>
                </c:pt>
                <c:pt idx="189">
                  <c:v>135.95779683130945</c:v>
                </c:pt>
                <c:pt idx="190">
                  <c:v>136.37601486443987</c:v>
                </c:pt>
                <c:pt idx="191">
                  <c:v>136.79313575187581</c:v>
                </c:pt>
                <c:pt idx="192">
                  <c:v>137.20877615308513</c:v>
                </c:pt>
                <c:pt idx="193">
                  <c:v>137.62251973850982</c:v>
                </c:pt>
                <c:pt idx="194">
                  <c:v>138.03391440954596</c:v>
                </c:pt>
                <c:pt idx="195">
                  <c:v>138.44246926362169</c:v>
                </c:pt>
                <c:pt idx="196">
                  <c:v>138.8476512784238</c:v>
                </c:pt>
                <c:pt idx="197">
                  <c:v>139.24888168638518</c:v>
                </c:pt>
                <c:pt idx="198">
                  <c:v>139.64553200723984</c:v>
                </c:pt>
                <c:pt idx="199">
                  <c:v>140.03691970272564</c:v>
                </c:pt>
                <c:pt idx="200">
                  <c:v>140.42230341331208</c:v>
                </c:pt>
                <c:pt idx="201">
                  <c:v>140.80087773208123</c:v>
                </c:pt>
                <c:pt idx="202">
                  <c:v>141.17176746551567</c:v>
                </c:pt>
                <c:pt idx="203">
                  <c:v>141.53402132486087</c:v>
                </c:pt>
                <c:pt idx="204">
                  <c:v>141.88660498482153</c:v>
                </c:pt>
                <c:pt idx="205">
                  <c:v>142.22839343850441</c:v>
                </c:pt>
                <c:pt idx="206">
                  <c:v>142.55816256858932</c:v>
                </c:pt>
                <c:pt idx="207">
                  <c:v>142.87457984453195</c:v>
                </c:pt>
                <c:pt idx="208">
                  <c:v>143.17619404398346</c:v>
                </c:pt>
                <c:pt idx="209">
                  <c:v>143.46142388332814</c:v>
                </c:pt>
                <c:pt idx="210">
                  <c:v>143.72854542702527</c:v>
                </c:pt>
                <c:pt idx="211">
                  <c:v>143.97567812798712</c:v>
                </c:pt>
                <c:pt idx="212">
                  <c:v>144.20076933116493</c:v>
                </c:pt>
                <c:pt idx="213">
                  <c:v>144.401577049417</c:v>
                </c:pt>
                <c:pt idx="214">
                  <c:v>144.57565079409201</c:v>
                </c:pt>
                <c:pt idx="215">
                  <c:v>144.72031021196915</c:v>
                </c:pt>
                <c:pt idx="216">
                  <c:v>144.83262124454052</c:v>
                </c:pt>
                <c:pt idx="217">
                  <c:v>144.90936948424817</c:v>
                </c:pt>
                <c:pt idx="218">
                  <c:v>144.94703035417956</c:v>
                </c:pt>
                <c:pt idx="219">
                  <c:v>144.94173568166576</c:v>
                </c:pt>
                <c:pt idx="220">
                  <c:v>144.88923617075554</c:v>
                </c:pt>
                <c:pt idx="221">
                  <c:v>144.78485920190221</c:v>
                </c:pt>
                <c:pt idx="222">
                  <c:v>144.62346129728138</c:v>
                </c:pt>
                <c:pt idx="223">
                  <c:v>144.39937448439784</c:v>
                </c:pt>
                <c:pt idx="224">
                  <c:v>143.07915808533787</c:v>
                </c:pt>
                <c:pt idx="225">
                  <c:v>141.24286954635338</c:v>
                </c:pt>
                <c:pt idx="226">
                  <c:v>139.32309353171468</c:v>
                </c:pt>
                <c:pt idx="227">
                  <c:v>137.31137117757547</c:v>
                </c:pt>
                <c:pt idx="228">
                  <c:v>135.19832242155383</c:v>
                </c:pt>
                <c:pt idx="229">
                  <c:v>132.97353077883096</c:v>
                </c:pt>
                <c:pt idx="230">
                  <c:v>130.62541149284209</c:v>
                </c:pt>
                <c:pt idx="231">
                  <c:v>128.14106031257239</c:v>
                </c:pt>
                <c:pt idx="232">
                  <c:v>125.5060796327309</c:v>
                </c:pt>
                <c:pt idx="233">
                  <c:v>122.70437810834962</c:v>
                </c:pt>
                <c:pt idx="234">
                  <c:v>119.71793909591366</c:v>
                </c:pt>
                <c:pt idx="235">
                  <c:v>116.52655234647513</c:v>
                </c:pt>
                <c:pt idx="236">
                  <c:v>113.10750224116552</c:v>
                </c:pt>
                <c:pt idx="237">
                  <c:v>109.43520446362309</c:v>
                </c:pt>
                <c:pt idx="238">
                  <c:v>105.48078127994755</c:v>
                </c:pt>
                <c:pt idx="239">
                  <c:v>101.21156345849363</c:v>
                </c:pt>
                <c:pt idx="240">
                  <c:v>96.590504197386167</c:v>
                </c:pt>
                <c:pt idx="241">
                  <c:v>91.575487091793633</c:v>
                </c:pt>
                <c:pt idx="242">
                  <c:v>86.118505975703727</c:v>
                </c:pt>
                <c:pt idx="243">
                  <c:v>86.118505975703727</c:v>
                </c:pt>
                <c:pt idx="244">
                  <c:v>80.164689164152051</c:v>
                </c:pt>
                <c:pt idx="245">
                  <c:v>73.651133870482397</c:v>
                </c:pt>
                <c:pt idx="246">
                  <c:v>62.670078617903158</c:v>
                </c:pt>
                <c:pt idx="247">
                  <c:v>54.451599559931964</c:v>
                </c:pt>
                <c:pt idx="248">
                  <c:v>47.254485315341746</c:v>
                </c:pt>
                <c:pt idx="249">
                  <c:v>40.9719618086244</c:v>
                </c:pt>
                <c:pt idx="250">
                  <c:v>35.502921630938644</c:v>
                </c:pt>
                <c:pt idx="251">
                  <c:v>30.751924040109852</c:v>
                </c:pt>
                <c:pt idx="252">
                  <c:v>26.629194960629874</c:v>
                </c:pt>
                <c:pt idx="253">
                  <c:v>23.050626983657711</c:v>
                </c:pt>
                <c:pt idx="254">
                  <c:v>19.937779367018511</c:v>
                </c:pt>
                <c:pt idx="255">
                  <c:v>17.217878035204233</c:v>
                </c:pt>
                <c:pt idx="256">
                  <c:v>14.823815579373729</c:v>
                </c:pt>
                <c:pt idx="257">
                  <c:v>12.694151257352289</c:v>
                </c:pt>
                <c:pt idx="258">
                  <c:v>10.773110993631821</c:v>
                </c:pt>
                <c:pt idx="259">
                  <c:v>9.0105873793711062</c:v>
                </c:pt>
                <c:pt idx="260">
                  <c:v>7.3621396723954566</c:v>
                </c:pt>
                <c:pt idx="261">
                  <c:v>5.7889937971969285</c:v>
                </c:pt>
                <c:pt idx="262">
                  <c:v>4.258042344934184</c:v>
                </c:pt>
                <c:pt idx="263">
                  <c:v>2.7418445734325498</c:v>
                </c:pt>
                <c:pt idx="264">
                  <c:v>1.2186264071839601</c:v>
                </c:pt>
                <c:pt idx="265">
                  <c:v>0.36930058132391796</c:v>
                </c:pt>
                <c:pt idx="266">
                  <c:v>-2.5704503059387206E-13</c:v>
                </c:pt>
              </c:numCache>
            </c:numRef>
          </c:yVal>
          <c:smooth val="1"/>
        </c:ser>
        <c:ser>
          <c:idx val="1"/>
          <c:order val="1"/>
          <c:tx>
            <c:v>-N M</c:v>
          </c:tx>
          <c:spPr>
            <a:ln w="12700">
              <a:solidFill>
                <a:sysClr val="windowText" lastClr="000000"/>
              </a:solidFill>
            </a:ln>
          </c:spPr>
          <c:marker>
            <c:symbol val="none"/>
          </c:marker>
          <c:xVal>
            <c:numRef>
              <c:f>'Calcolo Dominio'!$W$34:$W$300</c:f>
              <c:numCache>
                <c:formatCode>0</c:formatCode>
                <c:ptCount val="267"/>
                <c:pt idx="0">
                  <c:v>-300.71871244101254</c:v>
                </c:pt>
                <c:pt idx="1">
                  <c:v>-300.71871244101254</c:v>
                </c:pt>
                <c:pt idx="2">
                  <c:v>-300.71871244101254</c:v>
                </c:pt>
                <c:pt idx="3">
                  <c:v>-300.71871244101254</c:v>
                </c:pt>
                <c:pt idx="4">
                  <c:v>-300.71871244101254</c:v>
                </c:pt>
                <c:pt idx="5">
                  <c:v>-300.71871244101254</c:v>
                </c:pt>
                <c:pt idx="6">
                  <c:v>-300.71871244101254</c:v>
                </c:pt>
                <c:pt idx="7">
                  <c:v>-300.71871244101254</c:v>
                </c:pt>
                <c:pt idx="8">
                  <c:v>-300.71871244101254</c:v>
                </c:pt>
                <c:pt idx="9">
                  <c:v>-300.71871244101254</c:v>
                </c:pt>
                <c:pt idx="10">
                  <c:v>-300.71871244101254</c:v>
                </c:pt>
                <c:pt idx="11">
                  <c:v>-300.71871244101254</c:v>
                </c:pt>
                <c:pt idx="12">
                  <c:v>-300.71871244101254</c:v>
                </c:pt>
                <c:pt idx="13">
                  <c:v>-300.71871244101254</c:v>
                </c:pt>
                <c:pt idx="14">
                  <c:v>-300.71871244101254</c:v>
                </c:pt>
                <c:pt idx="15">
                  <c:v>-300.71871244101254</c:v>
                </c:pt>
                <c:pt idx="16">
                  <c:v>-300.71871244101254</c:v>
                </c:pt>
                <c:pt idx="17">
                  <c:v>-300.71871244101254</c:v>
                </c:pt>
                <c:pt idx="18">
                  <c:v>-300.71871244101254</c:v>
                </c:pt>
                <c:pt idx="19">
                  <c:v>-300.71871244101254</c:v>
                </c:pt>
                <c:pt idx="20">
                  <c:v>-300.71871244101254</c:v>
                </c:pt>
                <c:pt idx="21">
                  <c:v>-300.71871244101254</c:v>
                </c:pt>
                <c:pt idx="22">
                  <c:v>-300.71871244101254</c:v>
                </c:pt>
                <c:pt idx="23">
                  <c:v>-300.71871244101254</c:v>
                </c:pt>
                <c:pt idx="24">
                  <c:v>-300.71871244101254</c:v>
                </c:pt>
                <c:pt idx="25">
                  <c:v>-300.71871244101254</c:v>
                </c:pt>
                <c:pt idx="26">
                  <c:v>-300.71871244101254</c:v>
                </c:pt>
                <c:pt idx="27">
                  <c:v>-300.71871244101254</c:v>
                </c:pt>
                <c:pt idx="28">
                  <c:v>-300.71871244101254</c:v>
                </c:pt>
                <c:pt idx="29">
                  <c:v>-300.71871244101254</c:v>
                </c:pt>
                <c:pt idx="30">
                  <c:v>-300.71871244101254</c:v>
                </c:pt>
                <c:pt idx="31">
                  <c:v>-300.71871244101254</c:v>
                </c:pt>
                <c:pt idx="32">
                  <c:v>-300.71871244101254</c:v>
                </c:pt>
                <c:pt idx="33">
                  <c:v>-300.71871244101254</c:v>
                </c:pt>
                <c:pt idx="34">
                  <c:v>-300.71871244101254</c:v>
                </c:pt>
                <c:pt idx="35">
                  <c:v>-300.71871244101254</c:v>
                </c:pt>
                <c:pt idx="36">
                  <c:v>-300.71871244101254</c:v>
                </c:pt>
                <c:pt idx="37">
                  <c:v>-300.71871244101254</c:v>
                </c:pt>
                <c:pt idx="38">
                  <c:v>-300.71871244101254</c:v>
                </c:pt>
                <c:pt idx="39">
                  <c:v>-300.71871244101254</c:v>
                </c:pt>
                <c:pt idx="40">
                  <c:v>-300.71871244101254</c:v>
                </c:pt>
                <c:pt idx="41">
                  <c:v>-300.71871244101254</c:v>
                </c:pt>
                <c:pt idx="42">
                  <c:v>-300.71871244101254</c:v>
                </c:pt>
                <c:pt idx="43">
                  <c:v>-300.71871244101254</c:v>
                </c:pt>
                <c:pt idx="44">
                  <c:v>-300.71871244101254</c:v>
                </c:pt>
                <c:pt idx="45">
                  <c:v>-300.71871244101254</c:v>
                </c:pt>
                <c:pt idx="46">
                  <c:v>-300.71871244101254</c:v>
                </c:pt>
                <c:pt idx="47">
                  <c:v>-300.71871244101254</c:v>
                </c:pt>
                <c:pt idx="48">
                  <c:v>-300.71871244101254</c:v>
                </c:pt>
                <c:pt idx="49">
                  <c:v>-300.71871244101254</c:v>
                </c:pt>
                <c:pt idx="50">
                  <c:v>-300.71871244101254</c:v>
                </c:pt>
                <c:pt idx="51">
                  <c:v>-300.71871244101254</c:v>
                </c:pt>
                <c:pt idx="52">
                  <c:v>-300.71871244101254</c:v>
                </c:pt>
                <c:pt idx="53">
                  <c:v>-300.71871244101254</c:v>
                </c:pt>
                <c:pt idx="54">
                  <c:v>-300.71871244101254</c:v>
                </c:pt>
                <c:pt idx="55">
                  <c:v>-300.71871244101254</c:v>
                </c:pt>
                <c:pt idx="56">
                  <c:v>-300.71871244101254</c:v>
                </c:pt>
                <c:pt idx="57">
                  <c:v>-300.71871244101254</c:v>
                </c:pt>
                <c:pt idx="58">
                  <c:v>-300.71871244101254</c:v>
                </c:pt>
                <c:pt idx="59">
                  <c:v>-300.71871244101254</c:v>
                </c:pt>
                <c:pt idx="60">
                  <c:v>-300.71871244101254</c:v>
                </c:pt>
                <c:pt idx="61">
                  <c:v>-300.71871244101254</c:v>
                </c:pt>
                <c:pt idx="62">
                  <c:v>-300.71871244101254</c:v>
                </c:pt>
                <c:pt idx="63">
                  <c:v>-300.71871244101254</c:v>
                </c:pt>
                <c:pt idx="64">
                  <c:v>-300.71871244101254</c:v>
                </c:pt>
                <c:pt idx="65">
                  <c:v>-300.71871244101254</c:v>
                </c:pt>
                <c:pt idx="66">
                  <c:v>-300.71871244101254</c:v>
                </c:pt>
                <c:pt idx="67">
                  <c:v>-300.71871244101254</c:v>
                </c:pt>
                <c:pt idx="68">
                  <c:v>-300.71871244101254</c:v>
                </c:pt>
                <c:pt idx="69">
                  <c:v>-300.71871244101254</c:v>
                </c:pt>
                <c:pt idx="70">
                  <c:v>-300.71871244101254</c:v>
                </c:pt>
                <c:pt idx="71">
                  <c:v>-300.71871244101254</c:v>
                </c:pt>
                <c:pt idx="72">
                  <c:v>-300.71871244101254</c:v>
                </c:pt>
                <c:pt idx="73">
                  <c:v>-300.71871244101254</c:v>
                </c:pt>
                <c:pt idx="74">
                  <c:v>-300.71871244101254</c:v>
                </c:pt>
                <c:pt idx="75">
                  <c:v>-300.71871244101254</c:v>
                </c:pt>
                <c:pt idx="76">
                  <c:v>-300.71871244101254</c:v>
                </c:pt>
                <c:pt idx="77">
                  <c:v>-300.71871244101254</c:v>
                </c:pt>
                <c:pt idx="78">
                  <c:v>-300.71871244101254</c:v>
                </c:pt>
                <c:pt idx="79">
                  <c:v>-300.71871244101254</c:v>
                </c:pt>
                <c:pt idx="80">
                  <c:v>-300.71871244101254</c:v>
                </c:pt>
                <c:pt idx="81">
                  <c:v>-300.71871244101254</c:v>
                </c:pt>
                <c:pt idx="82">
                  <c:v>-300.71871244101254</c:v>
                </c:pt>
                <c:pt idx="83">
                  <c:v>-300.71871244101254</c:v>
                </c:pt>
                <c:pt idx="84">
                  <c:v>-300.71871244101254</c:v>
                </c:pt>
                <c:pt idx="85">
                  <c:v>-300.71871244101254</c:v>
                </c:pt>
                <c:pt idx="86">
                  <c:v>-300.71871244101254</c:v>
                </c:pt>
                <c:pt idx="87">
                  <c:v>-300.71871244101254</c:v>
                </c:pt>
                <c:pt idx="88">
                  <c:v>-300.71871244101254</c:v>
                </c:pt>
                <c:pt idx="89">
                  <c:v>-300.71871244101254</c:v>
                </c:pt>
                <c:pt idx="90">
                  <c:v>-300.15697138414788</c:v>
                </c:pt>
                <c:pt idx="91">
                  <c:v>-292.88738123650057</c:v>
                </c:pt>
                <c:pt idx="92">
                  <c:v>-285.61779108885315</c:v>
                </c:pt>
                <c:pt idx="93">
                  <c:v>-278.34820094120585</c:v>
                </c:pt>
                <c:pt idx="94">
                  <c:v>-271.07861079355848</c:v>
                </c:pt>
                <c:pt idx="95">
                  <c:v>-263.80902064591112</c:v>
                </c:pt>
                <c:pt idx="96">
                  <c:v>-256.53943049826375</c:v>
                </c:pt>
                <c:pt idx="97">
                  <c:v>-249.26984035061639</c:v>
                </c:pt>
                <c:pt idx="98">
                  <c:v>-242.00025020296903</c:v>
                </c:pt>
                <c:pt idx="99">
                  <c:v>-234.73066005532169</c:v>
                </c:pt>
                <c:pt idx="100">
                  <c:v>-227.46106990767433</c:v>
                </c:pt>
                <c:pt idx="101">
                  <c:v>-227.46106990767527</c:v>
                </c:pt>
                <c:pt idx="102">
                  <c:v>-220.17294533445673</c:v>
                </c:pt>
                <c:pt idx="103">
                  <c:v>-212.77732097466722</c:v>
                </c:pt>
                <c:pt idx="104">
                  <c:v>-205.17664773140501</c:v>
                </c:pt>
                <c:pt idx="105">
                  <c:v>-197.28375766961457</c:v>
                </c:pt>
                <c:pt idx="106">
                  <c:v>-189.02136967504688</c:v>
                </c:pt>
                <c:pt idx="107">
                  <c:v>-180.32162309478736</c:v>
                </c:pt>
                <c:pt idx="108">
                  <c:v>-171.12563752878179</c:v>
                </c:pt>
                <c:pt idx="109">
                  <c:v>-161.38309707739032</c:v>
                </c:pt>
                <c:pt idx="110">
                  <c:v>-151.0518574743941</c:v>
                </c:pt>
                <c:pt idx="111">
                  <c:v>-140.09757464911419</c:v>
                </c:pt>
                <c:pt idx="112">
                  <c:v>-128.49335336625148</c:v>
                </c:pt>
                <c:pt idx="113">
                  <c:v>-116.21941468859289</c:v>
                </c:pt>
                <c:pt idx="114">
                  <c:v>-103.26278109656475</c:v>
                </c:pt>
                <c:pt idx="115">
                  <c:v>-89.616978180442516</c:v>
                </c:pt>
                <c:pt idx="116">
                  <c:v>-75.281751896443566</c:v>
                </c:pt>
                <c:pt idx="117">
                  <c:v>-60.262800447505285</c:v>
                </c:pt>
                <c:pt idx="118">
                  <c:v>-44.57151991376854</c:v>
                </c:pt>
                <c:pt idx="119">
                  <c:v>-28.224762817101144</c:v>
                </c:pt>
                <c:pt idx="120">
                  <c:v>-11.24460885884182</c:v>
                </c:pt>
                <c:pt idx="121">
                  <c:v>6.3418528793451552</c:v>
                </c:pt>
                <c:pt idx="122">
                  <c:v>24.507716586631432</c:v>
                </c:pt>
                <c:pt idx="123">
                  <c:v>43.24297029783795</c:v>
                </c:pt>
                <c:pt idx="124">
                  <c:v>62.542365121328679</c:v>
                </c:pt>
                <c:pt idx="125">
                  <c:v>82.400821484553887</c:v>
                </c:pt>
                <c:pt idx="126">
                  <c:v>102.81342236128499</c:v>
                </c:pt>
                <c:pt idx="127">
                  <c:v>123.77540682136416</c:v>
                </c:pt>
                <c:pt idx="128">
                  <c:v>145.28216388518885</c:v>
                </c:pt>
                <c:pt idx="129">
                  <c:v>167.32922666627061</c:v>
                </c:pt>
                <c:pt idx="130">
                  <c:v>189.91226678622849</c:v>
                </c:pt>
                <c:pt idx="131">
                  <c:v>213.02708904755485</c:v>
                </c:pt>
                <c:pt idx="132">
                  <c:v>236.6696263503751</c:v>
                </c:pt>
                <c:pt idx="133">
                  <c:v>255.67012002322633</c:v>
                </c:pt>
                <c:pt idx="134">
                  <c:v>273.08678431028153</c:v>
                </c:pt>
                <c:pt idx="135">
                  <c:v>291.0196834862237</c:v>
                </c:pt>
                <c:pt idx="136">
                  <c:v>309.46521645234151</c:v>
                </c:pt>
                <c:pt idx="137">
                  <c:v>328.4198880245915</c:v>
                </c:pt>
                <c:pt idx="138">
                  <c:v>347.8803050680994</c:v>
                </c:pt>
                <c:pt idx="139">
                  <c:v>367.84317279972686</c:v>
                </c:pt>
                <c:pt idx="140">
                  <c:v>388.3052912502377</c:v>
                </c:pt>
                <c:pt idx="141">
                  <c:v>409.26355187808906</c:v>
                </c:pt>
                <c:pt idx="142">
                  <c:v>409.26355187808946</c:v>
                </c:pt>
                <c:pt idx="143">
                  <c:v>412.2078939779318</c:v>
                </c:pt>
                <c:pt idx="144">
                  <c:v>415.19490770240952</c:v>
                </c:pt>
                <c:pt idx="145">
                  <c:v>418.22552746666071</c:v>
                </c:pt>
                <c:pt idx="146">
                  <c:v>421.30071516862137</c:v>
                </c:pt>
                <c:pt idx="147">
                  <c:v>424.42146120690751</c:v>
                </c:pt>
                <c:pt idx="148">
                  <c:v>427.58878554427253</c:v>
                </c:pt>
                <c:pt idx="149">
                  <c:v>430.80373881904143</c:v>
                </c:pt>
                <c:pt idx="150">
                  <c:v>434.06740350706445</c:v>
                </c:pt>
                <c:pt idx="151">
                  <c:v>437.38089513688942</c:v>
                </c:pt>
                <c:pt idx="152">
                  <c:v>440.74536356101919</c:v>
                </c:pt>
                <c:pt idx="153">
                  <c:v>444.16199428629841</c:v>
                </c:pt>
                <c:pt idx="154">
                  <c:v>447.6320098666601</c:v>
                </c:pt>
                <c:pt idx="155">
                  <c:v>451.15667136167315</c:v>
                </c:pt>
                <c:pt idx="156">
                  <c:v>454.73727986454344</c:v>
                </c:pt>
                <c:pt idx="157">
                  <c:v>458.37517810345986</c:v>
                </c:pt>
                <c:pt idx="158">
                  <c:v>462.07175212042324</c:v>
                </c:pt>
                <c:pt idx="159">
                  <c:v>465.82843303197131</c:v>
                </c:pt>
                <c:pt idx="160">
                  <c:v>469.64669887649558</c:v>
                </c:pt>
                <c:pt idx="161">
                  <c:v>473.52807655316093</c:v>
                </c:pt>
                <c:pt idx="162">
                  <c:v>477.47414385777046</c:v>
                </c:pt>
                <c:pt idx="163">
                  <c:v>481.48653162128119</c:v>
                </c:pt>
                <c:pt idx="164">
                  <c:v>485.56692595705482</c:v>
                </c:pt>
                <c:pt idx="165">
                  <c:v>489.71707062335429</c:v>
                </c:pt>
                <c:pt idx="166">
                  <c:v>493.93876950803855</c:v>
                </c:pt>
                <c:pt idx="167">
                  <c:v>498.233889242891</c:v>
                </c:pt>
                <c:pt idx="168">
                  <c:v>502.60436195554792</c:v>
                </c:pt>
                <c:pt idx="169">
                  <c:v>507.05218816754399</c:v>
                </c:pt>
                <c:pt idx="170">
                  <c:v>511.57943984761124</c:v>
                </c:pt>
                <c:pt idx="171">
                  <c:v>516.18826363002233</c:v>
                </c:pt>
                <c:pt idx="172">
                  <c:v>520.88088420847703</c:v>
                </c:pt>
                <c:pt idx="173">
                  <c:v>525.65960791681164</c:v>
                </c:pt>
                <c:pt idx="174">
                  <c:v>530.52682650863392</c:v>
                </c:pt>
                <c:pt idx="175">
                  <c:v>535.48502114890152</c:v>
                </c:pt>
                <c:pt idx="176">
                  <c:v>540.53676663143835</c:v>
                </c:pt>
                <c:pt idx="177">
                  <c:v>545.68473583745208</c:v>
                </c:pt>
                <c:pt idx="178">
                  <c:v>550.93170445127362</c:v>
                </c:pt>
                <c:pt idx="179">
                  <c:v>556.2805559508007</c:v>
                </c:pt>
                <c:pt idx="180">
                  <c:v>561.73428689149489</c:v>
                </c:pt>
                <c:pt idx="181">
                  <c:v>567.29601250428198</c:v>
                </c:pt>
                <c:pt idx="182">
                  <c:v>572.96897262932464</c:v>
                </c:pt>
                <c:pt idx="183">
                  <c:v>578.75653800941905</c:v>
                </c:pt>
                <c:pt idx="184">
                  <c:v>584.66221696869877</c:v>
                </c:pt>
                <c:pt idx="185">
                  <c:v>590.68966250445851</c:v>
                </c:pt>
                <c:pt idx="186">
                  <c:v>596.84267982221331</c:v>
                </c:pt>
                <c:pt idx="187">
                  <c:v>603.12523434665763</c:v>
                </c:pt>
                <c:pt idx="188">
                  <c:v>609.54146024396266</c:v>
                </c:pt>
                <c:pt idx="189">
                  <c:v>616.09566949389773</c:v>
                </c:pt>
                <c:pt idx="190">
                  <c:v>622.79236155361389</c:v>
                </c:pt>
                <c:pt idx="191">
                  <c:v>629.6362336585986</c:v>
                </c:pt>
                <c:pt idx="192">
                  <c:v>636.63219181036095</c:v>
                </c:pt>
                <c:pt idx="193">
                  <c:v>643.78536250485945</c:v>
                </c:pt>
                <c:pt idx="194">
                  <c:v>651.10110526059634</c:v>
                </c:pt>
                <c:pt idx="195">
                  <c:v>658.58502601071837</c:v>
                </c:pt>
                <c:pt idx="196">
                  <c:v>666.24299142944767</c:v>
                </c:pt>
                <c:pt idx="197">
                  <c:v>674.08114426979409</c:v>
                </c:pt>
                <c:pt idx="198">
                  <c:v>682.10591979681521</c:v>
                </c:pt>
                <c:pt idx="199">
                  <c:v>690.32406340882517</c:v>
                </c:pt>
                <c:pt idx="200">
                  <c:v>698.7426495479574</c:v>
                </c:pt>
                <c:pt idx="201">
                  <c:v>707.36910201151238</c:v>
                </c:pt>
                <c:pt idx="202">
                  <c:v>716.21121578665611</c:v>
                </c:pt>
                <c:pt idx="203">
                  <c:v>725.27718054344928</c:v>
                </c:pt>
                <c:pt idx="204">
                  <c:v>734.57560593503217</c:v>
                </c:pt>
                <c:pt idx="205">
                  <c:v>744.11554886925319</c:v>
                </c:pt>
                <c:pt idx="206">
                  <c:v>753.90654293332227</c:v>
                </c:pt>
                <c:pt idx="207">
                  <c:v>763.95863017243323</c:v>
                </c:pt>
                <c:pt idx="208">
                  <c:v>774.28239544503356</c:v>
                </c:pt>
                <c:pt idx="209">
                  <c:v>784.88900360181469</c:v>
                </c:pt>
                <c:pt idx="210">
                  <c:v>795.79023976295116</c:v>
                </c:pt>
                <c:pt idx="211">
                  <c:v>806.99855299904902</c:v>
                </c:pt>
                <c:pt idx="212">
                  <c:v>818.52710375617824</c:v>
                </c:pt>
                <c:pt idx="213">
                  <c:v>830.38981540481848</c:v>
                </c:pt>
                <c:pt idx="214">
                  <c:v>842.60143033724228</c:v>
                </c:pt>
                <c:pt idx="215">
                  <c:v>855.1775710885446</c:v>
                </c:pt>
                <c:pt idx="216">
                  <c:v>868.13480701412846</c:v>
                </c:pt>
                <c:pt idx="217">
                  <c:v>881.49072712203804</c:v>
                </c:pt>
                <c:pt idx="218">
                  <c:v>895.26401973331986</c:v>
                </c:pt>
                <c:pt idx="219">
                  <c:v>909.4745597290871</c:v>
                </c:pt>
                <c:pt idx="220">
                  <c:v>924.14350424084637</c:v>
                </c:pt>
                <c:pt idx="221">
                  <c:v>939.29339775299104</c:v>
                </c:pt>
                <c:pt idx="222">
                  <c:v>954.94828771554103</c:v>
                </c:pt>
                <c:pt idx="223">
                  <c:v>971.13385191410953</c:v>
                </c:pt>
                <c:pt idx="224">
                  <c:v>993.50596411523975</c:v>
                </c:pt>
                <c:pt idx="225">
                  <c:v>1018.8777562947777</c:v>
                </c:pt>
                <c:pt idx="226">
                  <c:v>1044.8685193634235</c:v>
                </c:pt>
                <c:pt idx="227">
                  <c:v>1071.5120153696739</c:v>
                </c:pt>
                <c:pt idx="228">
                  <c:v>1098.8445072545069</c:v>
                </c:pt>
                <c:pt idx="229">
                  <c:v>1126.9049947846347</c:v>
                </c:pt>
                <c:pt idx="230">
                  <c:v>1155.7354777088244</c:v>
                </c:pt>
                <c:pt idx="231">
                  <c:v>1185.3812498737855</c:v>
                </c:pt>
                <c:pt idx="232">
                  <c:v>1215.8912286339644</c:v>
                </c:pt>
                <c:pt idx="233">
                  <c:v>1247.3183245972316</c:v>
                </c:pt>
                <c:pt idx="234">
                  <c:v>1279.7198575887796</c:v>
                </c:pt>
                <c:pt idx="235">
                  <c:v>1313.1580257167971</c:v>
                </c:pt>
                <c:pt idx="236">
                  <c:v>1347.7004356206189</c:v>
                </c:pt>
                <c:pt idx="237">
                  <c:v>1383.4207034186315</c:v>
                </c:pt>
                <c:pt idx="238">
                  <c:v>1420.3991376036217</c:v>
                </c:pt>
                <c:pt idx="239">
                  <c:v>1458.7235172258429</c:v>
                </c:pt>
                <c:pt idx="240">
                  <c:v>1498.4899812450974</c:v>
                </c:pt>
                <c:pt idx="241">
                  <c:v>1539.8040480319</c:v>
                </c:pt>
                <c:pt idx="242">
                  <c:v>1582.7817877938169</c:v>
                </c:pt>
                <c:pt idx="243">
                  <c:v>1582.7817877938169</c:v>
                </c:pt>
                <c:pt idx="244">
                  <c:v>1627.5511753750877</c:v>
                </c:pt>
                <c:pt idx="245">
                  <c:v>1674.2536566561873</c:v>
                </c:pt>
                <c:pt idx="246">
                  <c:v>1748.2794889199536</c:v>
                </c:pt>
                <c:pt idx="247">
                  <c:v>1790.8333603000524</c:v>
                </c:pt>
                <c:pt idx="248">
                  <c:v>1829.7983427912618</c:v>
                </c:pt>
                <c:pt idx="249">
                  <c:v>1865.3633252824718</c:v>
                </c:pt>
                <c:pt idx="250">
                  <c:v>1897.7171966625697</c:v>
                </c:pt>
                <c:pt idx="251">
                  <c:v>1927.0488458204461</c:v>
                </c:pt>
                <c:pt idx="252">
                  <c:v>1953.5471616449895</c:v>
                </c:pt>
                <c:pt idx="253">
                  <c:v>1977.4010330250878</c:v>
                </c:pt>
                <c:pt idx="254">
                  <c:v>1998.7993488496309</c:v>
                </c:pt>
                <c:pt idx="255">
                  <c:v>2017.930998007507</c:v>
                </c:pt>
                <c:pt idx="256">
                  <c:v>2034.9848693876056</c:v>
                </c:pt>
                <c:pt idx="257">
                  <c:v>2050.1498518788158</c:v>
                </c:pt>
                <c:pt idx="258">
                  <c:v>2063.6148343700252</c:v>
                </c:pt>
                <c:pt idx="259">
                  <c:v>2075.5687057501236</c:v>
                </c:pt>
                <c:pt idx="260">
                  <c:v>2086.2003549080005</c:v>
                </c:pt>
                <c:pt idx="261">
                  <c:v>2095.6986707325432</c:v>
                </c:pt>
                <c:pt idx="262">
                  <c:v>2104.252542112642</c:v>
                </c:pt>
                <c:pt idx="263">
                  <c:v>2112.0508579371849</c:v>
                </c:pt>
                <c:pt idx="264">
                  <c:v>2119.2825070950612</c:v>
                </c:pt>
                <c:pt idx="265">
                  <c:v>2122.3170900150135</c:v>
                </c:pt>
                <c:pt idx="266">
                  <c:v>2122.348571496495</c:v>
                </c:pt>
              </c:numCache>
            </c:numRef>
          </c:xVal>
          <c:yVal>
            <c:numRef>
              <c:f>'Calcolo Dominio'!$Y$34:$Y$300</c:f>
              <c:numCache>
                <c:formatCode>0</c:formatCode>
                <c:ptCount val="26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-0.10251774287780374</c:v>
                </c:pt>
                <c:pt idx="91">
                  <c:v>-1.4292179448234401</c:v>
                </c:pt>
                <c:pt idx="92">
                  <c:v>-2.7559181467690839</c:v>
                </c:pt>
                <c:pt idx="93">
                  <c:v>-4.0826183487147318</c:v>
                </c:pt>
                <c:pt idx="94">
                  <c:v>-5.4093185506603714</c:v>
                </c:pt>
                <c:pt idx="95">
                  <c:v>-6.7360187526060118</c:v>
                </c:pt>
                <c:pt idx="96">
                  <c:v>-8.0627189545516558</c:v>
                </c:pt>
                <c:pt idx="97">
                  <c:v>-9.3894191564972953</c:v>
                </c:pt>
                <c:pt idx="98">
                  <c:v>-10.716119358442942</c:v>
                </c:pt>
                <c:pt idx="99">
                  <c:v>-12.042819560388583</c:v>
                </c:pt>
                <c:pt idx="100">
                  <c:v>-13.369519762334228</c:v>
                </c:pt>
                <c:pt idx="101">
                  <c:v>-13.369519762334054</c:v>
                </c:pt>
                <c:pt idx="102">
                  <c:v>-14.699904436789815</c:v>
                </c:pt>
                <c:pt idx="103">
                  <c:v>-16.051486320297183</c:v>
                </c:pt>
                <c:pt idx="104">
                  <c:v>-17.443045138980438</c:v>
                </c:pt>
                <c:pt idx="105">
                  <c:v>-18.890885645197994</c:v>
                </c:pt>
                <c:pt idx="106">
                  <c:v>-20.409004136149623</c:v>
                </c:pt>
                <c:pt idx="107">
                  <c:v>-22.009242818394821</c:v>
                </c:pt>
                <c:pt idx="108">
                  <c:v>-23.701432990241909</c:v>
                </c:pt>
                <c:pt idx="109">
                  <c:v>-25.493527928992496</c:v>
                </c:pt>
                <c:pt idx="110">
                  <c:v>-27.391726293130965</c:v>
                </c:pt>
                <c:pt idx="111">
                  <c:v>-29.400586779897893</c:v>
                </c:pt>
                <c:pt idx="112">
                  <c:v>-31.523134715549773</c:v>
                </c:pt>
                <c:pt idx="113">
                  <c:v>-33.760961198318633</c:v>
                </c:pt>
                <c:pt idx="114">
                  <c:v>-36.114315362065113</c:v>
                </c:pt>
                <c:pt idx="115">
                  <c:v>-38.582190281339962</c:v>
                </c:pt>
                <c:pt idx="116">
                  <c:v>-41.16240299556673</c:v>
                </c:pt>
                <c:pt idx="117">
                  <c:v>-43.851669090913532</c:v>
                </c:pt>
                <c:pt idx="118">
                  <c:v>-46.645672242760213</c:v>
                </c:pt>
                <c:pt idx="119">
                  <c:v>-49.539129089157164</c:v>
                </c:pt>
                <c:pt idx="120">
                  <c:v>-52.525849776006353</c:v>
                </c:pt>
                <c:pt idx="121">
                  <c:v>-55.59879448761275</c:v>
                </c:pt>
                <c:pt idx="122">
                  <c:v>-58.731634372538942</c:v>
                </c:pt>
                <c:pt idx="123">
                  <c:v>-61.937320603803563</c:v>
                </c:pt>
                <c:pt idx="124">
                  <c:v>-65.213347460921469</c:v>
                </c:pt>
                <c:pt idx="125">
                  <c:v>-68.557318216294462</c:v>
                </c:pt>
                <c:pt idx="126">
                  <c:v>-71.966939657980078</c:v>
                </c:pt>
                <c:pt idx="127">
                  <c:v>-75.440016926073795</c:v>
                </c:pt>
                <c:pt idx="128">
                  <c:v>-78.974448642531698</c:v>
                </c:pt>
                <c:pt idx="129">
                  <c:v>-82.568222315701192</c:v>
                </c:pt>
                <c:pt idx="130">
                  <c:v>-86.219410002152799</c:v>
                </c:pt>
                <c:pt idx="131">
                  <c:v>-89.926164209631978</c:v>
                </c:pt>
                <c:pt idx="132">
                  <c:v>-93.686714026077354</c:v>
                </c:pt>
                <c:pt idx="133">
                  <c:v>-96.556600256586407</c:v>
                </c:pt>
                <c:pt idx="134">
                  <c:v>-99.093016577993453</c:v>
                </c:pt>
                <c:pt idx="135">
                  <c:v>-101.6783396469864</c:v>
                </c:pt>
                <c:pt idx="136">
                  <c:v>-104.31107021316937</c:v>
                </c:pt>
                <c:pt idx="137">
                  <c:v>-106.98976918431043</c:v>
                </c:pt>
                <c:pt idx="138">
                  <c:v>-109.71305484884238</c:v>
                </c:pt>
                <c:pt idx="139">
                  <c:v>-112.47960024424276</c:v>
                </c:pt>
                <c:pt idx="140">
                  <c:v>-115.288130662691</c:v>
                </c:pt>
                <c:pt idx="141">
                  <c:v>-118.13742128596374</c:v>
                </c:pt>
                <c:pt idx="142">
                  <c:v>-118.13742128596377</c:v>
                </c:pt>
                <c:pt idx="143">
                  <c:v>-118.45775232708391</c:v>
                </c:pt>
                <c:pt idx="144">
                  <c:v>-118.7807587979588</c:v>
                </c:pt>
                <c:pt idx="145">
                  <c:v>-119.10645589616426</c:v>
                </c:pt>
                <c:pt idx="146">
                  <c:v>-119.43485798074875</c:v>
                </c:pt>
                <c:pt idx="147">
                  <c:v>-119.7659784932121</c:v>
                </c:pt>
                <c:pt idx="148">
                  <c:v>-120.09982987278312</c:v>
                </c:pt>
                <c:pt idx="149">
                  <c:v>-120.43642346557962</c:v>
                </c:pt>
                <c:pt idx="150">
                  <c:v>-120.77576942720518</c:v>
                </c:pt>
                <c:pt idx="151">
                  <c:v>-121.11787661830017</c:v>
                </c:pt>
                <c:pt idx="152">
                  <c:v>-121.46275249252754</c:v>
                </c:pt>
                <c:pt idx="153">
                  <c:v>-121.81040297643312</c:v>
                </c:pt>
                <c:pt idx="154">
                  <c:v>-122.1608323405745</c:v>
                </c:pt>
                <c:pt idx="155">
                  <c:v>-122.51404306126618</c:v>
                </c:pt>
                <c:pt idx="156">
                  <c:v>-122.87003567223438</c:v>
                </c:pt>
                <c:pt idx="157">
                  <c:v>-123.22880860541856</c:v>
                </c:pt>
                <c:pt idx="158">
                  <c:v>-123.59035802009481</c:v>
                </c:pt>
                <c:pt idx="159">
                  <c:v>-123.95467761942834</c:v>
                </c:pt>
                <c:pt idx="160">
                  <c:v>-124.32175845348871</c:v>
                </c:pt>
                <c:pt idx="161">
                  <c:v>-124.6915887076813</c:v>
                </c:pt>
                <c:pt idx="162">
                  <c:v>-125.06415347546101</c:v>
                </c:pt>
                <c:pt idx="163">
                  <c:v>-125.43943451409901</c:v>
                </c:pt>
                <c:pt idx="164">
                  <c:v>-125.81740998216853</c:v>
                </c:pt>
                <c:pt idx="165">
                  <c:v>-126.19805415730249</c:v>
                </c:pt>
                <c:pt idx="166">
                  <c:v>-126.58133713265121</c:v>
                </c:pt>
                <c:pt idx="167">
                  <c:v>-126.96722449033165</c:v>
                </c:pt>
                <c:pt idx="168">
                  <c:v>-127.35567695001221</c:v>
                </c:pt>
                <c:pt idx="169">
                  <c:v>-127.74664999061181</c:v>
                </c:pt>
                <c:pt idx="170">
                  <c:v>-128.14009344291509</c:v>
                </c:pt>
                <c:pt idx="171">
                  <c:v>-128.53595105070789</c:v>
                </c:pt>
                <c:pt idx="172">
                  <c:v>-128.93415999782303</c:v>
                </c:pt>
                <c:pt idx="173">
                  <c:v>-129.3346503982481</c:v>
                </c:pt>
                <c:pt idx="174">
                  <c:v>-129.73734474618948</c:v>
                </c:pt>
                <c:pt idx="175">
                  <c:v>-130.14215732269747</c:v>
                </c:pt>
                <c:pt idx="176">
                  <c:v>-130.54899355514539</c:v>
                </c:pt>
                <c:pt idx="177">
                  <c:v>-130.95774932550611</c:v>
                </c:pt>
                <c:pt idx="178">
                  <c:v>-131.3683102229879</c:v>
                </c:pt>
                <c:pt idx="179">
                  <c:v>-131.78055073616835</c:v>
                </c:pt>
                <c:pt idx="180">
                  <c:v>-132.19433337929877</c:v>
                </c:pt>
                <c:pt idx="181">
                  <c:v>-132.60950774693455</c:v>
                </c:pt>
                <c:pt idx="182">
                  <c:v>-133.02590949047755</c:v>
                </c:pt>
                <c:pt idx="183">
                  <c:v>-133.44335920958193</c:v>
                </c:pt>
                <c:pt idx="184">
                  <c:v>-133.86166125067584</c:v>
                </c:pt>
                <c:pt idx="185">
                  <c:v>-134.28060240407157</c:v>
                </c:pt>
                <c:pt idx="186">
                  <c:v>-134.69995049027449</c:v>
                </c:pt>
                <c:pt idx="187">
                  <c:v>-135.11945282513798</c:v>
                </c:pt>
                <c:pt idx="188">
                  <c:v>-135.53883455244593</c:v>
                </c:pt>
                <c:pt idx="189">
                  <c:v>-135.95779683130945</c:v>
                </c:pt>
                <c:pt idx="190">
                  <c:v>-136.37601486443987</c:v>
                </c:pt>
                <c:pt idx="191">
                  <c:v>-136.79313575187581</c:v>
                </c:pt>
                <c:pt idx="192">
                  <c:v>-137.20877615308513</c:v>
                </c:pt>
                <c:pt idx="193">
                  <c:v>-137.62251973850982</c:v>
                </c:pt>
                <c:pt idx="194">
                  <c:v>-138.03391440954596</c:v>
                </c:pt>
                <c:pt idx="195">
                  <c:v>-138.44246926362169</c:v>
                </c:pt>
                <c:pt idx="196">
                  <c:v>-138.8476512784238</c:v>
                </c:pt>
                <c:pt idx="197">
                  <c:v>-139.24888168638518</c:v>
                </c:pt>
                <c:pt idx="198">
                  <c:v>-139.64553200723984</c:v>
                </c:pt>
                <c:pt idx="199">
                  <c:v>-140.03691970272564</c:v>
                </c:pt>
                <c:pt idx="200">
                  <c:v>-140.42230341331208</c:v>
                </c:pt>
                <c:pt idx="201">
                  <c:v>-140.80087773208123</c:v>
                </c:pt>
                <c:pt idx="202">
                  <c:v>-141.17176746551567</c:v>
                </c:pt>
                <c:pt idx="203">
                  <c:v>-141.53402132486087</c:v>
                </c:pt>
                <c:pt idx="204">
                  <c:v>-141.88660498482153</c:v>
                </c:pt>
                <c:pt idx="205">
                  <c:v>-142.22839343850441</c:v>
                </c:pt>
                <c:pt idx="206">
                  <c:v>-142.55816256858932</c:v>
                </c:pt>
                <c:pt idx="207">
                  <c:v>-142.87457984453195</c:v>
                </c:pt>
                <c:pt idx="208">
                  <c:v>-143.17619404398346</c:v>
                </c:pt>
                <c:pt idx="209">
                  <c:v>-143.46142388332814</c:v>
                </c:pt>
                <c:pt idx="210">
                  <c:v>-143.72854542702527</c:v>
                </c:pt>
                <c:pt idx="211">
                  <c:v>-143.97567812798712</c:v>
                </c:pt>
                <c:pt idx="212">
                  <c:v>-144.20076933116493</c:v>
                </c:pt>
                <c:pt idx="213">
                  <c:v>-144.401577049417</c:v>
                </c:pt>
                <c:pt idx="214">
                  <c:v>-144.57565079409201</c:v>
                </c:pt>
                <c:pt idx="215">
                  <c:v>-144.72031021196915</c:v>
                </c:pt>
                <c:pt idx="216">
                  <c:v>-144.83262124454052</c:v>
                </c:pt>
                <c:pt idx="217">
                  <c:v>-144.90936948424817</c:v>
                </c:pt>
                <c:pt idx="218">
                  <c:v>-144.94703035417956</c:v>
                </c:pt>
                <c:pt idx="219">
                  <c:v>-144.94173568166576</c:v>
                </c:pt>
                <c:pt idx="220">
                  <c:v>-144.88923617075554</c:v>
                </c:pt>
                <c:pt idx="221">
                  <c:v>-144.78485920190221</c:v>
                </c:pt>
                <c:pt idx="222">
                  <c:v>-144.62346129728138</c:v>
                </c:pt>
                <c:pt idx="223">
                  <c:v>-144.39937448439784</c:v>
                </c:pt>
                <c:pt idx="224">
                  <c:v>-143.07915808533787</c:v>
                </c:pt>
                <c:pt idx="225">
                  <c:v>-141.24286954635338</c:v>
                </c:pt>
                <c:pt idx="226">
                  <c:v>-139.32309353171468</c:v>
                </c:pt>
                <c:pt idx="227">
                  <c:v>-137.31137117757547</c:v>
                </c:pt>
                <c:pt idx="228">
                  <c:v>-135.19832242155383</c:v>
                </c:pt>
                <c:pt idx="229">
                  <c:v>-132.97353077883096</c:v>
                </c:pt>
                <c:pt idx="230">
                  <c:v>-130.62541149284209</c:v>
                </c:pt>
                <c:pt idx="231">
                  <c:v>-128.14106031257239</c:v>
                </c:pt>
                <c:pt idx="232">
                  <c:v>-125.5060796327309</c:v>
                </c:pt>
                <c:pt idx="233">
                  <c:v>-122.70437810834962</c:v>
                </c:pt>
                <c:pt idx="234">
                  <c:v>-119.71793909591366</c:v>
                </c:pt>
                <c:pt idx="235">
                  <c:v>-116.52655234647513</c:v>
                </c:pt>
                <c:pt idx="236">
                  <c:v>-113.10750224116552</c:v>
                </c:pt>
                <c:pt idx="237">
                  <c:v>-109.43520446362309</c:v>
                </c:pt>
                <c:pt idx="238">
                  <c:v>-105.48078127994755</c:v>
                </c:pt>
                <c:pt idx="239">
                  <c:v>-101.21156345849363</c:v>
                </c:pt>
                <c:pt idx="240">
                  <c:v>-96.590504197386167</c:v>
                </c:pt>
                <c:pt idx="241">
                  <c:v>-91.575487091793633</c:v>
                </c:pt>
                <c:pt idx="242">
                  <c:v>-86.118505975703727</c:v>
                </c:pt>
                <c:pt idx="243">
                  <c:v>-86.118505975703727</c:v>
                </c:pt>
                <c:pt idx="244">
                  <c:v>-80.164689164152051</c:v>
                </c:pt>
                <c:pt idx="245">
                  <c:v>-73.651133870482397</c:v>
                </c:pt>
                <c:pt idx="246">
                  <c:v>-62.670078617903158</c:v>
                </c:pt>
                <c:pt idx="247">
                  <c:v>-54.451599559931964</c:v>
                </c:pt>
                <c:pt idx="248">
                  <c:v>-47.254485315341746</c:v>
                </c:pt>
                <c:pt idx="249">
                  <c:v>-40.9719618086244</c:v>
                </c:pt>
                <c:pt idx="250">
                  <c:v>-35.502921630938644</c:v>
                </c:pt>
                <c:pt idx="251">
                  <c:v>-30.751924040109852</c:v>
                </c:pt>
                <c:pt idx="252">
                  <c:v>-26.629194960629874</c:v>
                </c:pt>
                <c:pt idx="253">
                  <c:v>-23.050626983657711</c:v>
                </c:pt>
                <c:pt idx="254">
                  <c:v>-19.937779367018511</c:v>
                </c:pt>
                <c:pt idx="255">
                  <c:v>-17.217878035204233</c:v>
                </c:pt>
                <c:pt idx="256">
                  <c:v>-14.823815579373729</c:v>
                </c:pt>
                <c:pt idx="257">
                  <c:v>-12.694151257352289</c:v>
                </c:pt>
                <c:pt idx="258">
                  <c:v>-10.773110993631821</c:v>
                </c:pt>
                <c:pt idx="259">
                  <c:v>-9.0105873793711062</c:v>
                </c:pt>
                <c:pt idx="260">
                  <c:v>-7.3621396723954566</c:v>
                </c:pt>
                <c:pt idx="261">
                  <c:v>-5.7889937971969285</c:v>
                </c:pt>
                <c:pt idx="262">
                  <c:v>-4.258042344934184</c:v>
                </c:pt>
                <c:pt idx="263">
                  <c:v>-2.7418445734325498</c:v>
                </c:pt>
                <c:pt idx="264">
                  <c:v>-1.2186264071839601</c:v>
                </c:pt>
                <c:pt idx="265">
                  <c:v>-0.36930058132391796</c:v>
                </c:pt>
                <c:pt idx="266">
                  <c:v>2.5704503059387206E-13</c:v>
                </c:pt>
              </c:numCache>
            </c:numRef>
          </c:yVal>
          <c:smooth val="1"/>
        </c:ser>
        <c:dLbls>
          <c:showLegendKey val="0"/>
          <c:showVal val="0"/>
          <c:showCatName val="0"/>
          <c:showSerName val="0"/>
          <c:showPercent val="0"/>
          <c:showBubbleSize val="0"/>
        </c:dLbls>
        <c:axId val="1202351152"/>
        <c:axId val="1202360400"/>
      </c:scatterChart>
      <c:valAx>
        <c:axId val="1202351152"/>
        <c:scaling>
          <c:orientation val="minMax"/>
        </c:scaling>
        <c:delete val="0"/>
        <c:axPos val="b"/>
        <c:numFmt formatCode="0" sourceLinked="1"/>
        <c:majorTickMark val="out"/>
        <c:minorTickMark val="none"/>
        <c:tickLblPos val="nextTo"/>
        <c:crossAx val="1202360400"/>
        <c:crosses val="autoZero"/>
        <c:crossBetween val="midCat"/>
      </c:valAx>
      <c:valAx>
        <c:axId val="1202360400"/>
        <c:scaling>
          <c:orientation val="minMax"/>
        </c:scaling>
        <c:delete val="0"/>
        <c:axPos val="l"/>
        <c:majorGridlines/>
        <c:numFmt formatCode="0" sourceLinked="1"/>
        <c:majorTickMark val="out"/>
        <c:minorTickMark val="none"/>
        <c:tickLblPos val="nextTo"/>
        <c:crossAx val="1202351152"/>
        <c:crosses val="autoZero"/>
        <c:crossBetween val="midCat"/>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1767362190240081E-2"/>
          <c:y val="1.0181340655280041E-2"/>
          <c:w val="0.94418774307580244"/>
          <c:h val="0.95086021288029665"/>
        </c:manualLayout>
      </c:layout>
      <c:scatterChart>
        <c:scatterStyle val="smoothMarker"/>
        <c:varyColors val="0"/>
        <c:ser>
          <c:idx val="2"/>
          <c:order val="0"/>
          <c:tx>
            <c:v>CAMPO 1</c:v>
          </c:tx>
          <c:spPr>
            <a:ln w="12700">
              <a:solidFill>
                <a:srgbClr val="7CFB25"/>
              </a:solidFill>
            </a:ln>
          </c:spPr>
          <c:marker>
            <c:symbol val="none"/>
          </c:marker>
          <c:xVal>
            <c:numRef>
              <c:f>'Calcolo Dominio'!$Q$34:$Q$134</c:f>
              <c:numCache>
                <c:formatCode>0.000</c:formatCode>
                <c:ptCount val="101"/>
                <c:pt idx="0">
                  <c:v>-0.20332706683990373</c:v>
                </c:pt>
                <c:pt idx="1">
                  <c:v>-0.20332706683990373</c:v>
                </c:pt>
                <c:pt idx="2">
                  <c:v>-0.20332706683990373</c:v>
                </c:pt>
                <c:pt idx="3">
                  <c:v>-0.20332706683990373</c:v>
                </c:pt>
                <c:pt idx="4">
                  <c:v>-0.20332706683990373</c:v>
                </c:pt>
                <c:pt idx="5">
                  <c:v>-0.20332706683990373</c:v>
                </c:pt>
                <c:pt idx="6">
                  <c:v>-0.20332706683990373</c:v>
                </c:pt>
                <c:pt idx="7">
                  <c:v>-0.20332706683990373</c:v>
                </c:pt>
                <c:pt idx="8">
                  <c:v>-0.20332706683990373</c:v>
                </c:pt>
                <c:pt idx="9">
                  <c:v>-0.20332706683990373</c:v>
                </c:pt>
                <c:pt idx="10">
                  <c:v>-0.20332706683990373</c:v>
                </c:pt>
                <c:pt idx="11">
                  <c:v>-0.20332706683990373</c:v>
                </c:pt>
                <c:pt idx="12">
                  <c:v>-0.20332706683990373</c:v>
                </c:pt>
                <c:pt idx="13">
                  <c:v>-0.20332706683990373</c:v>
                </c:pt>
                <c:pt idx="14">
                  <c:v>-0.20332706683990373</c:v>
                </c:pt>
                <c:pt idx="15">
                  <c:v>-0.20332706683990373</c:v>
                </c:pt>
                <c:pt idx="16">
                  <c:v>-0.20332706683990373</c:v>
                </c:pt>
                <c:pt idx="17">
                  <c:v>-0.20332706683990373</c:v>
                </c:pt>
                <c:pt idx="18">
                  <c:v>-0.20332706683990373</c:v>
                </c:pt>
                <c:pt idx="19">
                  <c:v>-0.20332706683990373</c:v>
                </c:pt>
                <c:pt idx="20">
                  <c:v>-0.20332706683990373</c:v>
                </c:pt>
                <c:pt idx="21">
                  <c:v>-0.20332706683990373</c:v>
                </c:pt>
                <c:pt idx="22">
                  <c:v>-0.20332706683990373</c:v>
                </c:pt>
                <c:pt idx="23">
                  <c:v>-0.20332706683990373</c:v>
                </c:pt>
                <c:pt idx="24">
                  <c:v>-0.20332706683990373</c:v>
                </c:pt>
                <c:pt idx="25">
                  <c:v>-0.20332706683990373</c:v>
                </c:pt>
                <c:pt idx="26">
                  <c:v>-0.20332706683990373</c:v>
                </c:pt>
                <c:pt idx="27">
                  <c:v>-0.20332706683990373</c:v>
                </c:pt>
                <c:pt idx="28">
                  <c:v>-0.20332706683990373</c:v>
                </c:pt>
                <c:pt idx="29">
                  <c:v>-0.20332706683990373</c:v>
                </c:pt>
                <c:pt idx="30">
                  <c:v>-0.20332706683990373</c:v>
                </c:pt>
                <c:pt idx="31">
                  <c:v>-0.20332706683990373</c:v>
                </c:pt>
                <c:pt idx="32">
                  <c:v>-0.20332706683990373</c:v>
                </c:pt>
                <c:pt idx="33">
                  <c:v>-0.20332706683990373</c:v>
                </c:pt>
                <c:pt idx="34">
                  <c:v>-0.20332706683990373</c:v>
                </c:pt>
                <c:pt idx="35">
                  <c:v>-0.20332706683990373</c:v>
                </c:pt>
                <c:pt idx="36">
                  <c:v>-0.20332706683990373</c:v>
                </c:pt>
                <c:pt idx="37">
                  <c:v>-0.20332706683990373</c:v>
                </c:pt>
                <c:pt idx="38">
                  <c:v>-0.20332706683990373</c:v>
                </c:pt>
                <c:pt idx="39">
                  <c:v>-0.20332706683990373</c:v>
                </c:pt>
                <c:pt idx="40">
                  <c:v>-0.20332706683990373</c:v>
                </c:pt>
                <c:pt idx="41">
                  <c:v>-0.20332706683990373</c:v>
                </c:pt>
                <c:pt idx="42">
                  <c:v>-0.20332706683990373</c:v>
                </c:pt>
                <c:pt idx="43">
                  <c:v>-0.20332706683990373</c:v>
                </c:pt>
                <c:pt idx="44">
                  <c:v>-0.20332706683990373</c:v>
                </c:pt>
                <c:pt idx="45">
                  <c:v>-0.20332706683990373</c:v>
                </c:pt>
                <c:pt idx="46">
                  <c:v>-0.20332706683990373</c:v>
                </c:pt>
                <c:pt idx="47">
                  <c:v>-0.20332706683990373</c:v>
                </c:pt>
                <c:pt idx="48">
                  <c:v>-0.20332706683990373</c:v>
                </c:pt>
                <c:pt idx="49">
                  <c:v>-0.20332706683990373</c:v>
                </c:pt>
                <c:pt idx="50">
                  <c:v>-0.20332706683990373</c:v>
                </c:pt>
                <c:pt idx="51">
                  <c:v>-0.20332706683990373</c:v>
                </c:pt>
                <c:pt idx="52">
                  <c:v>-0.20332706683990373</c:v>
                </c:pt>
                <c:pt idx="53">
                  <c:v>-0.20332706683990373</c:v>
                </c:pt>
                <c:pt idx="54">
                  <c:v>-0.20332706683990373</c:v>
                </c:pt>
                <c:pt idx="55">
                  <c:v>-0.20332706683990373</c:v>
                </c:pt>
                <c:pt idx="56">
                  <c:v>-0.20332706683990373</c:v>
                </c:pt>
                <c:pt idx="57">
                  <c:v>-0.20332706683990373</c:v>
                </c:pt>
                <c:pt idx="58">
                  <c:v>-0.20332706683990373</c:v>
                </c:pt>
                <c:pt idx="59">
                  <c:v>-0.20332706683990373</c:v>
                </c:pt>
                <c:pt idx="60">
                  <c:v>-0.20332706683990373</c:v>
                </c:pt>
                <c:pt idx="61">
                  <c:v>-0.20332706683990373</c:v>
                </c:pt>
                <c:pt idx="62">
                  <c:v>-0.20332706683990373</c:v>
                </c:pt>
                <c:pt idx="63">
                  <c:v>-0.20332706683990373</c:v>
                </c:pt>
                <c:pt idx="64">
                  <c:v>-0.20332706683990373</c:v>
                </c:pt>
                <c:pt idx="65">
                  <c:v>-0.20332706683990373</c:v>
                </c:pt>
                <c:pt idx="66">
                  <c:v>-0.20332706683990373</c:v>
                </c:pt>
                <c:pt idx="67">
                  <c:v>-0.20332706683990373</c:v>
                </c:pt>
                <c:pt idx="68">
                  <c:v>-0.20332706683990373</c:v>
                </c:pt>
                <c:pt idx="69">
                  <c:v>-0.20332706683990373</c:v>
                </c:pt>
                <c:pt idx="70">
                  <c:v>-0.20332706683990373</c:v>
                </c:pt>
                <c:pt idx="71">
                  <c:v>-0.20332706683990373</c:v>
                </c:pt>
                <c:pt idx="72">
                  <c:v>-0.20332706683990373</c:v>
                </c:pt>
                <c:pt idx="73">
                  <c:v>-0.20332706683990373</c:v>
                </c:pt>
                <c:pt idx="74">
                  <c:v>-0.20332706683990373</c:v>
                </c:pt>
                <c:pt idx="75">
                  <c:v>-0.20332706683990373</c:v>
                </c:pt>
                <c:pt idx="76">
                  <c:v>-0.20332706683990373</c:v>
                </c:pt>
                <c:pt idx="77">
                  <c:v>-0.20332706683990373</c:v>
                </c:pt>
                <c:pt idx="78">
                  <c:v>-0.20332706683990373</c:v>
                </c:pt>
                <c:pt idx="79">
                  <c:v>-0.20332706683990373</c:v>
                </c:pt>
                <c:pt idx="80">
                  <c:v>-0.20332706683990373</c:v>
                </c:pt>
                <c:pt idx="81">
                  <c:v>-0.20332706683990373</c:v>
                </c:pt>
                <c:pt idx="82">
                  <c:v>-0.20332706683990373</c:v>
                </c:pt>
                <c:pt idx="83">
                  <c:v>-0.20332706683990373</c:v>
                </c:pt>
                <c:pt idx="84">
                  <c:v>-0.20332706683990373</c:v>
                </c:pt>
                <c:pt idx="85">
                  <c:v>-0.20332706683990373</c:v>
                </c:pt>
                <c:pt idx="86">
                  <c:v>-0.20332706683990373</c:v>
                </c:pt>
                <c:pt idx="87">
                  <c:v>-0.20332706683990373</c:v>
                </c:pt>
                <c:pt idx="88">
                  <c:v>-0.20332706683990373</c:v>
                </c:pt>
                <c:pt idx="89">
                  <c:v>-0.20332706683990373</c:v>
                </c:pt>
                <c:pt idx="90">
                  <c:v>-0.20332706683990373</c:v>
                </c:pt>
                <c:pt idx="91">
                  <c:v>-0.20332706683990373</c:v>
                </c:pt>
                <c:pt idx="92">
                  <c:v>-0.20332706683990373</c:v>
                </c:pt>
                <c:pt idx="93">
                  <c:v>-0.20332706683990373</c:v>
                </c:pt>
                <c:pt idx="94">
                  <c:v>-0.201778162234272</c:v>
                </c:pt>
                <c:pt idx="95">
                  <c:v>-0.19705964489261349</c:v>
                </c:pt>
                <c:pt idx="96">
                  <c:v>-0.19234112755095492</c:v>
                </c:pt>
                <c:pt idx="97">
                  <c:v>-0.18762261020929638</c:v>
                </c:pt>
                <c:pt idx="98">
                  <c:v>-0.18290409286763784</c:v>
                </c:pt>
                <c:pt idx="99">
                  <c:v>-0.17818557552597927</c:v>
                </c:pt>
                <c:pt idx="100">
                  <c:v>-0.1734670581843207</c:v>
                </c:pt>
              </c:numCache>
            </c:numRef>
          </c:xVal>
          <c:yVal>
            <c:numRef>
              <c:f>'Calcolo Dominio'!$R$34:$R$134</c:f>
              <c:numCache>
                <c:formatCode>0.000</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5.8148460403090923E-4</c:v>
                </c:pt>
                <c:pt idx="95">
                  <c:v>2.3528946560452224E-3</c:v>
                </c:pt>
                <c:pt idx="96">
                  <c:v>4.1243047080595351E-3</c:v>
                </c:pt>
                <c:pt idx="97">
                  <c:v>5.8957147600738483E-3</c:v>
                </c:pt>
                <c:pt idx="98">
                  <c:v>7.6671248120881571E-3</c:v>
                </c:pt>
                <c:pt idx="99">
                  <c:v>9.4385348641024755E-3</c:v>
                </c:pt>
                <c:pt idx="100">
                  <c:v>1.1209944916116793E-2</c:v>
                </c:pt>
              </c:numCache>
            </c:numRef>
          </c:yVal>
          <c:smooth val="1"/>
        </c:ser>
        <c:ser>
          <c:idx val="4"/>
          <c:order val="1"/>
          <c:tx>
            <c:v>CAMPO 1</c:v>
          </c:tx>
          <c:spPr>
            <a:ln w="12700">
              <a:solidFill>
                <a:srgbClr val="7CFB25"/>
              </a:solidFill>
            </a:ln>
          </c:spPr>
          <c:marker>
            <c:symbol val="none"/>
          </c:marker>
          <c:xVal>
            <c:numRef>
              <c:f>'Calcolo Dominio'!$Q$34:$Q$134</c:f>
              <c:numCache>
                <c:formatCode>0.000</c:formatCode>
                <c:ptCount val="101"/>
                <c:pt idx="0">
                  <c:v>-0.20332706683990373</c:v>
                </c:pt>
                <c:pt idx="1">
                  <c:v>-0.20332706683990373</c:v>
                </c:pt>
                <c:pt idx="2">
                  <c:v>-0.20332706683990373</c:v>
                </c:pt>
                <c:pt idx="3">
                  <c:v>-0.20332706683990373</c:v>
                </c:pt>
                <c:pt idx="4">
                  <c:v>-0.20332706683990373</c:v>
                </c:pt>
                <c:pt idx="5">
                  <c:v>-0.20332706683990373</c:v>
                </c:pt>
                <c:pt idx="6">
                  <c:v>-0.20332706683990373</c:v>
                </c:pt>
                <c:pt idx="7">
                  <c:v>-0.20332706683990373</c:v>
                </c:pt>
                <c:pt idx="8">
                  <c:v>-0.20332706683990373</c:v>
                </c:pt>
                <c:pt idx="9">
                  <c:v>-0.20332706683990373</c:v>
                </c:pt>
                <c:pt idx="10">
                  <c:v>-0.20332706683990373</c:v>
                </c:pt>
                <c:pt idx="11">
                  <c:v>-0.20332706683990373</c:v>
                </c:pt>
                <c:pt idx="12">
                  <c:v>-0.20332706683990373</c:v>
                </c:pt>
                <c:pt idx="13">
                  <c:v>-0.20332706683990373</c:v>
                </c:pt>
                <c:pt idx="14">
                  <c:v>-0.20332706683990373</c:v>
                </c:pt>
                <c:pt idx="15">
                  <c:v>-0.20332706683990373</c:v>
                </c:pt>
                <c:pt idx="16">
                  <c:v>-0.20332706683990373</c:v>
                </c:pt>
                <c:pt idx="17">
                  <c:v>-0.20332706683990373</c:v>
                </c:pt>
                <c:pt idx="18">
                  <c:v>-0.20332706683990373</c:v>
                </c:pt>
                <c:pt idx="19">
                  <c:v>-0.20332706683990373</c:v>
                </c:pt>
                <c:pt idx="20">
                  <c:v>-0.20332706683990373</c:v>
                </c:pt>
                <c:pt idx="21">
                  <c:v>-0.20332706683990373</c:v>
                </c:pt>
                <c:pt idx="22">
                  <c:v>-0.20332706683990373</c:v>
                </c:pt>
                <c:pt idx="23">
                  <c:v>-0.20332706683990373</c:v>
                </c:pt>
                <c:pt idx="24">
                  <c:v>-0.20332706683990373</c:v>
                </c:pt>
                <c:pt idx="25">
                  <c:v>-0.20332706683990373</c:v>
                </c:pt>
                <c:pt idx="26">
                  <c:v>-0.20332706683990373</c:v>
                </c:pt>
                <c:pt idx="27">
                  <c:v>-0.20332706683990373</c:v>
                </c:pt>
                <c:pt idx="28">
                  <c:v>-0.20332706683990373</c:v>
                </c:pt>
                <c:pt idx="29">
                  <c:v>-0.20332706683990373</c:v>
                </c:pt>
                <c:pt idx="30">
                  <c:v>-0.20332706683990373</c:v>
                </c:pt>
                <c:pt idx="31">
                  <c:v>-0.20332706683990373</c:v>
                </c:pt>
                <c:pt idx="32">
                  <c:v>-0.20332706683990373</c:v>
                </c:pt>
                <c:pt idx="33">
                  <c:v>-0.20332706683990373</c:v>
                </c:pt>
                <c:pt idx="34">
                  <c:v>-0.20332706683990373</c:v>
                </c:pt>
                <c:pt idx="35">
                  <c:v>-0.20332706683990373</c:v>
                </c:pt>
                <c:pt idx="36">
                  <c:v>-0.20332706683990373</c:v>
                </c:pt>
                <c:pt idx="37">
                  <c:v>-0.20332706683990373</c:v>
                </c:pt>
                <c:pt idx="38">
                  <c:v>-0.20332706683990373</c:v>
                </c:pt>
                <c:pt idx="39">
                  <c:v>-0.20332706683990373</c:v>
                </c:pt>
                <c:pt idx="40">
                  <c:v>-0.20332706683990373</c:v>
                </c:pt>
                <c:pt idx="41">
                  <c:v>-0.20332706683990373</c:v>
                </c:pt>
                <c:pt idx="42">
                  <c:v>-0.20332706683990373</c:v>
                </c:pt>
                <c:pt idx="43">
                  <c:v>-0.20332706683990373</c:v>
                </c:pt>
                <c:pt idx="44">
                  <c:v>-0.20332706683990373</c:v>
                </c:pt>
                <c:pt idx="45">
                  <c:v>-0.20332706683990373</c:v>
                </c:pt>
                <c:pt idx="46">
                  <c:v>-0.20332706683990373</c:v>
                </c:pt>
                <c:pt idx="47">
                  <c:v>-0.20332706683990373</c:v>
                </c:pt>
                <c:pt idx="48">
                  <c:v>-0.20332706683990373</c:v>
                </c:pt>
                <c:pt idx="49">
                  <c:v>-0.20332706683990373</c:v>
                </c:pt>
                <c:pt idx="50">
                  <c:v>-0.20332706683990373</c:v>
                </c:pt>
                <c:pt idx="51">
                  <c:v>-0.20332706683990373</c:v>
                </c:pt>
                <c:pt idx="52">
                  <c:v>-0.20332706683990373</c:v>
                </c:pt>
                <c:pt idx="53">
                  <c:v>-0.20332706683990373</c:v>
                </c:pt>
                <c:pt idx="54">
                  <c:v>-0.20332706683990373</c:v>
                </c:pt>
                <c:pt idx="55">
                  <c:v>-0.20332706683990373</c:v>
                </c:pt>
                <c:pt idx="56">
                  <c:v>-0.20332706683990373</c:v>
                </c:pt>
                <c:pt idx="57">
                  <c:v>-0.20332706683990373</c:v>
                </c:pt>
                <c:pt idx="58">
                  <c:v>-0.20332706683990373</c:v>
                </c:pt>
                <c:pt idx="59">
                  <c:v>-0.20332706683990373</c:v>
                </c:pt>
                <c:pt idx="60">
                  <c:v>-0.20332706683990373</c:v>
                </c:pt>
                <c:pt idx="61">
                  <c:v>-0.20332706683990373</c:v>
                </c:pt>
                <c:pt idx="62">
                  <c:v>-0.20332706683990373</c:v>
                </c:pt>
                <c:pt idx="63">
                  <c:v>-0.20332706683990373</c:v>
                </c:pt>
                <c:pt idx="64">
                  <c:v>-0.20332706683990373</c:v>
                </c:pt>
                <c:pt idx="65">
                  <c:v>-0.20332706683990373</c:v>
                </c:pt>
                <c:pt idx="66">
                  <c:v>-0.20332706683990373</c:v>
                </c:pt>
                <c:pt idx="67">
                  <c:v>-0.20332706683990373</c:v>
                </c:pt>
                <c:pt idx="68">
                  <c:v>-0.20332706683990373</c:v>
                </c:pt>
                <c:pt idx="69">
                  <c:v>-0.20332706683990373</c:v>
                </c:pt>
                <c:pt idx="70">
                  <c:v>-0.20332706683990373</c:v>
                </c:pt>
                <c:pt idx="71">
                  <c:v>-0.20332706683990373</c:v>
                </c:pt>
                <c:pt idx="72">
                  <c:v>-0.20332706683990373</c:v>
                </c:pt>
                <c:pt idx="73">
                  <c:v>-0.20332706683990373</c:v>
                </c:pt>
                <c:pt idx="74">
                  <c:v>-0.20332706683990373</c:v>
                </c:pt>
                <c:pt idx="75">
                  <c:v>-0.20332706683990373</c:v>
                </c:pt>
                <c:pt idx="76">
                  <c:v>-0.20332706683990373</c:v>
                </c:pt>
                <c:pt idx="77">
                  <c:v>-0.20332706683990373</c:v>
                </c:pt>
                <c:pt idx="78">
                  <c:v>-0.20332706683990373</c:v>
                </c:pt>
                <c:pt idx="79">
                  <c:v>-0.20332706683990373</c:v>
                </c:pt>
                <c:pt idx="80">
                  <c:v>-0.20332706683990373</c:v>
                </c:pt>
                <c:pt idx="81">
                  <c:v>-0.20332706683990373</c:v>
                </c:pt>
                <c:pt idx="82">
                  <c:v>-0.20332706683990373</c:v>
                </c:pt>
                <c:pt idx="83">
                  <c:v>-0.20332706683990373</c:v>
                </c:pt>
                <c:pt idx="84">
                  <c:v>-0.20332706683990373</c:v>
                </c:pt>
                <c:pt idx="85">
                  <c:v>-0.20332706683990373</c:v>
                </c:pt>
                <c:pt idx="86">
                  <c:v>-0.20332706683990373</c:v>
                </c:pt>
                <c:pt idx="87">
                  <c:v>-0.20332706683990373</c:v>
                </c:pt>
                <c:pt idx="88">
                  <c:v>-0.20332706683990373</c:v>
                </c:pt>
                <c:pt idx="89">
                  <c:v>-0.20332706683990373</c:v>
                </c:pt>
                <c:pt idx="90">
                  <c:v>-0.20332706683990373</c:v>
                </c:pt>
                <c:pt idx="91">
                  <c:v>-0.20332706683990373</c:v>
                </c:pt>
                <c:pt idx="92">
                  <c:v>-0.20332706683990373</c:v>
                </c:pt>
                <c:pt idx="93">
                  <c:v>-0.20332706683990373</c:v>
                </c:pt>
                <c:pt idx="94">
                  <c:v>-0.201778162234272</c:v>
                </c:pt>
                <c:pt idx="95">
                  <c:v>-0.19705964489261349</c:v>
                </c:pt>
                <c:pt idx="96">
                  <c:v>-0.19234112755095492</c:v>
                </c:pt>
                <c:pt idx="97">
                  <c:v>-0.18762261020929638</c:v>
                </c:pt>
                <c:pt idx="98">
                  <c:v>-0.18290409286763784</c:v>
                </c:pt>
                <c:pt idx="99">
                  <c:v>-0.17818557552597927</c:v>
                </c:pt>
                <c:pt idx="100">
                  <c:v>-0.1734670581843207</c:v>
                </c:pt>
              </c:numCache>
            </c:numRef>
          </c:xVal>
          <c:yVal>
            <c:numRef>
              <c:f>'Calcolo Dominio'!$S$34:$S$134</c:f>
              <c:numCache>
                <c:formatCode>0.000</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-5.8148460403090923E-4</c:v>
                </c:pt>
                <c:pt idx="95">
                  <c:v>-2.3528946560452224E-3</c:v>
                </c:pt>
                <c:pt idx="96">
                  <c:v>-4.1243047080595351E-3</c:v>
                </c:pt>
                <c:pt idx="97">
                  <c:v>-5.8957147600738483E-3</c:v>
                </c:pt>
                <c:pt idx="98">
                  <c:v>-7.6671248120881571E-3</c:v>
                </c:pt>
                <c:pt idx="99">
                  <c:v>-9.4385348641024755E-3</c:v>
                </c:pt>
                <c:pt idx="100">
                  <c:v>-1.1209944916116793E-2</c:v>
                </c:pt>
              </c:numCache>
            </c:numRef>
          </c:yVal>
          <c:smooth val="1"/>
        </c:ser>
        <c:ser>
          <c:idx val="1"/>
          <c:order val="2"/>
          <c:tx>
            <c:v>CAMPO 2</c:v>
          </c:tx>
          <c:spPr>
            <a:ln w="12700">
              <a:solidFill>
                <a:srgbClr val="FF0000"/>
              </a:solidFill>
            </a:ln>
          </c:spPr>
          <c:marker>
            <c:symbol val="none"/>
          </c:marker>
          <c:xVal>
            <c:numRef>
              <c:f>'Calcolo Dominio'!$Q$135:$Q$175</c:f>
              <c:numCache>
                <c:formatCode>0.000</c:formatCode>
                <c:ptCount val="41"/>
                <c:pt idx="0">
                  <c:v>-0.17346705818432107</c:v>
                </c:pt>
                <c:pt idx="1">
                  <c:v>-0.16873966438095969</c:v>
                </c:pt>
                <c:pt idx="2">
                  <c:v>-0.16396081402713192</c:v>
                </c:pt>
                <c:pt idx="3">
                  <c:v>-0.15908388857005226</c:v>
                </c:pt>
                <c:pt idx="4">
                  <c:v>-0.15406731674899343</c:v>
                </c:pt>
                <c:pt idx="5">
                  <c:v>-0.14887433424804511</c:v>
                </c:pt>
                <c:pt idx="6">
                  <c:v>-0.14347275695343448</c:v>
                </c:pt>
                <c:pt idx="7">
                  <c:v>-0.13783476692538843</c:v>
                </c:pt>
                <c:pt idx="8">
                  <c:v>-0.13193671026044904</c:v>
                </c:pt>
                <c:pt idx="9">
                  <c:v>-0.1257589060806325</c:v>
                </c:pt>
                <c:pt idx="10">
                  <c:v>-0.11928546594136286</c:v>
                </c:pt>
                <c:pt idx="11">
                  <c:v>-0.11250412300113824</c:v>
                </c:pt>
                <c:pt idx="12">
                  <c:v>-0.10540607034282193</c:v>
                </c:pt>
                <c:pt idx="13">
                  <c:v>-9.7985807879643866E-2</c:v>
                </c:pt>
                <c:pt idx="14">
                  <c:v>-9.024099731878156E-2</c:v>
                </c:pt>
                <c:pt idx="15">
                  <c:v>-8.2172324692057555E-2</c:v>
                </c:pt>
                <c:pt idx="16">
                  <c:v>-7.3783369997118181E-2</c:v>
                </c:pt>
                <c:pt idx="17">
                  <c:v>-6.5080483523681606E-2</c:v>
                </c:pt>
                <c:pt idx="18">
                  <c:v>-5.6072668468279498E-2</c:v>
                </c:pt>
                <c:pt idx="19">
                  <c:v>-4.6771469467584412E-2</c:v>
                </c:pt>
                <c:pt idx="20">
                  <c:v>-3.7190866705070803E-2</c:v>
                </c:pt>
                <c:pt idx="21">
                  <c:v>-2.734472784178708E-2</c:v>
                </c:pt>
                <c:pt idx="22">
                  <c:v>-1.7238605819335586E-2</c:v>
                </c:pt>
                <c:pt idx="23">
                  <c:v>-6.8756946628255409E-3</c:v>
                </c:pt>
                <c:pt idx="24">
                  <c:v>3.7409146357024036E-3</c:v>
                </c:pt>
                <c:pt idx="25">
                  <c:v>1.4608229995952919E-2</c:v>
                </c:pt>
                <c:pt idx="26">
                  <c:v>2.5723354324306162E-2</c:v>
                </c:pt>
                <c:pt idx="27">
                  <c:v>3.70834817741858E-2</c:v>
                </c:pt>
                <c:pt idx="28">
                  <c:v>4.8685894181721236E-2</c:v>
                </c:pt>
                <c:pt idx="29">
                  <c:v>6.0527957667192517E-2</c:v>
                </c:pt>
                <c:pt idx="30">
                  <c:v>7.2607119393332975E-2</c:v>
                </c:pt>
                <c:pt idx="31">
                  <c:v>8.4920904472105013E-2</c:v>
                </c:pt>
                <c:pt idx="32">
                  <c:v>9.7466913012078313E-2</c:v>
                </c:pt>
                <c:pt idx="33">
                  <c:v>0.11024281729900884</c:v>
                </c:pt>
                <c:pt idx="34">
                  <c:v>0.12324635910265952</c:v>
                </c:pt>
                <c:pt idx="35">
                  <c:v>0.13647534710331899</c:v>
                </c:pt>
                <c:pt idx="36">
                  <c:v>0.14992765443185493</c:v>
                </c:pt>
                <c:pt idx="37">
                  <c:v>0.16248313286046021</c:v>
                </c:pt>
                <c:pt idx="38">
                  <c:v>0.17165742703923106</c:v>
                </c:pt>
                <c:pt idx="39">
                  <c:v>0.18104902362605249</c:v>
                </c:pt>
                <c:pt idx="40">
                  <c:v>0.190656031029246</c:v>
                </c:pt>
              </c:numCache>
            </c:numRef>
          </c:xVal>
          <c:yVal>
            <c:numRef>
              <c:f>'Calcolo Dominio'!$R$135:$R$175</c:f>
              <c:numCache>
                <c:formatCode>0.000</c:formatCode>
                <c:ptCount val="41"/>
                <c:pt idx="0">
                  <c:v>1.1209944916116665E-2</c:v>
                </c:pt>
                <c:pt idx="1">
                  <c:v>1.2985105382006243E-2</c:v>
                </c:pt>
                <c:pt idx="2">
                  <c:v>1.4781836693594409E-2</c:v>
                </c:pt>
                <c:pt idx="3">
                  <c:v>1.6619233086244814E-2</c:v>
                </c:pt>
                <c:pt idx="4">
                  <c:v>1.8513852062536772E-2</c:v>
                </c:pt>
                <c:pt idx="5">
                  <c:v>2.0479883775590176E-2</c:v>
                </c:pt>
                <c:pt idx="6">
                  <c:v>2.2529308100418973E-2</c:v>
                </c:pt>
                <c:pt idx="7">
                  <c:v>2.4672040375325655E-2</c:v>
                </c:pt>
                <c:pt idx="8">
                  <c:v>2.6916066709648499E-2</c:v>
                </c:pt>
                <c:pt idx="9">
                  <c:v>2.9267569676612988E-2</c:v>
                </c:pt>
                <c:pt idx="10">
                  <c:v>3.1731045139774372E-2</c:v>
                </c:pt>
                <c:pt idx="11">
                  <c:v>3.4309410897837428E-2</c:v>
                </c:pt>
                <c:pt idx="12">
                  <c:v>3.7004107774830361E-2</c:v>
                </c:pt>
                <c:pt idx="13">
                  <c:v>3.981519373010866E-2</c:v>
                </c:pt>
                <c:pt idx="14">
                  <c:v>4.2741431514943529E-2</c:v>
                </c:pt>
                <c:pt idx="15">
                  <c:v>4.5780370359037932E-2</c:v>
                </c:pt>
                <c:pt idx="16">
                  <c:v>4.8928422130788886E-2</c:v>
                </c:pt>
                <c:pt idx="17">
                  <c:v>5.2180932379103824E-2</c:v>
                </c:pt>
                <c:pt idx="18">
                  <c:v>5.5532246631744504E-2</c:v>
                </c:pt>
                <c:pt idx="19">
                  <c:v>5.8975772295205578E-2</c:v>
                </c:pt>
                <c:pt idx="20">
                  <c:v>6.2504036473774338E-2</c:v>
                </c:pt>
                <c:pt idx="21">
                  <c:v>6.6095174427413597E-2</c:v>
                </c:pt>
                <c:pt idx="22">
                  <c:v>6.9757792804503629E-2</c:v>
                </c:pt>
                <c:pt idx="23">
                  <c:v>7.3489226495464272E-2</c:v>
                </c:pt>
                <c:pt idx="24">
                  <c:v>7.7286930846940896E-2</c:v>
                </c:pt>
                <c:pt idx="25">
                  <c:v>8.1148475475192453E-2</c:v>
                </c:pt>
                <c:pt idx="26">
                  <c:v>8.5071538438723018E-2</c:v>
                </c:pt>
                <c:pt idx="27">
                  <c:v>8.9053900746821749E-2</c:v>
                </c:pt>
                <c:pt idx="28">
                  <c:v>9.3093441182351952E-2</c:v>
                </c:pt>
                <c:pt idx="29">
                  <c:v>9.7188131418677395E-2</c:v>
                </c:pt>
                <c:pt idx="30">
                  <c:v>0.10133603141203781</c:v>
                </c:pt>
                <c:pt idx="31">
                  <c:v>0.10553528505199919</c:v>
                </c:pt>
                <c:pt idx="32">
                  <c:v>0.10978411605381792</c:v>
                </c:pt>
                <c:pt idx="33">
                  <c:v>0.11408082407767708</c:v>
                </c:pt>
                <c:pt idx="34">
                  <c:v>0.11842378106078792</c:v>
                </c:pt>
                <c:pt idx="35">
                  <c:v>0.12281142774930728</c:v>
                </c:pt>
                <c:pt idx="36">
                  <c:v>0.12724227041790576</c:v>
                </c:pt>
                <c:pt idx="37">
                  <c:v>0.13129513060114287</c:v>
                </c:pt>
                <c:pt idx="38">
                  <c:v>0.13403672076104109</c:v>
                </c:pt>
                <c:pt idx="39">
                  <c:v>0.13681738867356341</c:v>
                </c:pt>
                <c:pt idx="40">
                  <c:v>0.13963587329459951</c:v>
                </c:pt>
              </c:numCache>
            </c:numRef>
          </c:yVal>
          <c:smooth val="1"/>
        </c:ser>
        <c:ser>
          <c:idx val="5"/>
          <c:order val="3"/>
          <c:tx>
            <c:v>CAMPO 2</c:v>
          </c:tx>
          <c:spPr>
            <a:ln w="12700">
              <a:solidFill>
                <a:srgbClr val="FF0000"/>
              </a:solidFill>
            </a:ln>
          </c:spPr>
          <c:marker>
            <c:symbol val="none"/>
          </c:marker>
          <c:xVal>
            <c:numRef>
              <c:f>'Calcolo Dominio'!$Q$135:$Q$175</c:f>
              <c:numCache>
                <c:formatCode>0.000</c:formatCode>
                <c:ptCount val="41"/>
                <c:pt idx="0">
                  <c:v>-0.17346705818432107</c:v>
                </c:pt>
                <c:pt idx="1">
                  <c:v>-0.16873966438095969</c:v>
                </c:pt>
                <c:pt idx="2">
                  <c:v>-0.16396081402713192</c:v>
                </c:pt>
                <c:pt idx="3">
                  <c:v>-0.15908388857005226</c:v>
                </c:pt>
                <c:pt idx="4">
                  <c:v>-0.15406731674899343</c:v>
                </c:pt>
                <c:pt idx="5">
                  <c:v>-0.14887433424804511</c:v>
                </c:pt>
                <c:pt idx="6">
                  <c:v>-0.14347275695343448</c:v>
                </c:pt>
                <c:pt idx="7">
                  <c:v>-0.13783476692538843</c:v>
                </c:pt>
                <c:pt idx="8">
                  <c:v>-0.13193671026044904</c:v>
                </c:pt>
                <c:pt idx="9">
                  <c:v>-0.1257589060806325</c:v>
                </c:pt>
                <c:pt idx="10">
                  <c:v>-0.11928546594136286</c:v>
                </c:pt>
                <c:pt idx="11">
                  <c:v>-0.11250412300113824</c:v>
                </c:pt>
                <c:pt idx="12">
                  <c:v>-0.10540607034282193</c:v>
                </c:pt>
                <c:pt idx="13">
                  <c:v>-9.7985807879643866E-2</c:v>
                </c:pt>
                <c:pt idx="14">
                  <c:v>-9.024099731878156E-2</c:v>
                </c:pt>
                <c:pt idx="15">
                  <c:v>-8.2172324692057555E-2</c:v>
                </c:pt>
                <c:pt idx="16">
                  <c:v>-7.3783369997118181E-2</c:v>
                </c:pt>
                <c:pt idx="17">
                  <c:v>-6.5080483523681606E-2</c:v>
                </c:pt>
                <c:pt idx="18">
                  <c:v>-5.6072668468279498E-2</c:v>
                </c:pt>
                <c:pt idx="19">
                  <c:v>-4.6771469467584412E-2</c:v>
                </c:pt>
                <c:pt idx="20">
                  <c:v>-3.7190866705070803E-2</c:v>
                </c:pt>
                <c:pt idx="21">
                  <c:v>-2.734472784178708E-2</c:v>
                </c:pt>
                <c:pt idx="22">
                  <c:v>-1.7238605819335586E-2</c:v>
                </c:pt>
                <c:pt idx="23">
                  <c:v>-6.8756946628255409E-3</c:v>
                </c:pt>
                <c:pt idx="24">
                  <c:v>3.7409146357024036E-3</c:v>
                </c:pt>
                <c:pt idx="25">
                  <c:v>1.4608229995952919E-2</c:v>
                </c:pt>
                <c:pt idx="26">
                  <c:v>2.5723354324306162E-2</c:v>
                </c:pt>
                <c:pt idx="27">
                  <c:v>3.70834817741858E-2</c:v>
                </c:pt>
                <c:pt idx="28">
                  <c:v>4.8685894181721236E-2</c:v>
                </c:pt>
                <c:pt idx="29">
                  <c:v>6.0527957667192517E-2</c:v>
                </c:pt>
                <c:pt idx="30">
                  <c:v>7.2607119393332975E-2</c:v>
                </c:pt>
                <c:pt idx="31">
                  <c:v>8.4920904472105013E-2</c:v>
                </c:pt>
                <c:pt idx="32">
                  <c:v>9.7466913012078313E-2</c:v>
                </c:pt>
                <c:pt idx="33">
                  <c:v>0.11024281729900884</c:v>
                </c:pt>
                <c:pt idx="34">
                  <c:v>0.12324635910265952</c:v>
                </c:pt>
                <c:pt idx="35">
                  <c:v>0.13647534710331899</c:v>
                </c:pt>
                <c:pt idx="36">
                  <c:v>0.14992765443185493</c:v>
                </c:pt>
                <c:pt idx="37">
                  <c:v>0.16248313286046021</c:v>
                </c:pt>
                <c:pt idx="38">
                  <c:v>0.17165742703923106</c:v>
                </c:pt>
                <c:pt idx="39">
                  <c:v>0.18104902362605249</c:v>
                </c:pt>
                <c:pt idx="40">
                  <c:v>0.190656031029246</c:v>
                </c:pt>
              </c:numCache>
            </c:numRef>
          </c:xVal>
          <c:yVal>
            <c:numRef>
              <c:f>'Calcolo Dominio'!$S$135:$S$175</c:f>
              <c:numCache>
                <c:formatCode>0.000</c:formatCode>
                <c:ptCount val="41"/>
                <c:pt idx="0">
                  <c:v>-1.1209944916116665E-2</c:v>
                </c:pt>
                <c:pt idx="1">
                  <c:v>-1.2985105382006243E-2</c:v>
                </c:pt>
                <c:pt idx="2">
                  <c:v>-1.4781836693594409E-2</c:v>
                </c:pt>
                <c:pt idx="3">
                  <c:v>-1.6619233086244814E-2</c:v>
                </c:pt>
                <c:pt idx="4">
                  <c:v>-1.8513852062536772E-2</c:v>
                </c:pt>
                <c:pt idx="5">
                  <c:v>-2.0479883775590176E-2</c:v>
                </c:pt>
                <c:pt idx="6">
                  <c:v>-2.2529308100418973E-2</c:v>
                </c:pt>
                <c:pt idx="7">
                  <c:v>-2.4672040375325655E-2</c:v>
                </c:pt>
                <c:pt idx="8">
                  <c:v>-2.6916066709648499E-2</c:v>
                </c:pt>
                <c:pt idx="9">
                  <c:v>-2.9267569676612988E-2</c:v>
                </c:pt>
                <c:pt idx="10">
                  <c:v>-3.1731045139774372E-2</c:v>
                </c:pt>
                <c:pt idx="11">
                  <c:v>-3.4309410897837428E-2</c:v>
                </c:pt>
                <c:pt idx="12">
                  <c:v>-3.7004107774830361E-2</c:v>
                </c:pt>
                <c:pt idx="13">
                  <c:v>-3.981519373010866E-2</c:v>
                </c:pt>
                <c:pt idx="14">
                  <c:v>-4.2741431514943529E-2</c:v>
                </c:pt>
                <c:pt idx="15">
                  <c:v>-4.5780370359037932E-2</c:v>
                </c:pt>
                <c:pt idx="16">
                  <c:v>-4.8928422130788886E-2</c:v>
                </c:pt>
                <c:pt idx="17">
                  <c:v>-5.2180932379103824E-2</c:v>
                </c:pt>
                <c:pt idx="18">
                  <c:v>-5.5532246631744504E-2</c:v>
                </c:pt>
                <c:pt idx="19">
                  <c:v>-5.8975772295205578E-2</c:v>
                </c:pt>
                <c:pt idx="20">
                  <c:v>-6.2504036473774338E-2</c:v>
                </c:pt>
                <c:pt idx="21">
                  <c:v>-6.6095174427413597E-2</c:v>
                </c:pt>
                <c:pt idx="22">
                  <c:v>-6.9757792804503629E-2</c:v>
                </c:pt>
                <c:pt idx="23">
                  <c:v>-7.3489226495464272E-2</c:v>
                </c:pt>
                <c:pt idx="24">
                  <c:v>-7.7286930846940896E-2</c:v>
                </c:pt>
                <c:pt idx="25">
                  <c:v>-8.1148475475192453E-2</c:v>
                </c:pt>
                <c:pt idx="26">
                  <c:v>-8.5071538438723018E-2</c:v>
                </c:pt>
                <c:pt idx="27">
                  <c:v>-8.9053900746821749E-2</c:v>
                </c:pt>
                <c:pt idx="28">
                  <c:v>-9.3093441182351952E-2</c:v>
                </c:pt>
                <c:pt idx="29">
                  <c:v>-9.7188131418677395E-2</c:v>
                </c:pt>
                <c:pt idx="30">
                  <c:v>-0.10133603141203781</c:v>
                </c:pt>
                <c:pt idx="31">
                  <c:v>-0.10553528505199919</c:v>
                </c:pt>
                <c:pt idx="32">
                  <c:v>-0.10978411605381792</c:v>
                </c:pt>
                <c:pt idx="33">
                  <c:v>-0.11408082407767708</c:v>
                </c:pt>
                <c:pt idx="34">
                  <c:v>-0.11842378106078792</c:v>
                </c:pt>
                <c:pt idx="35">
                  <c:v>-0.12281142774930728</c:v>
                </c:pt>
                <c:pt idx="36">
                  <c:v>-0.12724227041790576</c:v>
                </c:pt>
                <c:pt idx="37">
                  <c:v>-0.13129513060114287</c:v>
                </c:pt>
                <c:pt idx="38">
                  <c:v>-0.13403672076104109</c:v>
                </c:pt>
                <c:pt idx="39">
                  <c:v>-0.13681738867356341</c:v>
                </c:pt>
                <c:pt idx="40">
                  <c:v>-0.13963587329459951</c:v>
                </c:pt>
              </c:numCache>
            </c:numRef>
          </c:yVal>
          <c:smooth val="1"/>
        </c:ser>
        <c:ser>
          <c:idx val="0"/>
          <c:order val="4"/>
          <c:tx>
            <c:v>CAMPO 3-4-4a</c:v>
          </c:tx>
          <c:spPr>
            <a:ln w="12700">
              <a:solidFill>
                <a:srgbClr val="0070C0"/>
              </a:solidFill>
            </a:ln>
          </c:spPr>
          <c:marker>
            <c:symbol val="none"/>
          </c:marker>
          <c:xVal>
            <c:numRef>
              <c:f>'Calcolo Dominio'!$Q$176:$Q$279</c:f>
              <c:numCache>
                <c:formatCode>0.000</c:formatCode>
                <c:ptCount val="104"/>
                <c:pt idx="0">
                  <c:v>0.19065603102924605</c:v>
                </c:pt>
                <c:pt idx="1">
                  <c:v>0.19202765715175868</c:v>
                </c:pt>
                <c:pt idx="2">
                  <c:v>0.19341916191372788</c:v>
                </c:pt>
                <c:pt idx="3">
                  <c:v>0.19483098061382811</c:v>
                </c:pt>
                <c:pt idx="4">
                  <c:v>0.19626356135363562</c:v>
                </c:pt>
                <c:pt idx="5">
                  <c:v>0.19771736551181074</c:v>
                </c:pt>
                <c:pt idx="6">
                  <c:v>0.19919286823951077</c:v>
                </c:pt>
                <c:pt idx="7">
                  <c:v>0.20069055897815374</c:v>
                </c:pt>
                <c:pt idx="8">
                  <c:v>0.20221094200071546</c:v>
                </c:pt>
                <c:pt idx="9">
                  <c:v>0.2037545369778202</c:v>
                </c:pt>
                <c:pt idx="10">
                  <c:v>0.20532187956995723</c:v>
                </c:pt>
                <c:pt idx="11">
                  <c:v>0.2069135220472437</c:v>
                </c:pt>
                <c:pt idx="12">
                  <c:v>0.2085300339382378</c:v>
                </c:pt>
                <c:pt idx="13">
                  <c:v>0.21017200270940498</c:v>
                </c:pt>
                <c:pt idx="14">
                  <c:v>0.21184003447693994</c:v>
                </c:pt>
                <c:pt idx="15">
                  <c:v>0.21353475475275546</c:v>
                </c:pt>
                <c:pt idx="16">
                  <c:v>0.21525680922656801</c:v>
                </c:pt>
                <c:pt idx="17">
                  <c:v>0.21700686458613352</c:v>
                </c:pt>
                <c:pt idx="18">
                  <c:v>0.21878560937782321</c:v>
                </c:pt>
                <c:pt idx="19">
                  <c:v>0.22059375490987126</c:v>
                </c:pt>
                <c:pt idx="20">
                  <c:v>0.22243203620078689</c:v>
                </c:pt>
                <c:pt idx="21">
                  <c:v>0.22430121297558342</c:v>
                </c:pt>
                <c:pt idx="22">
                  <c:v>0.22620207071266463</c:v>
                </c:pt>
                <c:pt idx="23">
                  <c:v>0.22813542174439674</c:v>
                </c:pt>
                <c:pt idx="24">
                  <c:v>0.2301021064146071</c:v>
                </c:pt>
                <c:pt idx="25">
                  <c:v>0.23210299429647321</c:v>
                </c:pt>
                <c:pt idx="26">
                  <c:v>0.23413898547451251</c:v>
                </c:pt>
                <c:pt idx="27">
                  <c:v>0.23621101189464097</c:v>
                </c:pt>
                <c:pt idx="28">
                  <c:v>0.23832003878655736</c:v>
                </c:pt>
                <c:pt idx="29">
                  <c:v>0.24046706616301286</c:v>
                </c:pt>
                <c:pt idx="30">
                  <c:v>0.24265313040085842</c:v>
                </c:pt>
                <c:pt idx="31">
                  <c:v>0.24487930590912318</c:v>
                </c:pt>
                <c:pt idx="32">
                  <c:v>0.24714670688976323</c:v>
                </c:pt>
                <c:pt idx="33">
                  <c:v>0.24945648919714419</c:v>
                </c:pt>
                <c:pt idx="34">
                  <c:v>0.25180985230277764</c:v>
                </c:pt>
                <c:pt idx="35">
                  <c:v>0.25420804137232789</c:v>
                </c:pt>
                <c:pt idx="36">
                  <c:v>0.25665234946244642</c:v>
                </c:pt>
                <c:pt idx="37">
                  <c:v>0.259144119845577</c:v>
                </c:pt>
                <c:pt idx="38">
                  <c:v>0.26168474847151407</c:v>
                </c:pt>
                <c:pt idx="39">
                  <c:v>0.2642756865751924</c:v>
                </c:pt>
                <c:pt idx="40">
                  <c:v>0.26691844344094429</c:v>
                </c:pt>
                <c:pt idx="41">
                  <c:v>0.26961458933428722</c:v>
                </c:pt>
                <c:pt idx="42">
                  <c:v>0.2723657586132085</c:v>
                </c:pt>
                <c:pt idx="43">
                  <c:v>0.27517365303190139</c:v>
                </c:pt>
                <c:pt idx="44">
                  <c:v>0.27804004525098364</c:v>
                </c:pt>
                <c:pt idx="45">
                  <c:v>0.2809667825694151</c:v>
                </c:pt>
                <c:pt idx="46">
                  <c:v>0.28395579089462175</c:v>
                </c:pt>
                <c:pt idx="47">
                  <c:v>0.28700907896875738</c:v>
                </c:pt>
                <c:pt idx="48">
                  <c:v>0.29012874287059165</c:v>
                </c:pt>
                <c:pt idx="49">
                  <c:v>0.29331697081422459</c:v>
                </c:pt>
                <c:pt idx="50">
                  <c:v>0.296576048267716</c:v>
                </c:pt>
                <c:pt idx="51">
                  <c:v>0.29990836341679145</c:v>
                </c:pt>
                <c:pt idx="52">
                  <c:v>0.30331641300107315</c:v>
                </c:pt>
                <c:pt idx="53">
                  <c:v>0.30680280855280967</c:v>
                </c:pt>
                <c:pt idx="54">
                  <c:v>0.31037028307086562</c:v>
                </c:pt>
                <c:pt idx="55">
                  <c:v>0.31402169816581693</c:v>
                </c:pt>
                <c:pt idx="56">
                  <c:v>0.31776005171540994</c:v>
                </c:pt>
                <c:pt idx="57">
                  <c:v>0.32158848607342705</c:v>
                </c:pt>
                <c:pt idx="58">
                  <c:v>0.32551029687920052</c:v>
                </c:pt>
                <c:pt idx="59">
                  <c:v>0.32952894251968445</c:v>
                </c:pt>
                <c:pt idx="60">
                  <c:v>0.3336480543011805</c:v>
                </c:pt>
                <c:pt idx="61">
                  <c:v>0.33787144739360059</c:v>
                </c:pt>
                <c:pt idx="62">
                  <c:v>0.34220313261659546</c:v>
                </c:pt>
                <c:pt idx="63">
                  <c:v>0.34664732914408364</c:v>
                </c:pt>
                <c:pt idx="64">
                  <c:v>0.35120847821176893</c:v>
                </c:pt>
                <c:pt idx="65">
                  <c:v>0.35589125792125925</c:v>
                </c:pt>
                <c:pt idx="66">
                  <c:v>0.36070059924451947</c:v>
                </c:pt>
                <c:pt idx="67">
                  <c:v>0.36564170334375939</c:v>
                </c:pt>
                <c:pt idx="68">
                  <c:v>0.37072006033464494</c:v>
                </c:pt>
                <c:pt idx="69">
                  <c:v>0.37594146963513292</c:v>
                </c:pt>
                <c:pt idx="70">
                  <c:v>0.38131206205849189</c:v>
                </c:pt>
                <c:pt idx="71">
                  <c:v>0.38683832382745553</c:v>
                </c:pt>
                <c:pt idx="72">
                  <c:v>0.39252712270727103</c:v>
                </c:pt>
                <c:pt idx="73">
                  <c:v>0.39838573647902142</c:v>
                </c:pt>
                <c:pt idx="74">
                  <c:v>0.40442188400143075</c:v>
                </c:pt>
                <c:pt idx="75">
                  <c:v>0.41064375913991435</c:v>
                </c:pt>
                <c:pt idx="76">
                  <c:v>0.41706006787647548</c:v>
                </c:pt>
                <c:pt idx="77">
                  <c:v>0.42368006895387988</c:v>
                </c:pt>
                <c:pt idx="78">
                  <c:v>0.4305136184531359</c:v>
                </c:pt>
                <c:pt idx="79">
                  <c:v>0.43757121875564631</c:v>
                </c:pt>
                <c:pt idx="80">
                  <c:v>0.44486407240157377</c:v>
                </c:pt>
                <c:pt idx="81">
                  <c:v>0.45240414142532925</c:v>
                </c:pt>
                <c:pt idx="82">
                  <c:v>0.4640097996417254</c:v>
                </c:pt>
                <c:pt idx="83">
                  <c:v>0.47752011035083847</c:v>
                </c:pt>
                <c:pt idx="84">
                  <c:v>0.49131876956423043</c:v>
                </c:pt>
                <c:pt idx="85">
                  <c:v>0.50542150538213471</c:v>
                </c:pt>
                <c:pt idx="86">
                  <c:v>0.51984521094924663</c:v>
                </c:pt>
                <c:pt idx="87">
                  <c:v>0.53460805436457759</c:v>
                </c:pt>
                <c:pt idx="88">
                  <c:v>0.54972960127321735</c:v>
                </c:pt>
                <c:pt idx="89">
                  <c:v>0.56523095188065497</c:v>
                </c:pt>
                <c:pt idx="90">
                  <c:v>0.5811348944088176</c:v>
                </c:pt>
                <c:pt idx="91">
                  <c:v>0.59746607734264823</c:v>
                </c:pt>
                <c:pt idx="92">
                  <c:v>0.61425120320750082</c:v>
                </c:pt>
                <c:pt idx="93">
                  <c:v>0.63151924708407892</c:v>
                </c:pt>
                <c:pt idx="94">
                  <c:v>0.64930170362532125</c:v>
                </c:pt>
                <c:pt idx="95">
                  <c:v>0.66763286700887192</c:v>
                </c:pt>
                <c:pt idx="96">
                  <c:v>0.68655014906488843</c:v>
                </c:pt>
                <c:pt idx="97">
                  <c:v>0.70609444179377567</c:v>
                </c:pt>
                <c:pt idx="98">
                  <c:v>0.72631053167216664</c:v>
                </c:pt>
                <c:pt idx="99">
                  <c:v>0.74724757458904967</c:v>
                </c:pt>
                <c:pt idx="100">
                  <c:v>0.76895964202231204</c:v>
                </c:pt>
                <c:pt idx="101">
                  <c:v>0.76895964202231204</c:v>
                </c:pt>
                <c:pt idx="102">
                  <c:v>0.79150635124244395</c:v>
                </c:pt>
                <c:pt idx="103">
                  <c:v>0.81495359502209319</c:v>
                </c:pt>
              </c:numCache>
            </c:numRef>
          </c:xVal>
          <c:yVal>
            <c:numRef>
              <c:f>'Calcolo Dominio'!$R$176:$R$279</c:f>
              <c:numCache>
                <c:formatCode>0.000</c:formatCode>
                <c:ptCount val="104"/>
                <c:pt idx="0">
                  <c:v>0.13963587329459951</c:v>
                </c:pt>
                <c:pt idx="1">
                  <c:v>0.13996285655961208</c:v>
                </c:pt>
                <c:pt idx="2">
                  <c:v>0.14029270380916467</c:v>
                </c:pt>
                <c:pt idx="3">
                  <c:v>0.14062543640228845</c:v>
                </c:pt>
                <c:pt idx="4">
                  <c:v>0.14096107510092576</c:v>
                </c:pt>
                <c:pt idx="5">
                  <c:v>0.1412996400020986</c:v>
                </c:pt>
                <c:pt idx="6">
                  <c:v>0.1416411504649768</c:v>
                </c:pt>
                <c:pt idx="7">
                  <c:v>0.14198562503246945</c:v>
                </c:pt>
                <c:pt idx="8">
                  <c:v>0.1423330813469314</c:v>
                </c:pt>
                <c:pt idx="9">
                  <c:v>0.14268353605954581</c:v>
                </c:pt>
                <c:pt idx="10">
                  <c:v>0.14303700473290837</c:v>
                </c:pt>
                <c:pt idx="11">
                  <c:v>0.14339350173630125</c:v>
                </c:pt>
                <c:pt idx="12">
                  <c:v>0.14375304013310419</c:v>
                </c:pt>
                <c:pt idx="13">
                  <c:v>0.14411563155974463</c:v>
                </c:pt>
                <c:pt idx="14">
                  <c:v>0.14448128609554142</c:v>
                </c:pt>
                <c:pt idx="15">
                  <c:v>0.1448500121227432</c:v>
                </c:pt>
                <c:pt idx="16">
                  <c:v>0.14522181617600557</c:v>
                </c:pt>
                <c:pt idx="17">
                  <c:v>0.14559670278048867</c:v>
                </c:pt>
                <c:pt idx="18">
                  <c:v>0.14597467427768859</c:v>
                </c:pt>
                <c:pt idx="19">
                  <c:v>0.14635573063804203</c:v>
                </c:pt>
                <c:pt idx="20">
                  <c:v>0.14673986925926261</c:v>
                </c:pt>
                <c:pt idx="21">
                  <c:v>0.14712708474927913</c:v>
                </c:pt>
                <c:pt idx="22">
                  <c:v>0.14751736869254922</c:v>
                </c:pt>
                <c:pt idx="23">
                  <c:v>0.14791070939841627</c:v>
                </c:pt>
                <c:pt idx="24">
                  <c:v>0.14830709163006375</c:v>
                </c:pt>
                <c:pt idx="25">
                  <c:v>0.14870649631249208</c:v>
                </c:pt>
                <c:pt idx="26">
                  <c:v>0.14910890021780779</c:v>
                </c:pt>
                <c:pt idx="27">
                  <c:v>0.14951427562596165</c:v>
                </c:pt>
                <c:pt idx="28">
                  <c:v>0.14992258995890714</c:v>
                </c:pt>
                <c:pt idx="29">
                  <c:v>0.15033380538596788</c:v>
                </c:pt>
                <c:pt idx="30">
                  <c:v>0.15074787839800344</c:v>
                </c:pt>
                <c:pt idx="31">
                  <c:v>0.15116475934774221</c:v>
                </c:pt>
                <c:pt idx="32">
                  <c:v>0.15158439195340889</c:v>
                </c:pt>
                <c:pt idx="33">
                  <c:v>0.15200671276250763</c:v>
                </c:pt>
                <c:pt idx="34">
                  <c:v>0.15243165057232913</c:v>
                </c:pt>
                <c:pt idx="35">
                  <c:v>0.152859125803427</c:v>
                </c:pt>
                <c:pt idx="36">
                  <c:v>0.15328904982195155</c:v>
                </c:pt>
                <c:pt idx="37">
                  <c:v>0.15372132420633663</c:v>
                </c:pt>
                <c:pt idx="38">
                  <c:v>0.15415583995340015</c:v>
                </c:pt>
                <c:pt idx="39">
                  <c:v>0.15459247661843711</c:v>
                </c:pt>
                <c:pt idx="40">
                  <c:v>0.1550311013833531</c:v>
                </c:pt>
                <c:pt idx="41">
                  <c:v>0.15547156804629506</c:v>
                </c:pt>
                <c:pt idx="42">
                  <c:v>0.15591371592558276</c:v>
                </c:pt>
                <c:pt idx="43">
                  <c:v>0.1563573686700189</c:v>
                </c:pt>
                <c:pt idx="44">
                  <c:v>0.15680233296684803</c:v>
                </c:pt>
                <c:pt idx="45">
                  <c:v>0.15724839713773819</c:v>
                </c:pt>
                <c:pt idx="46">
                  <c:v>0.15769532961216109</c:v>
                </c:pt>
                <c:pt idx="47">
                  <c:v>0.15814287726643261</c:v>
                </c:pt>
                <c:pt idx="48">
                  <c:v>0.15859076361543578</c:v>
                </c:pt>
                <c:pt idx="49">
                  <c:v>0.15903868684266068</c:v>
                </c:pt>
                <c:pt idx="50">
                  <c:v>0.15948631765264823</c:v>
                </c:pt>
                <c:pt idx="51">
                  <c:v>0.15993329692818836</c:v>
                </c:pt>
                <c:pt idx="52">
                  <c:v>0.1603792331726836</c:v>
                </c:pt>
                <c:pt idx="53">
                  <c:v>0.16082369971590643</c:v>
                </c:pt>
                <c:pt idx="54">
                  <c:v>0.16126623165893489</c:v>
                </c:pt>
                <c:pt idx="55">
                  <c:v>0.16170632253129702</c:v>
                </c:pt>
                <c:pt idx="56">
                  <c:v>0.16214342063025963</c:v>
                </c:pt>
                <c:pt idx="57">
                  <c:v>0.16257692500870305</c:v>
                </c:pt>
                <c:pt idx="58">
                  <c:v>0.16300618107408552</c:v>
                </c:pt>
                <c:pt idx="59">
                  <c:v>0.16343047575654607</c:v>
                </c:pt>
                <c:pt idx="60">
                  <c:v>0.16384903219915609</c:v>
                </c:pt>
                <c:pt idx="61">
                  <c:v>0.16426100391761761</c:v>
                </c:pt>
                <c:pt idx="62">
                  <c:v>0.16466546837022619</c:v>
                </c:pt>
                <c:pt idx="63">
                  <c:v>0.16506141987154888</c:v>
                </c:pt>
                <c:pt idx="64">
                  <c:v>0.16544776177488271</c:v>
                </c:pt>
                <c:pt idx="65">
                  <c:v>0.16582329783900165</c:v>
                </c:pt>
                <c:pt idx="66">
                  <c:v>0.16618672268378346</c:v>
                </c:pt>
                <c:pt idx="67">
                  <c:v>0.16653661122682761</c:v>
                </c:pt>
                <c:pt idx="68">
                  <c:v>0.16687140697887401</c:v>
                </c:pt>
                <c:pt idx="69">
                  <c:v>0.16718940905942348</c:v>
                </c:pt>
                <c:pt idx="70">
                  <c:v>0.16748875777509731</c:v>
                </c:pt>
                <c:pt idx="71">
                  <c:v>0.16776741858154848</c:v>
                </c:pt>
                <c:pt idx="72">
                  <c:v>0.16802316422467126</c:v>
                </c:pt>
                <c:pt idx="73">
                  <c:v>0.16825355482788149</c:v>
                </c:pt>
                <c:pt idx="74">
                  <c:v>0.1684559156586759</c:v>
                </c:pt>
                <c:pt idx="75">
                  <c:v>0.16862731226872824</c:v>
                </c:pt>
                <c:pt idx="76">
                  <c:v>0.16876452265647307</c:v>
                </c:pt>
                <c:pt idx="77">
                  <c:v>0.16886400604832524</c:v>
                </c:pt>
                <c:pt idx="78">
                  <c:v>0.16892186783299801</c:v>
                </c:pt>
                <c:pt idx="79">
                  <c:v>0.16893382011116315</c:v>
                </c:pt>
                <c:pt idx="80">
                  <c:v>0.16889513723794006</c:v>
                </c:pt>
                <c:pt idx="81">
                  <c:v>0.16880060563599039</c:v>
                </c:pt>
                <c:pt idx="82">
                  <c:v>0.16721578632353393</c:v>
                </c:pt>
                <c:pt idx="83">
                  <c:v>0.16495070102235654</c:v>
                </c:pt>
                <c:pt idx="84">
                  <c:v>0.16261059222028196</c:v>
                </c:pt>
                <c:pt idx="85">
                  <c:v>0.16018764565327734</c:v>
                </c:pt>
                <c:pt idx="86">
                  <c:v>0.15767318740809619</c:v>
                </c:pt>
                <c:pt idx="87">
                  <c:v>0.155057575831481</c:v>
                </c:pt>
                <c:pt idx="88">
                  <c:v>0.15233007779301835</c:v>
                </c:pt>
                <c:pt idx="89">
                  <c:v>0.14947872670987136</c:v>
                </c:pt>
                <c:pt idx="90">
                  <c:v>0.14649015925443373</c:v>
                </c:pt>
                <c:pt idx="91">
                  <c:v>0.14334942707569384</c:v>
                </c:pt>
                <c:pt idx="92">
                  <c:v>0.14003977914741209</c:v>
                </c:pt>
                <c:pt idx="93">
                  <c:v>0.13654240948033813</c:v>
                </c:pt>
                <c:pt idx="94">
                  <c:v>0.13283616386262848</c:v>
                </c:pt>
                <c:pt idx="95">
                  <c:v>0.12889719797268875</c:v>
                </c:pt>
                <c:pt idx="96">
                  <c:v>0.12469857757824286</c:v>
                </c:pt>
                <c:pt idx="97">
                  <c:v>0.12020980951269053</c:v>
                </c:pt>
                <c:pt idx="98">
                  <c:v>0.11539628959889299</c:v>
                </c:pt>
                <c:pt idx="99">
                  <c:v>0.11021865053374065</c:v>
                </c:pt>
                <c:pt idx="100">
                  <c:v>0.10463198877410612</c:v>
                </c:pt>
                <c:pt idx="101">
                  <c:v>0.10463198877410612</c:v>
                </c:pt>
                <c:pt idx="102">
                  <c:v>9.858494443905004E-2</c:v>
                </c:pt>
                <c:pt idx="103">
                  <c:v>9.2018601850544751E-2</c:v>
                </c:pt>
              </c:numCache>
            </c:numRef>
          </c:yVal>
          <c:smooth val="1"/>
        </c:ser>
        <c:ser>
          <c:idx val="3"/>
          <c:order val="5"/>
          <c:tx>
            <c:v>CAMPO 3-4-4a</c:v>
          </c:tx>
          <c:spPr>
            <a:ln w="12700">
              <a:solidFill>
                <a:srgbClr val="0070C0"/>
              </a:solidFill>
            </a:ln>
          </c:spPr>
          <c:marker>
            <c:symbol val="none"/>
          </c:marker>
          <c:xVal>
            <c:numRef>
              <c:f>'Calcolo Dominio'!$Q$176:$Q$279</c:f>
              <c:numCache>
                <c:formatCode>0.000</c:formatCode>
                <c:ptCount val="104"/>
                <c:pt idx="0">
                  <c:v>0.19065603102924605</c:v>
                </c:pt>
                <c:pt idx="1">
                  <c:v>0.19202765715175868</c:v>
                </c:pt>
                <c:pt idx="2">
                  <c:v>0.19341916191372788</c:v>
                </c:pt>
                <c:pt idx="3">
                  <c:v>0.19483098061382811</c:v>
                </c:pt>
                <c:pt idx="4">
                  <c:v>0.19626356135363562</c:v>
                </c:pt>
                <c:pt idx="5">
                  <c:v>0.19771736551181074</c:v>
                </c:pt>
                <c:pt idx="6">
                  <c:v>0.19919286823951077</c:v>
                </c:pt>
                <c:pt idx="7">
                  <c:v>0.20069055897815374</c:v>
                </c:pt>
                <c:pt idx="8">
                  <c:v>0.20221094200071546</c:v>
                </c:pt>
                <c:pt idx="9">
                  <c:v>0.2037545369778202</c:v>
                </c:pt>
                <c:pt idx="10">
                  <c:v>0.20532187956995723</c:v>
                </c:pt>
                <c:pt idx="11">
                  <c:v>0.2069135220472437</c:v>
                </c:pt>
                <c:pt idx="12">
                  <c:v>0.2085300339382378</c:v>
                </c:pt>
                <c:pt idx="13">
                  <c:v>0.21017200270940498</c:v>
                </c:pt>
                <c:pt idx="14">
                  <c:v>0.21184003447693994</c:v>
                </c:pt>
                <c:pt idx="15">
                  <c:v>0.21353475475275546</c:v>
                </c:pt>
                <c:pt idx="16">
                  <c:v>0.21525680922656801</c:v>
                </c:pt>
                <c:pt idx="17">
                  <c:v>0.21700686458613352</c:v>
                </c:pt>
                <c:pt idx="18">
                  <c:v>0.21878560937782321</c:v>
                </c:pt>
                <c:pt idx="19">
                  <c:v>0.22059375490987126</c:v>
                </c:pt>
                <c:pt idx="20">
                  <c:v>0.22243203620078689</c:v>
                </c:pt>
                <c:pt idx="21">
                  <c:v>0.22430121297558342</c:v>
                </c:pt>
                <c:pt idx="22">
                  <c:v>0.22620207071266463</c:v>
                </c:pt>
                <c:pt idx="23">
                  <c:v>0.22813542174439674</c:v>
                </c:pt>
                <c:pt idx="24">
                  <c:v>0.2301021064146071</c:v>
                </c:pt>
                <c:pt idx="25">
                  <c:v>0.23210299429647321</c:v>
                </c:pt>
                <c:pt idx="26">
                  <c:v>0.23413898547451251</c:v>
                </c:pt>
                <c:pt idx="27">
                  <c:v>0.23621101189464097</c:v>
                </c:pt>
                <c:pt idx="28">
                  <c:v>0.23832003878655736</c:v>
                </c:pt>
                <c:pt idx="29">
                  <c:v>0.24046706616301286</c:v>
                </c:pt>
                <c:pt idx="30">
                  <c:v>0.24265313040085842</c:v>
                </c:pt>
                <c:pt idx="31">
                  <c:v>0.24487930590912318</c:v>
                </c:pt>
                <c:pt idx="32">
                  <c:v>0.24714670688976323</c:v>
                </c:pt>
                <c:pt idx="33">
                  <c:v>0.24945648919714419</c:v>
                </c:pt>
                <c:pt idx="34">
                  <c:v>0.25180985230277764</c:v>
                </c:pt>
                <c:pt idx="35">
                  <c:v>0.25420804137232789</c:v>
                </c:pt>
                <c:pt idx="36">
                  <c:v>0.25665234946244642</c:v>
                </c:pt>
                <c:pt idx="37">
                  <c:v>0.259144119845577</c:v>
                </c:pt>
                <c:pt idx="38">
                  <c:v>0.26168474847151407</c:v>
                </c:pt>
                <c:pt idx="39">
                  <c:v>0.2642756865751924</c:v>
                </c:pt>
                <c:pt idx="40">
                  <c:v>0.26691844344094429</c:v>
                </c:pt>
                <c:pt idx="41">
                  <c:v>0.26961458933428722</c:v>
                </c:pt>
                <c:pt idx="42">
                  <c:v>0.2723657586132085</c:v>
                </c:pt>
                <c:pt idx="43">
                  <c:v>0.27517365303190139</c:v>
                </c:pt>
                <c:pt idx="44">
                  <c:v>0.27804004525098364</c:v>
                </c:pt>
                <c:pt idx="45">
                  <c:v>0.2809667825694151</c:v>
                </c:pt>
                <c:pt idx="46">
                  <c:v>0.28395579089462175</c:v>
                </c:pt>
                <c:pt idx="47">
                  <c:v>0.28700907896875738</c:v>
                </c:pt>
                <c:pt idx="48">
                  <c:v>0.29012874287059165</c:v>
                </c:pt>
                <c:pt idx="49">
                  <c:v>0.29331697081422459</c:v>
                </c:pt>
                <c:pt idx="50">
                  <c:v>0.296576048267716</c:v>
                </c:pt>
                <c:pt idx="51">
                  <c:v>0.29990836341679145</c:v>
                </c:pt>
                <c:pt idx="52">
                  <c:v>0.30331641300107315</c:v>
                </c:pt>
                <c:pt idx="53">
                  <c:v>0.30680280855280967</c:v>
                </c:pt>
                <c:pt idx="54">
                  <c:v>0.31037028307086562</c:v>
                </c:pt>
                <c:pt idx="55">
                  <c:v>0.31402169816581693</c:v>
                </c:pt>
                <c:pt idx="56">
                  <c:v>0.31776005171540994</c:v>
                </c:pt>
                <c:pt idx="57">
                  <c:v>0.32158848607342705</c:v>
                </c:pt>
                <c:pt idx="58">
                  <c:v>0.32551029687920052</c:v>
                </c:pt>
                <c:pt idx="59">
                  <c:v>0.32952894251968445</c:v>
                </c:pt>
                <c:pt idx="60">
                  <c:v>0.3336480543011805</c:v>
                </c:pt>
                <c:pt idx="61">
                  <c:v>0.33787144739360059</c:v>
                </c:pt>
                <c:pt idx="62">
                  <c:v>0.34220313261659546</c:v>
                </c:pt>
                <c:pt idx="63">
                  <c:v>0.34664732914408364</c:v>
                </c:pt>
                <c:pt idx="64">
                  <c:v>0.35120847821176893</c:v>
                </c:pt>
                <c:pt idx="65">
                  <c:v>0.35589125792125925</c:v>
                </c:pt>
                <c:pt idx="66">
                  <c:v>0.36070059924451947</c:v>
                </c:pt>
                <c:pt idx="67">
                  <c:v>0.36564170334375939</c:v>
                </c:pt>
                <c:pt idx="68">
                  <c:v>0.37072006033464494</c:v>
                </c:pt>
                <c:pt idx="69">
                  <c:v>0.37594146963513292</c:v>
                </c:pt>
                <c:pt idx="70">
                  <c:v>0.38131206205849189</c:v>
                </c:pt>
                <c:pt idx="71">
                  <c:v>0.38683832382745553</c:v>
                </c:pt>
                <c:pt idx="72">
                  <c:v>0.39252712270727103</c:v>
                </c:pt>
                <c:pt idx="73">
                  <c:v>0.39838573647902142</c:v>
                </c:pt>
                <c:pt idx="74">
                  <c:v>0.40442188400143075</c:v>
                </c:pt>
                <c:pt idx="75">
                  <c:v>0.41064375913991435</c:v>
                </c:pt>
                <c:pt idx="76">
                  <c:v>0.41706006787647548</c:v>
                </c:pt>
                <c:pt idx="77">
                  <c:v>0.42368006895387988</c:v>
                </c:pt>
                <c:pt idx="78">
                  <c:v>0.4305136184531359</c:v>
                </c:pt>
                <c:pt idx="79">
                  <c:v>0.43757121875564631</c:v>
                </c:pt>
                <c:pt idx="80">
                  <c:v>0.44486407240157377</c:v>
                </c:pt>
                <c:pt idx="81">
                  <c:v>0.45240414142532925</c:v>
                </c:pt>
                <c:pt idx="82">
                  <c:v>0.4640097996417254</c:v>
                </c:pt>
                <c:pt idx="83">
                  <c:v>0.47752011035083847</c:v>
                </c:pt>
                <c:pt idx="84">
                  <c:v>0.49131876956423043</c:v>
                </c:pt>
                <c:pt idx="85">
                  <c:v>0.50542150538213471</c:v>
                </c:pt>
                <c:pt idx="86">
                  <c:v>0.51984521094924663</c:v>
                </c:pt>
                <c:pt idx="87">
                  <c:v>0.53460805436457759</c:v>
                </c:pt>
                <c:pt idx="88">
                  <c:v>0.54972960127321735</c:v>
                </c:pt>
                <c:pt idx="89">
                  <c:v>0.56523095188065497</c:v>
                </c:pt>
                <c:pt idx="90">
                  <c:v>0.5811348944088176</c:v>
                </c:pt>
                <c:pt idx="91">
                  <c:v>0.59746607734264823</c:v>
                </c:pt>
                <c:pt idx="92">
                  <c:v>0.61425120320750082</c:v>
                </c:pt>
                <c:pt idx="93">
                  <c:v>0.63151924708407892</c:v>
                </c:pt>
                <c:pt idx="94">
                  <c:v>0.64930170362532125</c:v>
                </c:pt>
                <c:pt idx="95">
                  <c:v>0.66763286700887192</c:v>
                </c:pt>
                <c:pt idx="96">
                  <c:v>0.68655014906488843</c:v>
                </c:pt>
                <c:pt idx="97">
                  <c:v>0.70609444179377567</c:v>
                </c:pt>
                <c:pt idx="98">
                  <c:v>0.72631053167216664</c:v>
                </c:pt>
                <c:pt idx="99">
                  <c:v>0.74724757458904967</c:v>
                </c:pt>
                <c:pt idx="100">
                  <c:v>0.76895964202231204</c:v>
                </c:pt>
                <c:pt idx="101">
                  <c:v>0.76895964202231204</c:v>
                </c:pt>
                <c:pt idx="102">
                  <c:v>0.79150635124244395</c:v>
                </c:pt>
                <c:pt idx="103">
                  <c:v>0.81495359502209319</c:v>
                </c:pt>
              </c:numCache>
            </c:numRef>
          </c:xVal>
          <c:yVal>
            <c:numRef>
              <c:f>'Calcolo Dominio'!$S$176:$S$279</c:f>
              <c:numCache>
                <c:formatCode>0.000</c:formatCode>
                <c:ptCount val="104"/>
                <c:pt idx="0">
                  <c:v>-0.13963587329459951</c:v>
                </c:pt>
                <c:pt idx="1">
                  <c:v>-0.13996285655961208</c:v>
                </c:pt>
                <c:pt idx="2">
                  <c:v>-0.14029270380916467</c:v>
                </c:pt>
                <c:pt idx="3">
                  <c:v>-0.14062543640228845</c:v>
                </c:pt>
                <c:pt idx="4">
                  <c:v>-0.14096107510092576</c:v>
                </c:pt>
                <c:pt idx="5">
                  <c:v>-0.1412996400020986</c:v>
                </c:pt>
                <c:pt idx="6">
                  <c:v>-0.1416411504649768</c:v>
                </c:pt>
                <c:pt idx="7">
                  <c:v>-0.14198562503246945</c:v>
                </c:pt>
                <c:pt idx="8">
                  <c:v>-0.1423330813469314</c:v>
                </c:pt>
                <c:pt idx="9">
                  <c:v>-0.14268353605954581</c:v>
                </c:pt>
                <c:pt idx="10">
                  <c:v>-0.14303700473290837</c:v>
                </c:pt>
                <c:pt idx="11">
                  <c:v>-0.14339350173630125</c:v>
                </c:pt>
                <c:pt idx="12">
                  <c:v>-0.14375304013310419</c:v>
                </c:pt>
                <c:pt idx="13">
                  <c:v>-0.14411563155974463</c:v>
                </c:pt>
                <c:pt idx="14">
                  <c:v>-0.14448128609554142</c:v>
                </c:pt>
                <c:pt idx="15">
                  <c:v>-0.1448500121227432</c:v>
                </c:pt>
                <c:pt idx="16">
                  <c:v>-0.14522181617600557</c:v>
                </c:pt>
                <c:pt idx="17">
                  <c:v>-0.14559670278048867</c:v>
                </c:pt>
                <c:pt idx="18">
                  <c:v>-0.14597467427768859</c:v>
                </c:pt>
                <c:pt idx="19">
                  <c:v>-0.14635573063804203</c:v>
                </c:pt>
                <c:pt idx="20">
                  <c:v>-0.14673986925926261</c:v>
                </c:pt>
                <c:pt idx="21">
                  <c:v>-0.14712708474927913</c:v>
                </c:pt>
                <c:pt idx="22">
                  <c:v>-0.14751736869254922</c:v>
                </c:pt>
                <c:pt idx="23">
                  <c:v>-0.14791070939841627</c:v>
                </c:pt>
                <c:pt idx="24">
                  <c:v>-0.14830709163006375</c:v>
                </c:pt>
                <c:pt idx="25">
                  <c:v>-0.14870649631249208</c:v>
                </c:pt>
                <c:pt idx="26">
                  <c:v>-0.14910890021780779</c:v>
                </c:pt>
                <c:pt idx="27">
                  <c:v>-0.14951427562596165</c:v>
                </c:pt>
                <c:pt idx="28">
                  <c:v>-0.14992258995890714</c:v>
                </c:pt>
                <c:pt idx="29">
                  <c:v>-0.15033380538596788</c:v>
                </c:pt>
                <c:pt idx="30">
                  <c:v>-0.15074787839800344</c:v>
                </c:pt>
                <c:pt idx="31">
                  <c:v>-0.15116475934774221</c:v>
                </c:pt>
                <c:pt idx="32">
                  <c:v>-0.15158439195340889</c:v>
                </c:pt>
                <c:pt idx="33">
                  <c:v>-0.15200671276250763</c:v>
                </c:pt>
                <c:pt idx="34">
                  <c:v>-0.15243165057232913</c:v>
                </c:pt>
                <c:pt idx="35">
                  <c:v>-0.152859125803427</c:v>
                </c:pt>
                <c:pt idx="36">
                  <c:v>-0.15328904982195155</c:v>
                </c:pt>
                <c:pt idx="37">
                  <c:v>-0.15372132420633663</c:v>
                </c:pt>
                <c:pt idx="38">
                  <c:v>-0.15415583995340015</c:v>
                </c:pt>
                <c:pt idx="39">
                  <c:v>-0.15459247661843711</c:v>
                </c:pt>
                <c:pt idx="40">
                  <c:v>-0.1550311013833531</c:v>
                </c:pt>
                <c:pt idx="41">
                  <c:v>-0.15547156804629506</c:v>
                </c:pt>
                <c:pt idx="42">
                  <c:v>-0.15591371592558276</c:v>
                </c:pt>
                <c:pt idx="43">
                  <c:v>-0.1563573686700189</c:v>
                </c:pt>
                <c:pt idx="44">
                  <c:v>-0.15680233296684803</c:v>
                </c:pt>
                <c:pt idx="45">
                  <c:v>-0.15724839713773819</c:v>
                </c:pt>
                <c:pt idx="46">
                  <c:v>-0.15769532961216109</c:v>
                </c:pt>
                <c:pt idx="47">
                  <c:v>-0.15814287726643261</c:v>
                </c:pt>
                <c:pt idx="48">
                  <c:v>-0.15859076361543578</c:v>
                </c:pt>
                <c:pt idx="49">
                  <c:v>-0.15903868684266068</c:v>
                </c:pt>
                <c:pt idx="50">
                  <c:v>-0.15948631765264823</c:v>
                </c:pt>
                <c:pt idx="51">
                  <c:v>-0.15993329692818836</c:v>
                </c:pt>
                <c:pt idx="52">
                  <c:v>-0.1603792331726836</c:v>
                </c:pt>
                <c:pt idx="53">
                  <c:v>-0.16082369971590643</c:v>
                </c:pt>
                <c:pt idx="54">
                  <c:v>-0.16126623165893489</c:v>
                </c:pt>
                <c:pt idx="55">
                  <c:v>-0.16170632253129702</c:v>
                </c:pt>
                <c:pt idx="56">
                  <c:v>-0.16214342063025963</c:v>
                </c:pt>
                <c:pt idx="57">
                  <c:v>-0.16257692500870305</c:v>
                </c:pt>
                <c:pt idx="58">
                  <c:v>-0.16300618107408552</c:v>
                </c:pt>
                <c:pt idx="59">
                  <c:v>-0.16343047575654607</c:v>
                </c:pt>
                <c:pt idx="60">
                  <c:v>-0.16384903219915609</c:v>
                </c:pt>
                <c:pt idx="61">
                  <c:v>-0.16426100391761761</c:v>
                </c:pt>
                <c:pt idx="62">
                  <c:v>-0.16466546837022619</c:v>
                </c:pt>
                <c:pt idx="63">
                  <c:v>-0.16506141987154888</c:v>
                </c:pt>
                <c:pt idx="64">
                  <c:v>-0.16544776177488271</c:v>
                </c:pt>
                <c:pt idx="65">
                  <c:v>-0.16582329783900165</c:v>
                </c:pt>
                <c:pt idx="66">
                  <c:v>-0.16618672268378346</c:v>
                </c:pt>
                <c:pt idx="67">
                  <c:v>-0.16653661122682761</c:v>
                </c:pt>
                <c:pt idx="68">
                  <c:v>-0.16687140697887401</c:v>
                </c:pt>
                <c:pt idx="69">
                  <c:v>-0.16718940905942348</c:v>
                </c:pt>
                <c:pt idx="70">
                  <c:v>-0.16748875777509731</c:v>
                </c:pt>
                <c:pt idx="71">
                  <c:v>-0.16776741858154848</c:v>
                </c:pt>
                <c:pt idx="72">
                  <c:v>-0.16802316422467126</c:v>
                </c:pt>
                <c:pt idx="73">
                  <c:v>-0.16825355482788149</c:v>
                </c:pt>
                <c:pt idx="74">
                  <c:v>-0.1684559156586759</c:v>
                </c:pt>
                <c:pt idx="75">
                  <c:v>-0.16862731226872824</c:v>
                </c:pt>
                <c:pt idx="76">
                  <c:v>-0.16876452265647307</c:v>
                </c:pt>
                <c:pt idx="77">
                  <c:v>-0.16886400604832524</c:v>
                </c:pt>
                <c:pt idx="78">
                  <c:v>-0.16892186783299801</c:v>
                </c:pt>
                <c:pt idx="79">
                  <c:v>-0.16893382011116315</c:v>
                </c:pt>
                <c:pt idx="80">
                  <c:v>-0.16889513723794006</c:v>
                </c:pt>
                <c:pt idx="81">
                  <c:v>-0.16880060563599039</c:v>
                </c:pt>
                <c:pt idx="82">
                  <c:v>-0.16721578632353393</c:v>
                </c:pt>
                <c:pt idx="83">
                  <c:v>-0.16495070102235654</c:v>
                </c:pt>
                <c:pt idx="84">
                  <c:v>-0.16261059222028196</c:v>
                </c:pt>
                <c:pt idx="85">
                  <c:v>-0.16018764565327734</c:v>
                </c:pt>
                <c:pt idx="86">
                  <c:v>-0.15767318740809619</c:v>
                </c:pt>
                <c:pt idx="87">
                  <c:v>-0.155057575831481</c:v>
                </c:pt>
                <c:pt idx="88">
                  <c:v>-0.15233007779301835</c:v>
                </c:pt>
                <c:pt idx="89">
                  <c:v>-0.14947872670987136</c:v>
                </c:pt>
                <c:pt idx="90">
                  <c:v>-0.14649015925443373</c:v>
                </c:pt>
                <c:pt idx="91">
                  <c:v>-0.14334942707569384</c:v>
                </c:pt>
                <c:pt idx="92">
                  <c:v>-0.14003977914741209</c:v>
                </c:pt>
                <c:pt idx="93">
                  <c:v>-0.13654240948033813</c:v>
                </c:pt>
                <c:pt idx="94">
                  <c:v>-0.13283616386262848</c:v>
                </c:pt>
                <c:pt idx="95">
                  <c:v>-0.12889719797268875</c:v>
                </c:pt>
                <c:pt idx="96">
                  <c:v>-0.12469857757824286</c:v>
                </c:pt>
                <c:pt idx="97">
                  <c:v>-0.12020980951269053</c:v>
                </c:pt>
                <c:pt idx="98">
                  <c:v>-0.11539628959889299</c:v>
                </c:pt>
                <c:pt idx="99">
                  <c:v>-0.11021865053374065</c:v>
                </c:pt>
                <c:pt idx="100">
                  <c:v>-0.10463198877410612</c:v>
                </c:pt>
                <c:pt idx="101">
                  <c:v>-0.10463198877410612</c:v>
                </c:pt>
                <c:pt idx="102">
                  <c:v>-9.858494443905004E-2</c:v>
                </c:pt>
                <c:pt idx="103">
                  <c:v>-9.2018601850544751E-2</c:v>
                </c:pt>
              </c:numCache>
            </c:numRef>
          </c:yVal>
          <c:smooth val="1"/>
        </c:ser>
        <c:ser>
          <c:idx val="7"/>
          <c:order val="6"/>
          <c:tx>
            <c:v>CAMPO 5</c:v>
          </c:tx>
          <c:spPr>
            <a:ln w="12700">
              <a:solidFill>
                <a:schemeClr val="accent6">
                  <a:lumMod val="75000"/>
                </a:schemeClr>
              </a:solidFill>
            </a:ln>
          </c:spPr>
          <c:marker>
            <c:symbol val="none"/>
          </c:marker>
          <c:xVal>
            <c:numRef>
              <c:f>'Calcolo Dominio'!$Q$279:$Q$300</c:f>
              <c:numCache>
                <c:formatCode>0.000</c:formatCode>
                <c:ptCount val="22"/>
                <c:pt idx="0">
                  <c:v>0.81495359502209319</c:v>
                </c:pt>
                <c:pt idx="1">
                  <c:v>0.8824636690783626</c:v>
                </c:pt>
                <c:pt idx="2">
                  <c:v>0.90484701300718628</c:v>
                </c:pt>
                <c:pt idx="3">
                  <c:v>0.92541042134303841</c:v>
                </c:pt>
                <c:pt idx="4">
                  <c:v>0.94424968016975919</c:v>
                </c:pt>
                <c:pt idx="5">
                  <c:v>0.96146057557118925</c:v>
                </c:pt>
                <c:pt idx="6">
                  <c:v>0.97713889363116968</c:v>
                </c:pt>
                <c:pt idx="7">
                  <c:v>0.99138042043354047</c:v>
                </c:pt>
                <c:pt idx="8">
                  <c:v>1.0042809420621424</c:v>
                </c:pt>
                <c:pt idx="9">
                  <c:v>1.015936244600816</c:v>
                </c:pt>
                <c:pt idx="10">
                  <c:v>1.0264421141334028</c:v>
                </c:pt>
                <c:pt idx="11">
                  <c:v>1.0358943367437421</c:v>
                </c:pt>
                <c:pt idx="12">
                  <c:v>1.0443886985156752</c:v>
                </c:pt>
                <c:pt idx="13">
                  <c:v>1.0520209855330434</c:v>
                </c:pt>
                <c:pt idx="14">
                  <c:v>1.0588869838796862</c:v>
                </c:pt>
                <c:pt idx="15">
                  <c:v>1.0650824796394442</c:v>
                </c:pt>
                <c:pt idx="16">
                  <c:v>1.0707032588961585</c:v>
                </c:pt>
                <c:pt idx="17">
                  <c:v>1.0758451077336701</c:v>
                </c:pt>
                <c:pt idx="18">
                  <c:v>1.0806038122358188</c:v>
                </c:pt>
                <c:pt idx="19">
                  <c:v>1.085075158486446</c:v>
                </c:pt>
                <c:pt idx="20">
                  <c:v>1.0864554378550975</c:v>
                </c:pt>
                <c:pt idx="21">
                  <c:v>1.086471402202404</c:v>
                </c:pt>
              </c:numCache>
            </c:numRef>
          </c:xVal>
          <c:yVal>
            <c:numRef>
              <c:f>'Calcolo Dominio'!$R$279:$R$300</c:f>
              <c:numCache>
                <c:formatCode>0.000</c:formatCode>
                <c:ptCount val="22"/>
                <c:pt idx="0">
                  <c:v>9.2018601850544751E-2</c:v>
                </c:pt>
                <c:pt idx="1">
                  <c:v>7.1420051425869949E-2</c:v>
                </c:pt>
                <c:pt idx="2">
                  <c:v>6.2303766262041343E-2</c:v>
                </c:pt>
                <c:pt idx="3">
                  <c:v>5.4288636465980471E-2</c:v>
                </c:pt>
                <c:pt idx="4">
                  <c:v>4.7260142335762333E-2</c:v>
                </c:pt>
                <c:pt idx="5">
                  <c:v>4.110987053230606E-2</c:v>
                </c:pt>
                <c:pt idx="6">
                  <c:v>3.5735514079375828E-2</c:v>
                </c:pt>
                <c:pt idx="7">
                  <c:v>3.1040872363580496E-2</c:v>
                </c:pt>
                <c:pt idx="8">
                  <c:v>2.6935851134374324E-2</c:v>
                </c:pt>
                <c:pt idx="9">
                  <c:v>2.3336462504055609E-2</c:v>
                </c:pt>
                <c:pt idx="10">
                  <c:v>2.0164824947768081E-2</c:v>
                </c:pt>
                <c:pt idx="11">
                  <c:v>1.7349163303500045E-2</c:v>
                </c:pt>
                <c:pt idx="12">
                  <c:v>1.4823808772084694E-2</c:v>
                </c:pt>
                <c:pt idx="13">
                  <c:v>1.2529198917200083E-2</c:v>
                </c:pt>
                <c:pt idx="14">
                  <c:v>1.0411877665369251E-2</c:v>
                </c:pt>
                <c:pt idx="15">
                  <c:v>8.4244953059598726E-3</c:v>
                </c:pt>
                <c:pt idx="16">
                  <c:v>6.5258084911843945E-3</c:v>
                </c:pt>
                <c:pt idx="17">
                  <c:v>4.6806802361002648E-3</c:v>
                </c:pt>
                <c:pt idx="18">
                  <c:v>2.8600799186099539E-3</c:v>
                </c:pt>
                <c:pt idx="19">
                  <c:v>1.041083279460211E-3</c:v>
                </c:pt>
                <c:pt idx="20">
                  <c:v>2.9539106290125559E-4</c:v>
                </c:pt>
                <c:pt idx="21">
                  <c:v>-2.8546477508731249E-16</c:v>
                </c:pt>
              </c:numCache>
            </c:numRef>
          </c:yVal>
          <c:smooth val="1"/>
        </c:ser>
        <c:ser>
          <c:idx val="6"/>
          <c:order val="7"/>
          <c:tx>
            <c:v>CAMPO 5</c:v>
          </c:tx>
          <c:spPr>
            <a:ln w="12700">
              <a:solidFill>
                <a:schemeClr val="accent6">
                  <a:lumMod val="75000"/>
                </a:schemeClr>
              </a:solidFill>
            </a:ln>
          </c:spPr>
          <c:marker>
            <c:symbol val="none"/>
          </c:marker>
          <c:xVal>
            <c:numRef>
              <c:f>'Calcolo Dominio'!$Q$279:$Q$300</c:f>
              <c:numCache>
                <c:formatCode>0.000</c:formatCode>
                <c:ptCount val="22"/>
                <c:pt idx="0">
                  <c:v>0.81495359502209319</c:v>
                </c:pt>
                <c:pt idx="1">
                  <c:v>0.8824636690783626</c:v>
                </c:pt>
                <c:pt idx="2">
                  <c:v>0.90484701300718628</c:v>
                </c:pt>
                <c:pt idx="3">
                  <c:v>0.92541042134303841</c:v>
                </c:pt>
                <c:pt idx="4">
                  <c:v>0.94424968016975919</c:v>
                </c:pt>
                <c:pt idx="5">
                  <c:v>0.96146057557118925</c:v>
                </c:pt>
                <c:pt idx="6">
                  <c:v>0.97713889363116968</c:v>
                </c:pt>
                <c:pt idx="7">
                  <c:v>0.99138042043354047</c:v>
                </c:pt>
                <c:pt idx="8">
                  <c:v>1.0042809420621424</c:v>
                </c:pt>
                <c:pt idx="9">
                  <c:v>1.015936244600816</c:v>
                </c:pt>
                <c:pt idx="10">
                  <c:v>1.0264421141334028</c:v>
                </c:pt>
                <c:pt idx="11">
                  <c:v>1.0358943367437421</c:v>
                </c:pt>
                <c:pt idx="12">
                  <c:v>1.0443886985156752</c:v>
                </c:pt>
                <c:pt idx="13">
                  <c:v>1.0520209855330434</c:v>
                </c:pt>
                <c:pt idx="14">
                  <c:v>1.0588869838796862</c:v>
                </c:pt>
                <c:pt idx="15">
                  <c:v>1.0650824796394442</c:v>
                </c:pt>
                <c:pt idx="16">
                  <c:v>1.0707032588961585</c:v>
                </c:pt>
                <c:pt idx="17">
                  <c:v>1.0758451077336701</c:v>
                </c:pt>
                <c:pt idx="18">
                  <c:v>1.0806038122358188</c:v>
                </c:pt>
                <c:pt idx="19">
                  <c:v>1.085075158486446</c:v>
                </c:pt>
                <c:pt idx="20">
                  <c:v>1.0864554378550975</c:v>
                </c:pt>
                <c:pt idx="21">
                  <c:v>1.086471402202404</c:v>
                </c:pt>
              </c:numCache>
            </c:numRef>
          </c:xVal>
          <c:yVal>
            <c:numRef>
              <c:f>'Calcolo Dominio'!$S$279:$S$300</c:f>
              <c:numCache>
                <c:formatCode>0.000</c:formatCode>
                <c:ptCount val="22"/>
                <c:pt idx="0">
                  <c:v>-9.2018601850544751E-2</c:v>
                </c:pt>
                <c:pt idx="1">
                  <c:v>-7.1420051425869949E-2</c:v>
                </c:pt>
                <c:pt idx="2">
                  <c:v>-6.2303766262041343E-2</c:v>
                </c:pt>
                <c:pt idx="3">
                  <c:v>-5.4288636465980471E-2</c:v>
                </c:pt>
                <c:pt idx="4">
                  <c:v>-4.7260142335762333E-2</c:v>
                </c:pt>
                <c:pt idx="5">
                  <c:v>-4.110987053230606E-2</c:v>
                </c:pt>
                <c:pt idx="6">
                  <c:v>-3.5735514079375828E-2</c:v>
                </c:pt>
                <c:pt idx="7">
                  <c:v>-3.1040872363580496E-2</c:v>
                </c:pt>
                <c:pt idx="8">
                  <c:v>-2.6935851134374324E-2</c:v>
                </c:pt>
                <c:pt idx="9">
                  <c:v>-2.3336462504055609E-2</c:v>
                </c:pt>
                <c:pt idx="10">
                  <c:v>-2.0164824947768081E-2</c:v>
                </c:pt>
                <c:pt idx="11">
                  <c:v>-1.7349163303500045E-2</c:v>
                </c:pt>
                <c:pt idx="12">
                  <c:v>-1.4823808772084694E-2</c:v>
                </c:pt>
                <c:pt idx="13">
                  <c:v>-1.2529198917200083E-2</c:v>
                </c:pt>
                <c:pt idx="14">
                  <c:v>-1.0411877665369251E-2</c:v>
                </c:pt>
                <c:pt idx="15">
                  <c:v>-8.4244953059598726E-3</c:v>
                </c:pt>
                <c:pt idx="16">
                  <c:v>-6.5258084911843945E-3</c:v>
                </c:pt>
                <c:pt idx="17">
                  <c:v>-4.6806802361002648E-3</c:v>
                </c:pt>
                <c:pt idx="18">
                  <c:v>-2.8600799186099539E-3</c:v>
                </c:pt>
                <c:pt idx="19">
                  <c:v>-1.041083279460211E-3</c:v>
                </c:pt>
                <c:pt idx="20">
                  <c:v>-2.9539106290125559E-4</c:v>
                </c:pt>
                <c:pt idx="21">
                  <c:v>2.8546477508731249E-16</c:v>
                </c:pt>
              </c:numCache>
            </c:numRef>
          </c:yVal>
          <c:smooth val="1"/>
        </c:ser>
        <c:dLbls>
          <c:showLegendKey val="0"/>
          <c:showVal val="0"/>
          <c:showCatName val="0"/>
          <c:showSerName val="0"/>
          <c:showPercent val="0"/>
          <c:showBubbleSize val="0"/>
        </c:dLbls>
        <c:axId val="1202348976"/>
        <c:axId val="1202357680"/>
      </c:scatterChart>
      <c:valAx>
        <c:axId val="1202348976"/>
        <c:scaling>
          <c:orientation val="minMax"/>
        </c:scaling>
        <c:delete val="0"/>
        <c:axPos val="b"/>
        <c:numFmt formatCode="0.000" sourceLinked="1"/>
        <c:majorTickMark val="out"/>
        <c:minorTickMark val="none"/>
        <c:tickLblPos val="nextTo"/>
        <c:spPr>
          <a:ln w="12700"/>
        </c:spPr>
        <c:crossAx val="1202357680"/>
        <c:crosses val="autoZero"/>
        <c:crossBetween val="midCat"/>
      </c:valAx>
      <c:valAx>
        <c:axId val="1202357680"/>
        <c:scaling>
          <c:orientation val="minMax"/>
        </c:scaling>
        <c:delete val="0"/>
        <c:axPos val="l"/>
        <c:majorGridlines/>
        <c:numFmt formatCode="0.000" sourceLinked="1"/>
        <c:majorTickMark val="out"/>
        <c:minorTickMark val="none"/>
        <c:tickLblPos val="nextTo"/>
        <c:crossAx val="1202348976"/>
        <c:crosses val="autoZero"/>
        <c:crossBetween val="midCat"/>
        <c:majorUnit val="0.05"/>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2.4160668044169539E-2"/>
          <c:y val="1.1476260004676555E-2"/>
          <c:w val="0.94009578033515062"/>
          <c:h val="0.95824158087432298"/>
        </c:manualLayout>
      </c:layout>
      <c:scatterChart>
        <c:scatterStyle val="smoothMarker"/>
        <c:varyColors val="0"/>
        <c:ser>
          <c:idx val="0"/>
          <c:order val="0"/>
          <c:tx>
            <c:v>N M</c:v>
          </c:tx>
          <c:spPr>
            <a:ln w="12700">
              <a:solidFill>
                <a:sysClr val="windowText" lastClr="000000"/>
              </a:solidFill>
            </a:ln>
          </c:spPr>
          <c:marker>
            <c:symbol val="none"/>
          </c:marker>
          <c:xVal>
            <c:numRef>
              <c:f>'Calcolo Dominio'!$W$34:$W$300</c:f>
              <c:numCache>
                <c:formatCode>0</c:formatCode>
                <c:ptCount val="267"/>
                <c:pt idx="0">
                  <c:v>-451.07806866151878</c:v>
                </c:pt>
                <c:pt idx="1">
                  <c:v>-451.07806866151878</c:v>
                </c:pt>
                <c:pt idx="2">
                  <c:v>-451.07806866151878</c:v>
                </c:pt>
                <c:pt idx="3">
                  <c:v>-451.07806866151878</c:v>
                </c:pt>
                <c:pt idx="4">
                  <c:v>-451.07806866151878</c:v>
                </c:pt>
                <c:pt idx="5">
                  <c:v>-451.07806866151878</c:v>
                </c:pt>
                <c:pt idx="6">
                  <c:v>-451.07806866151878</c:v>
                </c:pt>
                <c:pt idx="7">
                  <c:v>-451.07806866151878</c:v>
                </c:pt>
                <c:pt idx="8">
                  <c:v>-451.07806866151878</c:v>
                </c:pt>
                <c:pt idx="9">
                  <c:v>-451.07806866151878</c:v>
                </c:pt>
                <c:pt idx="10">
                  <c:v>-451.07806866151878</c:v>
                </c:pt>
                <c:pt idx="11">
                  <c:v>-451.07806866151878</c:v>
                </c:pt>
                <c:pt idx="12">
                  <c:v>-451.07806866151878</c:v>
                </c:pt>
                <c:pt idx="13">
                  <c:v>-451.07806866151878</c:v>
                </c:pt>
                <c:pt idx="14">
                  <c:v>-451.07806866151878</c:v>
                </c:pt>
                <c:pt idx="15">
                  <c:v>-451.07806866151878</c:v>
                </c:pt>
                <c:pt idx="16">
                  <c:v>-451.07806866151878</c:v>
                </c:pt>
                <c:pt idx="17">
                  <c:v>-451.07806866151878</c:v>
                </c:pt>
                <c:pt idx="18">
                  <c:v>-451.07806866151878</c:v>
                </c:pt>
                <c:pt idx="19">
                  <c:v>-451.07806866151878</c:v>
                </c:pt>
                <c:pt idx="20">
                  <c:v>-451.07806866151878</c:v>
                </c:pt>
                <c:pt idx="21">
                  <c:v>-451.07806866151878</c:v>
                </c:pt>
                <c:pt idx="22">
                  <c:v>-451.07806866151878</c:v>
                </c:pt>
                <c:pt idx="23">
                  <c:v>-451.07806866151878</c:v>
                </c:pt>
                <c:pt idx="24">
                  <c:v>-451.07806866151878</c:v>
                </c:pt>
                <c:pt idx="25">
                  <c:v>-451.07806866151878</c:v>
                </c:pt>
                <c:pt idx="26">
                  <c:v>-451.07806866151878</c:v>
                </c:pt>
                <c:pt idx="27">
                  <c:v>-451.07806866151878</c:v>
                </c:pt>
                <c:pt idx="28">
                  <c:v>-451.07806866151878</c:v>
                </c:pt>
                <c:pt idx="29">
                  <c:v>-451.07806866151878</c:v>
                </c:pt>
                <c:pt idx="30">
                  <c:v>-451.07806866151878</c:v>
                </c:pt>
                <c:pt idx="31">
                  <c:v>-451.07806866151878</c:v>
                </c:pt>
                <c:pt idx="32">
                  <c:v>-451.07806866151878</c:v>
                </c:pt>
                <c:pt idx="33">
                  <c:v>-451.07806866151878</c:v>
                </c:pt>
                <c:pt idx="34">
                  <c:v>-451.07806866151878</c:v>
                </c:pt>
                <c:pt idx="35">
                  <c:v>-451.07806866151878</c:v>
                </c:pt>
                <c:pt idx="36">
                  <c:v>-451.07806866151878</c:v>
                </c:pt>
                <c:pt idx="37">
                  <c:v>-451.07806866151878</c:v>
                </c:pt>
                <c:pt idx="38">
                  <c:v>-451.07806866151878</c:v>
                </c:pt>
                <c:pt idx="39">
                  <c:v>-451.07806866151878</c:v>
                </c:pt>
                <c:pt idx="40">
                  <c:v>-451.07806866151878</c:v>
                </c:pt>
                <c:pt idx="41">
                  <c:v>-451.07806866151878</c:v>
                </c:pt>
                <c:pt idx="42">
                  <c:v>-451.07806866151878</c:v>
                </c:pt>
                <c:pt idx="43">
                  <c:v>-451.07806866151878</c:v>
                </c:pt>
                <c:pt idx="44">
                  <c:v>-451.07806866151878</c:v>
                </c:pt>
                <c:pt idx="45">
                  <c:v>-451.07806866151878</c:v>
                </c:pt>
                <c:pt idx="46">
                  <c:v>-451.07806866151878</c:v>
                </c:pt>
                <c:pt idx="47">
                  <c:v>-451.07806866151878</c:v>
                </c:pt>
                <c:pt idx="48">
                  <c:v>-451.07806866151878</c:v>
                </c:pt>
                <c:pt idx="49">
                  <c:v>-451.07806866151878</c:v>
                </c:pt>
                <c:pt idx="50">
                  <c:v>-451.07806866151878</c:v>
                </c:pt>
                <c:pt idx="51">
                  <c:v>-451.07806866151878</c:v>
                </c:pt>
                <c:pt idx="52">
                  <c:v>-451.07806866151878</c:v>
                </c:pt>
                <c:pt idx="53">
                  <c:v>-451.07806866151878</c:v>
                </c:pt>
                <c:pt idx="54">
                  <c:v>-451.07806866151878</c:v>
                </c:pt>
                <c:pt idx="55">
                  <c:v>-451.07806866151878</c:v>
                </c:pt>
                <c:pt idx="56">
                  <c:v>-451.07806866151878</c:v>
                </c:pt>
                <c:pt idx="57">
                  <c:v>-451.07806866151878</c:v>
                </c:pt>
                <c:pt idx="58">
                  <c:v>-451.07806866151878</c:v>
                </c:pt>
                <c:pt idx="59">
                  <c:v>-451.07806866151878</c:v>
                </c:pt>
                <c:pt idx="60">
                  <c:v>-451.07806866151878</c:v>
                </c:pt>
                <c:pt idx="61">
                  <c:v>-451.07806866151878</c:v>
                </c:pt>
                <c:pt idx="62">
                  <c:v>-451.07806866151878</c:v>
                </c:pt>
                <c:pt idx="63">
                  <c:v>-451.07806866151878</c:v>
                </c:pt>
                <c:pt idx="64">
                  <c:v>-451.07806866151878</c:v>
                </c:pt>
                <c:pt idx="65">
                  <c:v>-451.07806866151878</c:v>
                </c:pt>
                <c:pt idx="66">
                  <c:v>-451.07806866151878</c:v>
                </c:pt>
                <c:pt idx="67">
                  <c:v>-451.07806866151878</c:v>
                </c:pt>
                <c:pt idx="68">
                  <c:v>-451.07806866151878</c:v>
                </c:pt>
                <c:pt idx="69">
                  <c:v>-451.07806866151878</c:v>
                </c:pt>
                <c:pt idx="70">
                  <c:v>-451.07806866151878</c:v>
                </c:pt>
                <c:pt idx="71">
                  <c:v>-451.07806866151878</c:v>
                </c:pt>
                <c:pt idx="72">
                  <c:v>-451.07806866151878</c:v>
                </c:pt>
                <c:pt idx="73">
                  <c:v>-451.07806866151878</c:v>
                </c:pt>
                <c:pt idx="74">
                  <c:v>-451.07806866151878</c:v>
                </c:pt>
                <c:pt idx="75">
                  <c:v>-451.07806866151878</c:v>
                </c:pt>
                <c:pt idx="76">
                  <c:v>-451.07806866151878</c:v>
                </c:pt>
                <c:pt idx="77">
                  <c:v>-451.07806866151878</c:v>
                </c:pt>
                <c:pt idx="78">
                  <c:v>-451.07806866151878</c:v>
                </c:pt>
                <c:pt idx="79">
                  <c:v>-451.07806866151878</c:v>
                </c:pt>
                <c:pt idx="80">
                  <c:v>-451.07806866151878</c:v>
                </c:pt>
                <c:pt idx="81">
                  <c:v>-451.07806866151878</c:v>
                </c:pt>
                <c:pt idx="82">
                  <c:v>-451.07806866151878</c:v>
                </c:pt>
                <c:pt idx="83">
                  <c:v>-451.07806866151878</c:v>
                </c:pt>
                <c:pt idx="84">
                  <c:v>-451.07806866151878</c:v>
                </c:pt>
                <c:pt idx="85">
                  <c:v>-451.07806866151878</c:v>
                </c:pt>
                <c:pt idx="86">
                  <c:v>-451.07806866151878</c:v>
                </c:pt>
                <c:pt idx="87">
                  <c:v>-451.07806866151878</c:v>
                </c:pt>
                <c:pt idx="88">
                  <c:v>-451.07806866151878</c:v>
                </c:pt>
                <c:pt idx="89">
                  <c:v>-451.07806866151878</c:v>
                </c:pt>
                <c:pt idx="90">
                  <c:v>-451.07806866151878</c:v>
                </c:pt>
                <c:pt idx="91">
                  <c:v>-451.07806866151878</c:v>
                </c:pt>
                <c:pt idx="92">
                  <c:v>-451.07806866151878</c:v>
                </c:pt>
                <c:pt idx="93">
                  <c:v>-451.07806866151878</c:v>
                </c:pt>
                <c:pt idx="94">
                  <c:v>-447.64184686917173</c:v>
                </c:pt>
                <c:pt idx="95">
                  <c:v>-437.1738864421564</c:v>
                </c:pt>
                <c:pt idx="96">
                  <c:v>-426.70592601514096</c:v>
                </c:pt>
                <c:pt idx="97">
                  <c:v>-416.23796558812563</c:v>
                </c:pt>
                <c:pt idx="98">
                  <c:v>-405.77000516111025</c:v>
                </c:pt>
                <c:pt idx="99">
                  <c:v>-395.30204473409486</c:v>
                </c:pt>
                <c:pt idx="100">
                  <c:v>-384.83408430707942</c:v>
                </c:pt>
                <c:pt idx="101">
                  <c:v>-384.83408430708027</c:v>
                </c:pt>
                <c:pt idx="102">
                  <c:v>-374.34643158201675</c:v>
                </c:pt>
                <c:pt idx="103">
                  <c:v>-363.74462326633221</c:v>
                </c:pt>
                <c:pt idx="104">
                  <c:v>-352.92523679518501</c:v>
                </c:pt>
                <c:pt idx="105">
                  <c:v>-341.79604694597151</c:v>
                </c:pt>
                <c:pt idx="106">
                  <c:v>-330.2754926315514</c:v>
                </c:pt>
                <c:pt idx="107">
                  <c:v>-318.29217387499176</c:v>
                </c:pt>
                <c:pt idx="108">
                  <c:v>-305.78437699133156</c:v>
                </c:pt>
                <c:pt idx="109">
                  <c:v>-292.69962614814023</c:v>
                </c:pt>
                <c:pt idx="110">
                  <c:v>-278.99425961081204</c:v>
                </c:pt>
                <c:pt idx="111">
                  <c:v>-264.63302910175798</c:v>
                </c:pt>
                <c:pt idx="112">
                  <c:v>-249.58872081585486</c:v>
                </c:pt>
                <c:pt idx="113">
                  <c:v>-233.84179673863838</c:v>
                </c:pt>
                <c:pt idx="114">
                  <c:v>-217.38005500954833</c:v>
                </c:pt>
                <c:pt idx="115">
                  <c:v>-200.19830816079337</c:v>
                </c:pt>
                <c:pt idx="116">
                  <c:v>-182.29807814375147</c:v>
                </c:pt>
                <c:pt idx="117">
                  <c:v>-163.68730712986701</c:v>
                </c:pt>
                <c:pt idx="118">
                  <c:v>-144.38008314227443</c:v>
                </c:pt>
                <c:pt idx="119">
                  <c:v>-124.39637963835162</c:v>
                </c:pt>
                <c:pt idx="120">
                  <c:v>-103.76180822256708</c:v>
                </c:pt>
                <c:pt idx="121">
                  <c:v>-82.507383723685166</c:v>
                </c:pt>
                <c:pt idx="122">
                  <c:v>-60.663871341144343</c:v>
                </c:pt>
                <c:pt idx="123">
                  <c:v>-38.243590193162873</c:v>
                </c:pt>
                <c:pt idx="124">
                  <c:v>-15.253626176861667</c:v>
                </c:pt>
                <c:pt idx="125">
                  <c:v>8.299163387966022</c:v>
                </c:pt>
                <c:pt idx="126">
                  <c:v>32.408140615760381</c:v>
                </c:pt>
                <c:pt idx="127">
                  <c:v>57.066878347486053</c:v>
                </c:pt>
                <c:pt idx="128">
                  <c:v>82.269151854314345</c:v>
                </c:pt>
                <c:pt idx="129">
                  <c:v>108.00893093019296</c:v>
                </c:pt>
                <c:pt idx="130">
                  <c:v>134.28037235220216</c:v>
                </c:pt>
                <c:pt idx="131">
                  <c:v>161.07781268889744</c:v>
                </c:pt>
                <c:pt idx="132">
                  <c:v>188.39576143803777</c:v>
                </c:pt>
                <c:pt idx="133">
                  <c:v>216.22889447623803</c:v>
                </c:pt>
                <c:pt idx="134">
                  <c:v>244.57204780412562</c:v>
                </c:pt>
                <c:pt idx="135">
                  <c:v>273.42021157156222</c:v>
                </c:pt>
                <c:pt idx="136">
                  <c:v>302.76852436841398</c:v>
                </c:pt>
                <c:pt idx="137">
                  <c:v>332.6122677671965</c:v>
                </c:pt>
                <c:pt idx="138">
                  <c:v>360.46640961224642</c:v>
                </c:pt>
                <c:pt idx="139">
                  <c:v>380.81944457119272</c:v>
                </c:pt>
                <c:pt idx="140">
                  <c:v>401.65456168507484</c:v>
                </c:pt>
                <c:pt idx="141">
                  <c:v>422.96756448593447</c:v>
                </c:pt>
                <c:pt idx="142">
                  <c:v>422.96756448593459</c:v>
                </c:pt>
                <c:pt idx="143">
                  <c:v>426.0104966045385</c:v>
                </c:pt>
                <c:pt idx="144">
                  <c:v>429.09752918862927</c:v>
                </c:pt>
                <c:pt idx="145">
                  <c:v>432.22962794183104</c:v>
                </c:pt>
                <c:pt idx="146">
                  <c:v>435.40778697081493</c:v>
                </c:pt>
                <c:pt idx="147">
                  <c:v>438.6330298372655</c:v>
                </c:pt>
                <c:pt idx="148">
                  <c:v>441.90641065694649</c:v>
                </c:pt>
                <c:pt idx="149">
                  <c:v>445.2290152483522</c:v>
                </c:pt>
                <c:pt idx="150">
                  <c:v>448.60196233356686</c:v>
                </c:pt>
                <c:pt idx="151">
                  <c:v>452.0264047941285</c:v>
                </c:pt>
                <c:pt idx="152">
                  <c:v>455.50353098485249</c:v>
                </c:pt>
                <c:pt idx="153">
                  <c:v>459.034566108766</c:v>
                </c:pt>
                <c:pt idx="154">
                  <c:v>462.62077365649071</c:v>
                </c:pt>
                <c:pt idx="155">
                  <c:v>466.26345691362837</c:v>
                </c:pt>
                <c:pt idx="156">
                  <c:v>469.96396053992703</c:v>
                </c:pt>
                <c:pt idx="157">
                  <c:v>473.72367222424646</c:v>
                </c:pt>
                <c:pt idx="158">
                  <c:v>477.54402441960326</c:v>
                </c:pt>
                <c:pt idx="159">
                  <c:v>481.42649616285195</c:v>
                </c:pt>
                <c:pt idx="160">
                  <c:v>485.37261498385902</c:v>
                </c:pt>
                <c:pt idx="161">
                  <c:v>489.38395890934532</c:v>
                </c:pt>
                <c:pt idx="162">
                  <c:v>493.46215856692322</c:v>
                </c:pt>
                <c:pt idx="163">
                  <c:v>497.60889939521672</c:v>
                </c:pt>
                <c:pt idx="164">
                  <c:v>501.82592396636261</c:v>
                </c:pt>
                <c:pt idx="165">
                  <c:v>506.11503442761347</c:v>
                </c:pt>
                <c:pt idx="166">
                  <c:v>510.4780950692309</c:v>
                </c:pt>
                <c:pt idx="167">
                  <c:v>514.9170350263546</c:v>
                </c:pt>
                <c:pt idx="168">
                  <c:v>519.43385112307715</c:v>
                </c:pt>
                <c:pt idx="169">
                  <c:v>524.03061086752916</c:v>
                </c:pt>
                <c:pt idx="170">
                  <c:v>528.70945560741779</c:v>
                </c:pt>
                <c:pt idx="171">
                  <c:v>533.47260385613333</c:v>
                </c:pt>
                <c:pt idx="172">
                  <c:v>538.32235480027998</c:v>
                </c:pt>
                <c:pt idx="173">
                  <c:v>543.26109200028247</c:v>
                </c:pt>
                <c:pt idx="174">
                  <c:v>548.29128729658146</c:v>
                </c:pt>
                <c:pt idx="175">
                  <c:v>553.41550493486727</c:v>
                </c:pt>
                <c:pt idx="176">
                  <c:v>558.63640592481886</c:v>
                </c:pt>
                <c:pt idx="177">
                  <c:v>563.95675264791237</c:v>
                </c:pt>
                <c:pt idx="178">
                  <c:v>569.37941373106537</c:v>
                </c:pt>
                <c:pt idx="179">
                  <c:v>574.90736920418249</c:v>
                </c:pt>
                <c:pt idx="180">
                  <c:v>580.54371596108638</c:v>
                </c:pt>
                <c:pt idx="181">
                  <c:v>586.29167354485935</c:v>
                </c:pt>
                <c:pt idx="182">
                  <c:v>592.15459028030796</c:v>
                </c:pt>
                <c:pt idx="183">
                  <c:v>598.13594977808896</c:v>
                </c:pt>
                <c:pt idx="184">
                  <c:v>604.23937783704912</c:v>
                </c:pt>
                <c:pt idx="185">
                  <c:v>610.46864977351356</c:v>
                </c:pt>
                <c:pt idx="186">
                  <c:v>616.82769820865417</c:v>
                </c:pt>
                <c:pt idx="187">
                  <c:v>623.32062134769262</c:v>
                </c:pt>
                <c:pt idx="188">
                  <c:v>629.95169178756203</c:v>
                </c:pt>
                <c:pt idx="189">
                  <c:v>636.72536589280446</c:v>
                </c:pt>
                <c:pt idx="190">
                  <c:v>643.64629378294353</c:v>
                </c:pt>
                <c:pt idx="191">
                  <c:v>650.71932997836052</c:v>
                </c:pt>
                <c:pt idx="192">
                  <c:v>657.94954475589805</c:v>
                </c:pt>
                <c:pt idx="193">
                  <c:v>665.34223627000915</c:v>
                </c:pt>
                <c:pt idx="194">
                  <c:v>672.90294350035015</c:v>
                </c:pt>
                <c:pt idx="195">
                  <c:v>680.6374600923084</c:v>
                </c:pt>
                <c:pt idx="196">
                  <c:v>688.55184916314909</c:v>
                </c:pt>
                <c:pt idx="197">
                  <c:v>696.65245915330377</c:v>
                </c:pt>
                <c:pt idx="198">
                  <c:v>704.94594080989066</c:v>
                </c:pt>
                <c:pt idx="199">
                  <c:v>713.43926539796189</c:v>
                </c:pt>
                <c:pt idx="200">
                  <c:v>722.1397442442784</c:v>
                </c:pt>
                <c:pt idx="201">
                  <c:v>731.05504972877566</c:v>
                </c:pt>
                <c:pt idx="202">
                  <c:v>740.19323785038523</c:v>
                </c:pt>
                <c:pt idx="203">
                  <c:v>749.56277250671951</c:v>
                </c:pt>
                <c:pt idx="204">
                  <c:v>759.17255164142091</c:v>
                </c:pt>
                <c:pt idx="205">
                  <c:v>769.03193542897168</c:v>
                </c:pt>
                <c:pt idx="206">
                  <c:v>779.15077668461595</c:v>
                </c:pt>
                <c:pt idx="207">
                  <c:v>789.53945370707777</c:v>
                </c:pt>
                <c:pt idx="208">
                  <c:v>800.20890578420028</c:v>
                </c:pt>
                <c:pt idx="209">
                  <c:v>811.17067161686043</c:v>
                </c:pt>
                <c:pt idx="210">
                  <c:v>822.43693094487242</c:v>
                </c:pt>
                <c:pt idx="211">
                  <c:v>834.02054969057485</c:v>
                </c:pt>
                <c:pt idx="212">
                  <c:v>845.93512897186861</c:v>
                </c:pt>
                <c:pt idx="213">
                  <c:v>858.19505837725796</c:v>
                </c:pt>
                <c:pt idx="214">
                  <c:v>870.8155739416294</c:v>
                </c:pt>
                <c:pt idx="215">
                  <c:v>883.81282131389275</c:v>
                </c:pt>
                <c:pt idx="216">
                  <c:v>897.20392466713326</c:v>
                </c:pt>
                <c:pt idx="217">
                  <c:v>911.00706196970464</c:v>
                </c:pt>
                <c:pt idx="218">
                  <c:v>925.2415473129812</c:v>
                </c:pt>
                <c:pt idx="219">
                  <c:v>939.92792107985406</c:v>
                </c:pt>
                <c:pt idx="220">
                  <c:v>955.08804883920629</c:v>
                </c:pt>
                <c:pt idx="221">
                  <c:v>970.74522996771782</c:v>
                </c:pt>
                <c:pt idx="222">
                  <c:v>986.92431713384644</c:v>
                </c:pt>
                <c:pt idx="223">
                  <c:v>1003.6518479327252</c:v>
                </c:pt>
                <c:pt idx="224">
                  <c:v>1029.3988277872061</c:v>
                </c:pt>
                <c:pt idx="225">
                  <c:v>1059.371250821677</c:v>
                </c:pt>
                <c:pt idx="226">
                  <c:v>1089.9833707171369</c:v>
                </c:pt>
                <c:pt idx="227">
                  <c:v>1121.2700800296398</c:v>
                </c:pt>
                <c:pt idx="228">
                  <c:v>1153.2688559490214</c:v>
                </c:pt>
                <c:pt idx="229">
                  <c:v>1186.0200041322746</c:v>
                </c:pt>
                <c:pt idx="230">
                  <c:v>1219.5669306715461</c:v>
                </c:pt>
                <c:pt idx="231">
                  <c:v>1253.956446058367</c:v>
                </c:pt>
                <c:pt idx="232">
                  <c:v>1289.2391056235886</c:v>
                </c:pt>
                <c:pt idx="233">
                  <c:v>1325.4695916638491</c:v>
                </c:pt>
                <c:pt idx="234">
                  <c:v>1362.7071433338381</c:v>
                </c:pt>
                <c:pt idx="235">
                  <c:v>1401.0160414184318</c:v>
                </c:pt>
                <c:pt idx="236">
                  <c:v>1440.4661563359739</c:v>
                </c:pt>
                <c:pt idx="237">
                  <c:v>1481.1335692086609</c:v>
                </c:pt>
                <c:pt idx="238">
                  <c:v>1523.1012776243438</c:v>
                </c:pt>
                <c:pt idx="239">
                  <c:v>1566.4599998767203</c:v>
                </c:pt>
                <c:pt idx="240">
                  <c:v>1611.3090940969819</c:v>
                </c:pt>
                <c:pt idx="241">
                  <c:v>1657.7576118925354</c:v>
                </c:pt>
                <c:pt idx="242">
                  <c:v>1705.9255100315281</c:v>
                </c:pt>
                <c:pt idx="243">
                  <c:v>1705.9255100315281</c:v>
                </c:pt>
                <c:pt idx="244">
                  <c:v>1755.9450485403775</c:v>
                </c:pt>
                <c:pt idx="245">
                  <c:v>1807.9624095535464</c:v>
                </c:pt>
                <c:pt idx="246">
                  <c:v>1957.7325030968509</c:v>
                </c:pt>
                <c:pt idx="247">
                  <c:v>2007.3896181407138</c:v>
                </c:pt>
                <c:pt idx="248">
                  <c:v>2053.0092331845776</c:v>
                </c:pt>
                <c:pt idx="249">
                  <c:v>2094.803848228441</c:v>
                </c:pt>
                <c:pt idx="250">
                  <c:v>2132.9859632723042</c:v>
                </c:pt>
                <c:pt idx="251">
                  <c:v>2167.7680783161686</c:v>
                </c:pt>
                <c:pt idx="252">
                  <c:v>2199.3626933600322</c:v>
                </c:pt>
                <c:pt idx="253">
                  <c:v>2227.9823084038953</c:v>
                </c:pt>
                <c:pt idx="254">
                  <c:v>2253.8394234477582</c:v>
                </c:pt>
                <c:pt idx="255">
                  <c:v>2277.1465384916223</c:v>
                </c:pt>
                <c:pt idx="256">
                  <c:v>2298.1161535354859</c:v>
                </c:pt>
                <c:pt idx="257">
                  <c:v>2316.960768579349</c:v>
                </c:pt>
                <c:pt idx="258">
                  <c:v>2333.8928836232135</c:v>
                </c:pt>
                <c:pt idx="259">
                  <c:v>2349.1249986670773</c:v>
                </c:pt>
                <c:pt idx="260">
                  <c:v>2362.8696137109405</c:v>
                </c:pt>
                <c:pt idx="261">
                  <c:v>2375.3392287548036</c:v>
                </c:pt>
                <c:pt idx="262">
                  <c:v>2386.7463437986676</c:v>
                </c:pt>
                <c:pt idx="263">
                  <c:v>2397.3034588425307</c:v>
                </c:pt>
                <c:pt idx="264">
                  <c:v>2407.2230738863946</c:v>
                </c:pt>
                <c:pt idx="265">
                  <c:v>2410.2852031026432</c:v>
                </c:pt>
                <c:pt idx="266">
                  <c:v>2410.3206197693098</c:v>
                </c:pt>
              </c:numCache>
            </c:numRef>
          </c:xVal>
          <c:yVal>
            <c:numRef>
              <c:f>'Calcolo Dominio'!$X$34:$X$300</c:f>
              <c:numCache>
                <c:formatCode>0</c:formatCode>
                <c:ptCount val="26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0.45529938748598842</c:v>
                </c:pt>
                <c:pt idx="95">
                  <c:v>1.8423041440655255</c:v>
                </c:pt>
                <c:pt idx="96">
                  <c:v>3.2293089006450622</c:v>
                </c:pt>
                <c:pt idx="97">
                  <c:v>4.6163136572245991</c:v>
                </c:pt>
                <c:pt idx="98">
                  <c:v>6.0033184138041324</c:v>
                </c:pt>
                <c:pt idx="99">
                  <c:v>7.3903231703836729</c:v>
                </c:pt>
                <c:pt idx="100">
                  <c:v>8.7773279269632134</c:v>
                </c:pt>
                <c:pt idx="101">
                  <c:v>8.7773279269631139</c:v>
                </c:pt>
                <c:pt idx="102">
                  <c:v>10.167269237887151</c:v>
                </c:pt>
                <c:pt idx="103">
                  <c:v>11.57410040757278</c:v>
                </c:pt>
                <c:pt idx="104">
                  <c:v>13.012772121911455</c:v>
                </c:pt>
                <c:pt idx="105">
                  <c:v>14.496248818362744</c:v>
                </c:pt>
                <c:pt idx="106">
                  <c:v>16.035641312207108</c:v>
                </c:pt>
                <c:pt idx="107">
                  <c:v>17.640329782589784</c:v>
                </c:pt>
                <c:pt idx="108">
                  <c:v>19.318077887266369</c:v>
                </c:pt>
                <c:pt idx="109">
                  <c:v>21.07513870785743</c:v>
                </c:pt>
                <c:pt idx="110">
                  <c:v>22.9163531666903</c:v>
                </c:pt>
                <c:pt idx="111">
                  <c:v>24.845241501289301</c:v>
                </c:pt>
                <c:pt idx="112">
                  <c:v>26.864088332698365</c:v>
                </c:pt>
                <c:pt idx="113">
                  <c:v>28.974021818555666</c:v>
                </c:pt>
                <c:pt idx="114">
                  <c:v>31.175087340731796</c:v>
                </c:pt>
                <c:pt idx="115">
                  <c:v>33.466316139977621</c:v>
                </c:pt>
                <c:pt idx="116">
                  <c:v>35.845789276036797</c:v>
                </c:pt>
                <c:pt idx="117">
                  <c:v>38.310697260730748</c:v>
                </c:pt>
                <c:pt idx="118">
                  <c:v>40.857395683327297</c:v>
                </c:pt>
                <c:pt idx="119">
                  <c:v>43.481457121795337</c:v>
                </c:pt>
                <c:pt idx="120">
                  <c:v>46.17771961008431</c:v>
                </c:pt>
                <c:pt idx="121">
                  <c:v>48.940331910143961</c:v>
                </c:pt>
                <c:pt idx="122">
                  <c:v>51.752174045490904</c:v>
                </c:pt>
                <c:pt idx="123">
                  <c:v>54.619984976552765</c:v>
                </c:pt>
                <c:pt idx="124">
                  <c:v>57.541677936541525</c:v>
                </c:pt>
                <c:pt idx="125">
                  <c:v>60.515260475260419</c:v>
                </c:pt>
                <c:pt idx="126">
                  <c:v>63.538829615019246</c:v>
                </c:pt>
                <c:pt idx="127">
                  <c:v>66.610567287835593</c:v>
                </c:pt>
                <c:pt idx="128">
                  <c:v>69.728736035650371</c:v>
                </c:pt>
                <c:pt idx="129">
                  <c:v>72.891674956599047</c:v>
                </c:pt>
                <c:pt idx="130">
                  <c:v>76.097795881590429</c:v>
                </c:pt>
                <c:pt idx="131">
                  <c:v>79.345579766561087</c:v>
                </c:pt>
                <c:pt idx="132">
                  <c:v>82.633573286800697</c:v>
                </c:pt>
                <c:pt idx="133">
                  <c:v>85.96038562069478</c:v>
                </c:pt>
                <c:pt idx="134">
                  <c:v>89.324685411107154</c:v>
                </c:pt>
                <c:pt idx="135">
                  <c:v>92.72519789343464</c:v>
                </c:pt>
                <c:pt idx="136">
                  <c:v>96.160702180116672</c:v>
                </c:pt>
                <c:pt idx="137">
                  <c:v>99.630028692074376</c:v>
                </c:pt>
                <c:pt idx="138">
                  <c:v>102.80339690544176</c:v>
                </c:pt>
                <c:pt idx="139">
                  <c:v>104.95004758524706</c:v>
                </c:pt>
                <c:pt idx="140">
                  <c:v>107.1272959398846</c:v>
                </c:pt>
                <c:pt idx="141">
                  <c:v>109.3341545784466</c:v>
                </c:pt>
                <c:pt idx="142">
                  <c:v>109.3341545784466</c:v>
                </c:pt>
                <c:pt idx="143">
                  <c:v>109.59018075565984</c:v>
                </c:pt>
                <c:pt idx="144">
                  <c:v>109.84844941770898</c:v>
                </c:pt>
                <c:pt idx="145">
                  <c:v>110.1089772886031</c:v>
                </c:pt>
                <c:pt idx="146">
                  <c:v>110.3717806248339</c:v>
                </c:pt>
                <c:pt idx="147">
                  <c:v>110.63687516226391</c:v>
                </c:pt>
                <c:pt idx="148">
                  <c:v>110.90427605902133</c:v>
                </c:pt>
                <c:pt idx="149">
                  <c:v>111.17399783410647</c:v>
                </c:pt>
                <c:pt idx="150">
                  <c:v>111.44605430139043</c:v>
                </c:pt>
                <c:pt idx="151">
                  <c:v>111.72045849866208</c:v>
                </c:pt>
                <c:pt idx="152">
                  <c:v>111.997222611352</c:v>
                </c:pt>
                <c:pt idx="153">
                  <c:v>112.27635789053255</c:v>
                </c:pt>
                <c:pt idx="154">
                  <c:v>112.55787456476143</c:v>
                </c:pt>
                <c:pt idx="155">
                  <c:v>112.84178174530011</c:v>
                </c:pt>
                <c:pt idx="156">
                  <c:v>113.12808732420226</c:v>
                </c:pt>
                <c:pt idx="157">
                  <c:v>113.41679786472447</c:v>
                </c:pt>
                <c:pt idx="158">
                  <c:v>113.70791848346774</c:v>
                </c:pt>
                <c:pt idx="159">
                  <c:v>114.00145272360865</c:v>
                </c:pt>
                <c:pt idx="160">
                  <c:v>114.29740241852636</c:v>
                </c:pt>
                <c:pt idx="161">
                  <c:v>114.59576754507292</c:v>
                </c:pt>
                <c:pt idx="162">
                  <c:v>114.8965460656718</c:v>
                </c:pt>
                <c:pt idx="163">
                  <c:v>115.19973375835961</c:v>
                </c:pt>
                <c:pt idx="164">
                  <c:v>115.50532403381088</c:v>
                </c:pt>
                <c:pt idx="165">
                  <c:v>115.81330773830301</c:v>
                </c:pt>
                <c:pt idx="166">
                  <c:v>116.12367294148875</c:v>
                </c:pt>
                <c:pt idx="167">
                  <c:v>116.4364047077437</c:v>
                </c:pt>
                <c:pt idx="168">
                  <c:v>116.75148484974945</c:v>
                </c:pt>
                <c:pt idx="169">
                  <c:v>117.06889166285318</c:v>
                </c:pt>
                <c:pt idx="170">
                  <c:v>117.38859963861576</c:v>
                </c:pt>
                <c:pt idx="171">
                  <c:v>117.71057915581653</c:v>
                </c:pt>
                <c:pt idx="172">
                  <c:v>118.03479614702725</c:v>
                </c:pt>
                <c:pt idx="173">
                  <c:v>118.36121173869536</c:v>
                </c:pt>
                <c:pt idx="174">
                  <c:v>118.6897818624867</c:v>
                </c:pt>
                <c:pt idx="175">
                  <c:v>119.02045683543062</c:v>
                </c:pt>
                <c:pt idx="176">
                  <c:v>119.3531809061802</c:v>
                </c:pt>
                <c:pt idx="177">
                  <c:v>119.68789176444731</c:v>
                </c:pt>
                <c:pt idx="178">
                  <c:v>120.02452001039367</c:v>
                </c:pt>
                <c:pt idx="179">
                  <c:v>120.36298858045052</c:v>
                </c:pt>
                <c:pt idx="180">
                  <c:v>120.70321212569938</c:v>
                </c:pt>
                <c:pt idx="181">
                  <c:v>121.04509633856961</c:v>
                </c:pt>
                <c:pt idx="182">
                  <c:v>121.38853722319159</c:v>
                </c:pt>
                <c:pt idx="183">
                  <c:v>121.73342030428311</c:v>
                </c:pt>
                <c:pt idx="184">
                  <c:v>122.07961976893345</c:v>
                </c:pt>
                <c:pt idx="185">
                  <c:v>122.42699753508241</c:v>
                </c:pt>
                <c:pt idx="186">
                  <c:v>122.77540223985883</c:v>
                </c:pt>
                <c:pt idx="187">
                  <c:v>123.12466814024189</c:v>
                </c:pt>
                <c:pt idx="188">
                  <c:v>123.47461391772549</c:v>
                </c:pt>
                <c:pt idx="189">
                  <c:v>123.82504137779593</c:v>
                </c:pt>
                <c:pt idx="190">
                  <c:v>124.17573403406035</c:v>
                </c:pt>
                <c:pt idx="191">
                  <c:v>124.52645556577852</c:v>
                </c:pt>
                <c:pt idx="192">
                  <c:v>124.87694813633738</c:v>
                </c:pt>
                <c:pt idx="193">
                  <c:v>125.22693055884969</c:v>
                </c:pt>
                <c:pt idx="194">
                  <c:v>125.57609629353816</c:v>
                </c:pt>
                <c:pt idx="195">
                  <c:v>125.92411125985808</c:v>
                </c:pt>
                <c:pt idx="196">
                  <c:v>126.270611444398</c:v>
                </c:pt>
                <c:pt idx="197">
                  <c:v>126.61520028344147</c:v>
                </c:pt>
                <c:pt idx="198">
                  <c:v>126.95744579664922</c:v>
                </c:pt>
                <c:pt idx="199">
                  <c:v>127.29687744558639</c:v>
                </c:pt>
                <c:pt idx="200">
                  <c:v>127.63298268773462</c:v>
                </c:pt>
                <c:pt idx="201">
                  <c:v>127.96520319314216</c:v>
                </c:pt>
                <c:pt idx="202">
                  <c:v>128.29293068691862</c:v>
                </c:pt>
                <c:pt idx="203">
                  <c:v>128.61550237630959</c:v>
                </c:pt>
                <c:pt idx="204">
                  <c:v>128.93219591601121</c:v>
                </c:pt>
                <c:pt idx="205">
                  <c:v>129.24222385961741</c:v>
                </c:pt>
                <c:pt idx="206">
                  <c:v>129.54472753852602</c:v>
                </c:pt>
                <c:pt idx="207">
                  <c:v>129.83877030214694</c:v>
                </c:pt>
                <c:pt idx="208">
                  <c:v>130.12333004470815</c:v>
                </c:pt>
                <c:pt idx="209">
                  <c:v>130.39729093418322</c:v>
                </c:pt>
                <c:pt idx="210">
                  <c:v>130.65943424766556</c:v>
                </c:pt>
                <c:pt idx="211">
                  <c:v>130.90842820466764</c:v>
                </c:pt>
                <c:pt idx="212">
                  <c:v>131.14281667505227</c:v>
                </c:pt>
                <c:pt idx="213">
                  <c:v>131.36100662129343</c:v>
                </c:pt>
                <c:pt idx="214">
                  <c:v>131.56125411513736</c:v>
                </c:pt>
                <c:pt idx="215">
                  <c:v>131.74164874604759</c:v>
                </c:pt>
                <c:pt idx="216">
                  <c:v>131.90009621253796</c:v>
                </c:pt>
                <c:pt idx="217">
                  <c:v>132.03429885699845</c:v>
                </c:pt>
                <c:pt idx="218">
                  <c:v>132.14173386914473</c:v>
                </c:pt>
                <c:pt idx="219">
                  <c:v>132.21962884187715</c:v>
                </c:pt>
                <c:pt idx="220">
                  <c:v>132.26493431503627</c:v>
                </c:pt>
                <c:pt idx="221">
                  <c:v>132.27429288599402</c:v>
                </c:pt>
                <c:pt idx="222">
                  <c:v>132.24400439965646</c:v>
                </c:pt>
                <c:pt idx="223">
                  <c:v>132.16998665238097</c:v>
                </c:pt>
                <c:pt idx="224">
                  <c:v>130.92908146377337</c:v>
                </c:pt>
                <c:pt idx="225">
                  <c:v>129.15553158286414</c:v>
                </c:pt>
                <c:pt idx="226">
                  <c:v>127.32323869522907</c:v>
                </c:pt>
                <c:pt idx="227">
                  <c:v>125.42608427321819</c:v>
                </c:pt>
                <c:pt idx="228">
                  <c:v>123.45727668836729</c:v>
                </c:pt>
                <c:pt idx="229">
                  <c:v>121.40926657687197</c:v>
                </c:pt>
                <c:pt idx="230">
                  <c:v>119.27364995405377</c:v>
                </c:pt>
                <c:pt idx="231">
                  <c:v>117.04105704847217</c:v>
                </c:pt>
                <c:pt idx="232">
                  <c:v>114.70102444487637</c:v>
                </c:pt>
                <c:pt idx="233">
                  <c:v>112.24184766302335</c:v>
                </c:pt>
                <c:pt idx="234">
                  <c:v>109.6504107374451</c:v>
                </c:pt>
                <c:pt idx="235">
                  <c:v>106.91198867744126</c:v>
                </c:pt>
                <c:pt idx="236">
                  <c:v>104.01001784636806</c:v>
                </c:pt>
                <c:pt idx="237">
                  <c:v>100.92582826579161</c:v>
                </c:pt>
                <c:pt idx="238">
                  <c:v>97.638330573460991</c:v>
                </c:pt>
                <c:pt idx="239">
                  <c:v>94.123648780262556</c:v>
                </c:pt>
                <c:pt idx="240">
                  <c:v>90.354687997446831</c:v>
                </c:pt>
                <c:pt idx="241">
                  <c:v>86.300623833673924</c:v>
                </c:pt>
                <c:pt idx="242">
                  <c:v>81.926297050779795</c:v>
                </c:pt>
                <c:pt idx="243">
                  <c:v>81.926297050779795</c:v>
                </c:pt>
                <c:pt idx="244">
                  <c:v>77.191493132041302</c:v>
                </c:pt>
                <c:pt idx="245">
                  <c:v>72.050081411343868</c:v>
                </c:pt>
                <c:pt idx="246">
                  <c:v>55.921524736857677</c:v>
                </c:pt>
                <c:pt idx="247">
                  <c:v>48.783521387386131</c:v>
                </c:pt>
                <c:pt idx="248">
                  <c:v>42.507716900956027</c:v>
                </c:pt>
                <c:pt idx="249">
                  <c:v>37.004442953109461</c:v>
                </c:pt>
                <c:pt idx="250">
                  <c:v>32.188812469387933</c:v>
                </c:pt>
                <c:pt idx="251">
                  <c:v>27.980719625333137</c:v>
                </c:pt>
                <c:pt idx="252">
                  <c:v>24.304839846486637</c:v>
                </c:pt>
                <c:pt idx="253">
                  <c:v>21.090629808390425</c:v>
                </c:pt>
                <c:pt idx="254">
                  <c:v>18.272327436585872</c:v>
                </c:pt>
                <c:pt idx="255">
                  <c:v>15.788951906614818</c:v>
                </c:pt>
                <c:pt idx="256">
                  <c:v>13.584303644018885</c:v>
                </c:pt>
                <c:pt idx="257">
                  <c:v>11.60696432433974</c:v>
                </c:pt>
                <c:pt idx="258">
                  <c:v>9.8102968731190678</c:v>
                </c:pt>
                <c:pt idx="259">
                  <c:v>8.1524454658986585</c:v>
                </c:pt>
                <c:pt idx="260">
                  <c:v>6.5963355282201546</c:v>
                </c:pt>
                <c:pt idx="261">
                  <c:v>5.1096737356251332</c:v>
                </c:pt>
                <c:pt idx="262">
                  <c:v>3.6649480136553048</c:v>
                </c:pt>
                <c:pt idx="263">
                  <c:v>2.2394275378525221</c:v>
                </c:pt>
                <c:pt idx="264">
                  <c:v>0.81516273375819626</c:v>
                </c:pt>
                <c:pt idx="265">
                  <c:v>0.23128964907319843</c:v>
                </c:pt>
                <c:pt idx="266">
                  <c:v>-2.2351741790771485E-13</c:v>
                </c:pt>
              </c:numCache>
            </c:numRef>
          </c:yVal>
          <c:smooth val="1"/>
        </c:ser>
        <c:ser>
          <c:idx val="1"/>
          <c:order val="1"/>
          <c:tx>
            <c:v>-N M</c:v>
          </c:tx>
          <c:spPr>
            <a:ln w="12700">
              <a:solidFill>
                <a:sysClr val="windowText" lastClr="000000"/>
              </a:solidFill>
            </a:ln>
          </c:spPr>
          <c:marker>
            <c:symbol val="none"/>
          </c:marker>
          <c:xVal>
            <c:numRef>
              <c:f>'Calcolo Dominio'!$W$34:$W$300</c:f>
              <c:numCache>
                <c:formatCode>0</c:formatCode>
                <c:ptCount val="267"/>
                <c:pt idx="0">
                  <c:v>-451.07806866151878</c:v>
                </c:pt>
                <c:pt idx="1">
                  <c:v>-451.07806866151878</c:v>
                </c:pt>
                <c:pt idx="2">
                  <c:v>-451.07806866151878</c:v>
                </c:pt>
                <c:pt idx="3">
                  <c:v>-451.07806866151878</c:v>
                </c:pt>
                <c:pt idx="4">
                  <c:v>-451.07806866151878</c:v>
                </c:pt>
                <c:pt idx="5">
                  <c:v>-451.07806866151878</c:v>
                </c:pt>
                <c:pt idx="6">
                  <c:v>-451.07806866151878</c:v>
                </c:pt>
                <c:pt idx="7">
                  <c:v>-451.07806866151878</c:v>
                </c:pt>
                <c:pt idx="8">
                  <c:v>-451.07806866151878</c:v>
                </c:pt>
                <c:pt idx="9">
                  <c:v>-451.07806866151878</c:v>
                </c:pt>
                <c:pt idx="10">
                  <c:v>-451.07806866151878</c:v>
                </c:pt>
                <c:pt idx="11">
                  <c:v>-451.07806866151878</c:v>
                </c:pt>
                <c:pt idx="12">
                  <c:v>-451.07806866151878</c:v>
                </c:pt>
                <c:pt idx="13">
                  <c:v>-451.07806866151878</c:v>
                </c:pt>
                <c:pt idx="14">
                  <c:v>-451.07806866151878</c:v>
                </c:pt>
                <c:pt idx="15">
                  <c:v>-451.07806866151878</c:v>
                </c:pt>
                <c:pt idx="16">
                  <c:v>-451.07806866151878</c:v>
                </c:pt>
                <c:pt idx="17">
                  <c:v>-451.07806866151878</c:v>
                </c:pt>
                <c:pt idx="18">
                  <c:v>-451.07806866151878</c:v>
                </c:pt>
                <c:pt idx="19">
                  <c:v>-451.07806866151878</c:v>
                </c:pt>
                <c:pt idx="20">
                  <c:v>-451.07806866151878</c:v>
                </c:pt>
                <c:pt idx="21">
                  <c:v>-451.07806866151878</c:v>
                </c:pt>
                <c:pt idx="22">
                  <c:v>-451.07806866151878</c:v>
                </c:pt>
                <c:pt idx="23">
                  <c:v>-451.07806866151878</c:v>
                </c:pt>
                <c:pt idx="24">
                  <c:v>-451.07806866151878</c:v>
                </c:pt>
                <c:pt idx="25">
                  <c:v>-451.07806866151878</c:v>
                </c:pt>
                <c:pt idx="26">
                  <c:v>-451.07806866151878</c:v>
                </c:pt>
                <c:pt idx="27">
                  <c:v>-451.07806866151878</c:v>
                </c:pt>
                <c:pt idx="28">
                  <c:v>-451.07806866151878</c:v>
                </c:pt>
                <c:pt idx="29">
                  <c:v>-451.07806866151878</c:v>
                </c:pt>
                <c:pt idx="30">
                  <c:v>-451.07806866151878</c:v>
                </c:pt>
                <c:pt idx="31">
                  <c:v>-451.07806866151878</c:v>
                </c:pt>
                <c:pt idx="32">
                  <c:v>-451.07806866151878</c:v>
                </c:pt>
                <c:pt idx="33">
                  <c:v>-451.07806866151878</c:v>
                </c:pt>
                <c:pt idx="34">
                  <c:v>-451.07806866151878</c:v>
                </c:pt>
                <c:pt idx="35">
                  <c:v>-451.07806866151878</c:v>
                </c:pt>
                <c:pt idx="36">
                  <c:v>-451.07806866151878</c:v>
                </c:pt>
                <c:pt idx="37">
                  <c:v>-451.07806866151878</c:v>
                </c:pt>
                <c:pt idx="38">
                  <c:v>-451.07806866151878</c:v>
                </c:pt>
                <c:pt idx="39">
                  <c:v>-451.07806866151878</c:v>
                </c:pt>
                <c:pt idx="40">
                  <c:v>-451.07806866151878</c:v>
                </c:pt>
                <c:pt idx="41">
                  <c:v>-451.07806866151878</c:v>
                </c:pt>
                <c:pt idx="42">
                  <c:v>-451.07806866151878</c:v>
                </c:pt>
                <c:pt idx="43">
                  <c:v>-451.07806866151878</c:v>
                </c:pt>
                <c:pt idx="44">
                  <c:v>-451.07806866151878</c:v>
                </c:pt>
                <c:pt idx="45">
                  <c:v>-451.07806866151878</c:v>
                </c:pt>
                <c:pt idx="46">
                  <c:v>-451.07806866151878</c:v>
                </c:pt>
                <c:pt idx="47">
                  <c:v>-451.07806866151878</c:v>
                </c:pt>
                <c:pt idx="48">
                  <c:v>-451.07806866151878</c:v>
                </c:pt>
                <c:pt idx="49">
                  <c:v>-451.07806866151878</c:v>
                </c:pt>
                <c:pt idx="50">
                  <c:v>-451.07806866151878</c:v>
                </c:pt>
                <c:pt idx="51">
                  <c:v>-451.07806866151878</c:v>
                </c:pt>
                <c:pt idx="52">
                  <c:v>-451.07806866151878</c:v>
                </c:pt>
                <c:pt idx="53">
                  <c:v>-451.07806866151878</c:v>
                </c:pt>
                <c:pt idx="54">
                  <c:v>-451.07806866151878</c:v>
                </c:pt>
                <c:pt idx="55">
                  <c:v>-451.07806866151878</c:v>
                </c:pt>
                <c:pt idx="56">
                  <c:v>-451.07806866151878</c:v>
                </c:pt>
                <c:pt idx="57">
                  <c:v>-451.07806866151878</c:v>
                </c:pt>
                <c:pt idx="58">
                  <c:v>-451.07806866151878</c:v>
                </c:pt>
                <c:pt idx="59">
                  <c:v>-451.07806866151878</c:v>
                </c:pt>
                <c:pt idx="60">
                  <c:v>-451.07806866151878</c:v>
                </c:pt>
                <c:pt idx="61">
                  <c:v>-451.07806866151878</c:v>
                </c:pt>
                <c:pt idx="62">
                  <c:v>-451.07806866151878</c:v>
                </c:pt>
                <c:pt idx="63">
                  <c:v>-451.07806866151878</c:v>
                </c:pt>
                <c:pt idx="64">
                  <c:v>-451.07806866151878</c:v>
                </c:pt>
                <c:pt idx="65">
                  <c:v>-451.07806866151878</c:v>
                </c:pt>
                <c:pt idx="66">
                  <c:v>-451.07806866151878</c:v>
                </c:pt>
                <c:pt idx="67">
                  <c:v>-451.07806866151878</c:v>
                </c:pt>
                <c:pt idx="68">
                  <c:v>-451.07806866151878</c:v>
                </c:pt>
                <c:pt idx="69">
                  <c:v>-451.07806866151878</c:v>
                </c:pt>
                <c:pt idx="70">
                  <c:v>-451.07806866151878</c:v>
                </c:pt>
                <c:pt idx="71">
                  <c:v>-451.07806866151878</c:v>
                </c:pt>
                <c:pt idx="72">
                  <c:v>-451.07806866151878</c:v>
                </c:pt>
                <c:pt idx="73">
                  <c:v>-451.07806866151878</c:v>
                </c:pt>
                <c:pt idx="74">
                  <c:v>-451.07806866151878</c:v>
                </c:pt>
                <c:pt idx="75">
                  <c:v>-451.07806866151878</c:v>
                </c:pt>
                <c:pt idx="76">
                  <c:v>-451.07806866151878</c:v>
                </c:pt>
                <c:pt idx="77">
                  <c:v>-451.07806866151878</c:v>
                </c:pt>
                <c:pt idx="78">
                  <c:v>-451.07806866151878</c:v>
                </c:pt>
                <c:pt idx="79">
                  <c:v>-451.07806866151878</c:v>
                </c:pt>
                <c:pt idx="80">
                  <c:v>-451.07806866151878</c:v>
                </c:pt>
                <c:pt idx="81">
                  <c:v>-451.07806866151878</c:v>
                </c:pt>
                <c:pt idx="82">
                  <c:v>-451.07806866151878</c:v>
                </c:pt>
                <c:pt idx="83">
                  <c:v>-451.07806866151878</c:v>
                </c:pt>
                <c:pt idx="84">
                  <c:v>-451.07806866151878</c:v>
                </c:pt>
                <c:pt idx="85">
                  <c:v>-451.07806866151878</c:v>
                </c:pt>
                <c:pt idx="86">
                  <c:v>-451.07806866151878</c:v>
                </c:pt>
                <c:pt idx="87">
                  <c:v>-451.07806866151878</c:v>
                </c:pt>
                <c:pt idx="88">
                  <c:v>-451.07806866151878</c:v>
                </c:pt>
                <c:pt idx="89">
                  <c:v>-451.07806866151878</c:v>
                </c:pt>
                <c:pt idx="90">
                  <c:v>-451.07806866151878</c:v>
                </c:pt>
                <c:pt idx="91">
                  <c:v>-451.07806866151878</c:v>
                </c:pt>
                <c:pt idx="92">
                  <c:v>-451.07806866151878</c:v>
                </c:pt>
                <c:pt idx="93">
                  <c:v>-451.07806866151878</c:v>
                </c:pt>
                <c:pt idx="94">
                  <c:v>-447.64184686917173</c:v>
                </c:pt>
                <c:pt idx="95">
                  <c:v>-437.1738864421564</c:v>
                </c:pt>
                <c:pt idx="96">
                  <c:v>-426.70592601514096</c:v>
                </c:pt>
                <c:pt idx="97">
                  <c:v>-416.23796558812563</c:v>
                </c:pt>
                <c:pt idx="98">
                  <c:v>-405.77000516111025</c:v>
                </c:pt>
                <c:pt idx="99">
                  <c:v>-395.30204473409486</c:v>
                </c:pt>
                <c:pt idx="100">
                  <c:v>-384.83408430707942</c:v>
                </c:pt>
                <c:pt idx="101">
                  <c:v>-384.83408430708027</c:v>
                </c:pt>
                <c:pt idx="102">
                  <c:v>-374.34643158201675</c:v>
                </c:pt>
                <c:pt idx="103">
                  <c:v>-363.74462326633221</c:v>
                </c:pt>
                <c:pt idx="104">
                  <c:v>-352.92523679518501</c:v>
                </c:pt>
                <c:pt idx="105">
                  <c:v>-341.79604694597151</c:v>
                </c:pt>
                <c:pt idx="106">
                  <c:v>-330.2754926315514</c:v>
                </c:pt>
                <c:pt idx="107">
                  <c:v>-318.29217387499176</c:v>
                </c:pt>
                <c:pt idx="108">
                  <c:v>-305.78437699133156</c:v>
                </c:pt>
                <c:pt idx="109">
                  <c:v>-292.69962614814023</c:v>
                </c:pt>
                <c:pt idx="110">
                  <c:v>-278.99425961081204</c:v>
                </c:pt>
                <c:pt idx="111">
                  <c:v>-264.63302910175798</c:v>
                </c:pt>
                <c:pt idx="112">
                  <c:v>-249.58872081585486</c:v>
                </c:pt>
                <c:pt idx="113">
                  <c:v>-233.84179673863838</c:v>
                </c:pt>
                <c:pt idx="114">
                  <c:v>-217.38005500954833</c:v>
                </c:pt>
                <c:pt idx="115">
                  <c:v>-200.19830816079337</c:v>
                </c:pt>
                <c:pt idx="116">
                  <c:v>-182.29807814375147</c:v>
                </c:pt>
                <c:pt idx="117">
                  <c:v>-163.68730712986701</c:v>
                </c:pt>
                <c:pt idx="118">
                  <c:v>-144.38008314227443</c:v>
                </c:pt>
                <c:pt idx="119">
                  <c:v>-124.39637963835162</c:v>
                </c:pt>
                <c:pt idx="120">
                  <c:v>-103.76180822256708</c:v>
                </c:pt>
                <c:pt idx="121">
                  <c:v>-82.507383723685166</c:v>
                </c:pt>
                <c:pt idx="122">
                  <c:v>-60.663871341144343</c:v>
                </c:pt>
                <c:pt idx="123">
                  <c:v>-38.243590193162873</c:v>
                </c:pt>
                <c:pt idx="124">
                  <c:v>-15.253626176861667</c:v>
                </c:pt>
                <c:pt idx="125">
                  <c:v>8.299163387966022</c:v>
                </c:pt>
                <c:pt idx="126">
                  <c:v>32.408140615760381</c:v>
                </c:pt>
                <c:pt idx="127">
                  <c:v>57.066878347486053</c:v>
                </c:pt>
                <c:pt idx="128">
                  <c:v>82.269151854314345</c:v>
                </c:pt>
                <c:pt idx="129">
                  <c:v>108.00893093019296</c:v>
                </c:pt>
                <c:pt idx="130">
                  <c:v>134.28037235220216</c:v>
                </c:pt>
                <c:pt idx="131">
                  <c:v>161.07781268889744</c:v>
                </c:pt>
                <c:pt idx="132">
                  <c:v>188.39576143803777</c:v>
                </c:pt>
                <c:pt idx="133">
                  <c:v>216.22889447623803</c:v>
                </c:pt>
                <c:pt idx="134">
                  <c:v>244.57204780412562</c:v>
                </c:pt>
                <c:pt idx="135">
                  <c:v>273.42021157156222</c:v>
                </c:pt>
                <c:pt idx="136">
                  <c:v>302.76852436841398</c:v>
                </c:pt>
                <c:pt idx="137">
                  <c:v>332.6122677671965</c:v>
                </c:pt>
                <c:pt idx="138">
                  <c:v>360.46640961224642</c:v>
                </c:pt>
                <c:pt idx="139">
                  <c:v>380.81944457119272</c:v>
                </c:pt>
                <c:pt idx="140">
                  <c:v>401.65456168507484</c:v>
                </c:pt>
                <c:pt idx="141">
                  <c:v>422.96756448593447</c:v>
                </c:pt>
                <c:pt idx="142">
                  <c:v>422.96756448593459</c:v>
                </c:pt>
                <c:pt idx="143">
                  <c:v>426.0104966045385</c:v>
                </c:pt>
                <c:pt idx="144">
                  <c:v>429.09752918862927</c:v>
                </c:pt>
                <c:pt idx="145">
                  <c:v>432.22962794183104</c:v>
                </c:pt>
                <c:pt idx="146">
                  <c:v>435.40778697081493</c:v>
                </c:pt>
                <c:pt idx="147">
                  <c:v>438.6330298372655</c:v>
                </c:pt>
                <c:pt idx="148">
                  <c:v>441.90641065694649</c:v>
                </c:pt>
                <c:pt idx="149">
                  <c:v>445.2290152483522</c:v>
                </c:pt>
                <c:pt idx="150">
                  <c:v>448.60196233356686</c:v>
                </c:pt>
                <c:pt idx="151">
                  <c:v>452.0264047941285</c:v>
                </c:pt>
                <c:pt idx="152">
                  <c:v>455.50353098485249</c:v>
                </c:pt>
                <c:pt idx="153">
                  <c:v>459.034566108766</c:v>
                </c:pt>
                <c:pt idx="154">
                  <c:v>462.62077365649071</c:v>
                </c:pt>
                <c:pt idx="155">
                  <c:v>466.26345691362837</c:v>
                </c:pt>
                <c:pt idx="156">
                  <c:v>469.96396053992703</c:v>
                </c:pt>
                <c:pt idx="157">
                  <c:v>473.72367222424646</c:v>
                </c:pt>
                <c:pt idx="158">
                  <c:v>477.54402441960326</c:v>
                </c:pt>
                <c:pt idx="159">
                  <c:v>481.42649616285195</c:v>
                </c:pt>
                <c:pt idx="160">
                  <c:v>485.37261498385902</c:v>
                </c:pt>
                <c:pt idx="161">
                  <c:v>489.38395890934532</c:v>
                </c:pt>
                <c:pt idx="162">
                  <c:v>493.46215856692322</c:v>
                </c:pt>
                <c:pt idx="163">
                  <c:v>497.60889939521672</c:v>
                </c:pt>
                <c:pt idx="164">
                  <c:v>501.82592396636261</c:v>
                </c:pt>
                <c:pt idx="165">
                  <c:v>506.11503442761347</c:v>
                </c:pt>
                <c:pt idx="166">
                  <c:v>510.4780950692309</c:v>
                </c:pt>
                <c:pt idx="167">
                  <c:v>514.9170350263546</c:v>
                </c:pt>
                <c:pt idx="168">
                  <c:v>519.43385112307715</c:v>
                </c:pt>
                <c:pt idx="169">
                  <c:v>524.03061086752916</c:v>
                </c:pt>
                <c:pt idx="170">
                  <c:v>528.70945560741779</c:v>
                </c:pt>
                <c:pt idx="171">
                  <c:v>533.47260385613333</c:v>
                </c:pt>
                <c:pt idx="172">
                  <c:v>538.32235480027998</c:v>
                </c:pt>
                <c:pt idx="173">
                  <c:v>543.26109200028247</c:v>
                </c:pt>
                <c:pt idx="174">
                  <c:v>548.29128729658146</c:v>
                </c:pt>
                <c:pt idx="175">
                  <c:v>553.41550493486727</c:v>
                </c:pt>
                <c:pt idx="176">
                  <c:v>558.63640592481886</c:v>
                </c:pt>
                <c:pt idx="177">
                  <c:v>563.95675264791237</c:v>
                </c:pt>
                <c:pt idx="178">
                  <c:v>569.37941373106537</c:v>
                </c:pt>
                <c:pt idx="179">
                  <c:v>574.90736920418249</c:v>
                </c:pt>
                <c:pt idx="180">
                  <c:v>580.54371596108638</c:v>
                </c:pt>
                <c:pt idx="181">
                  <c:v>586.29167354485935</c:v>
                </c:pt>
                <c:pt idx="182">
                  <c:v>592.15459028030796</c:v>
                </c:pt>
                <c:pt idx="183">
                  <c:v>598.13594977808896</c:v>
                </c:pt>
                <c:pt idx="184">
                  <c:v>604.23937783704912</c:v>
                </c:pt>
                <c:pt idx="185">
                  <c:v>610.46864977351356</c:v>
                </c:pt>
                <c:pt idx="186">
                  <c:v>616.82769820865417</c:v>
                </c:pt>
                <c:pt idx="187">
                  <c:v>623.32062134769262</c:v>
                </c:pt>
                <c:pt idx="188">
                  <c:v>629.95169178756203</c:v>
                </c:pt>
                <c:pt idx="189">
                  <c:v>636.72536589280446</c:v>
                </c:pt>
                <c:pt idx="190">
                  <c:v>643.64629378294353</c:v>
                </c:pt>
                <c:pt idx="191">
                  <c:v>650.71932997836052</c:v>
                </c:pt>
                <c:pt idx="192">
                  <c:v>657.94954475589805</c:v>
                </c:pt>
                <c:pt idx="193">
                  <c:v>665.34223627000915</c:v>
                </c:pt>
                <c:pt idx="194">
                  <c:v>672.90294350035015</c:v>
                </c:pt>
                <c:pt idx="195">
                  <c:v>680.6374600923084</c:v>
                </c:pt>
                <c:pt idx="196">
                  <c:v>688.55184916314909</c:v>
                </c:pt>
                <c:pt idx="197">
                  <c:v>696.65245915330377</c:v>
                </c:pt>
                <c:pt idx="198">
                  <c:v>704.94594080989066</c:v>
                </c:pt>
                <c:pt idx="199">
                  <c:v>713.43926539796189</c:v>
                </c:pt>
                <c:pt idx="200">
                  <c:v>722.1397442442784</c:v>
                </c:pt>
                <c:pt idx="201">
                  <c:v>731.05504972877566</c:v>
                </c:pt>
                <c:pt idx="202">
                  <c:v>740.19323785038523</c:v>
                </c:pt>
                <c:pt idx="203">
                  <c:v>749.56277250671951</c:v>
                </c:pt>
                <c:pt idx="204">
                  <c:v>759.17255164142091</c:v>
                </c:pt>
                <c:pt idx="205">
                  <c:v>769.03193542897168</c:v>
                </c:pt>
                <c:pt idx="206">
                  <c:v>779.15077668461595</c:v>
                </c:pt>
                <c:pt idx="207">
                  <c:v>789.53945370707777</c:v>
                </c:pt>
                <c:pt idx="208">
                  <c:v>800.20890578420028</c:v>
                </c:pt>
                <c:pt idx="209">
                  <c:v>811.17067161686043</c:v>
                </c:pt>
                <c:pt idx="210">
                  <c:v>822.43693094487242</c:v>
                </c:pt>
                <c:pt idx="211">
                  <c:v>834.02054969057485</c:v>
                </c:pt>
                <c:pt idx="212">
                  <c:v>845.93512897186861</c:v>
                </c:pt>
                <c:pt idx="213">
                  <c:v>858.19505837725796</c:v>
                </c:pt>
                <c:pt idx="214">
                  <c:v>870.8155739416294</c:v>
                </c:pt>
                <c:pt idx="215">
                  <c:v>883.81282131389275</c:v>
                </c:pt>
                <c:pt idx="216">
                  <c:v>897.20392466713326</c:v>
                </c:pt>
                <c:pt idx="217">
                  <c:v>911.00706196970464</c:v>
                </c:pt>
                <c:pt idx="218">
                  <c:v>925.2415473129812</c:v>
                </c:pt>
                <c:pt idx="219">
                  <c:v>939.92792107985406</c:v>
                </c:pt>
                <c:pt idx="220">
                  <c:v>955.08804883920629</c:v>
                </c:pt>
                <c:pt idx="221">
                  <c:v>970.74522996771782</c:v>
                </c:pt>
                <c:pt idx="222">
                  <c:v>986.92431713384644</c:v>
                </c:pt>
                <c:pt idx="223">
                  <c:v>1003.6518479327252</c:v>
                </c:pt>
                <c:pt idx="224">
                  <c:v>1029.3988277872061</c:v>
                </c:pt>
                <c:pt idx="225">
                  <c:v>1059.371250821677</c:v>
                </c:pt>
                <c:pt idx="226">
                  <c:v>1089.9833707171369</c:v>
                </c:pt>
                <c:pt idx="227">
                  <c:v>1121.2700800296398</c:v>
                </c:pt>
                <c:pt idx="228">
                  <c:v>1153.2688559490214</c:v>
                </c:pt>
                <c:pt idx="229">
                  <c:v>1186.0200041322746</c:v>
                </c:pt>
                <c:pt idx="230">
                  <c:v>1219.5669306715461</c:v>
                </c:pt>
                <c:pt idx="231">
                  <c:v>1253.956446058367</c:v>
                </c:pt>
                <c:pt idx="232">
                  <c:v>1289.2391056235886</c:v>
                </c:pt>
                <c:pt idx="233">
                  <c:v>1325.4695916638491</c:v>
                </c:pt>
                <c:pt idx="234">
                  <c:v>1362.7071433338381</c:v>
                </c:pt>
                <c:pt idx="235">
                  <c:v>1401.0160414184318</c:v>
                </c:pt>
                <c:pt idx="236">
                  <c:v>1440.4661563359739</c:v>
                </c:pt>
                <c:pt idx="237">
                  <c:v>1481.1335692086609</c:v>
                </c:pt>
                <c:pt idx="238">
                  <c:v>1523.1012776243438</c:v>
                </c:pt>
                <c:pt idx="239">
                  <c:v>1566.4599998767203</c:v>
                </c:pt>
                <c:pt idx="240">
                  <c:v>1611.3090940969819</c:v>
                </c:pt>
                <c:pt idx="241">
                  <c:v>1657.7576118925354</c:v>
                </c:pt>
                <c:pt idx="242">
                  <c:v>1705.9255100315281</c:v>
                </c:pt>
                <c:pt idx="243">
                  <c:v>1705.9255100315281</c:v>
                </c:pt>
                <c:pt idx="244">
                  <c:v>1755.9450485403775</c:v>
                </c:pt>
                <c:pt idx="245">
                  <c:v>1807.9624095535464</c:v>
                </c:pt>
                <c:pt idx="246">
                  <c:v>1957.7325030968509</c:v>
                </c:pt>
                <c:pt idx="247">
                  <c:v>2007.3896181407138</c:v>
                </c:pt>
                <c:pt idx="248">
                  <c:v>2053.0092331845776</c:v>
                </c:pt>
                <c:pt idx="249">
                  <c:v>2094.803848228441</c:v>
                </c:pt>
                <c:pt idx="250">
                  <c:v>2132.9859632723042</c:v>
                </c:pt>
                <c:pt idx="251">
                  <c:v>2167.7680783161686</c:v>
                </c:pt>
                <c:pt idx="252">
                  <c:v>2199.3626933600322</c:v>
                </c:pt>
                <c:pt idx="253">
                  <c:v>2227.9823084038953</c:v>
                </c:pt>
                <c:pt idx="254">
                  <c:v>2253.8394234477582</c:v>
                </c:pt>
                <c:pt idx="255">
                  <c:v>2277.1465384916223</c:v>
                </c:pt>
                <c:pt idx="256">
                  <c:v>2298.1161535354859</c:v>
                </c:pt>
                <c:pt idx="257">
                  <c:v>2316.960768579349</c:v>
                </c:pt>
                <c:pt idx="258">
                  <c:v>2333.8928836232135</c:v>
                </c:pt>
                <c:pt idx="259">
                  <c:v>2349.1249986670773</c:v>
                </c:pt>
                <c:pt idx="260">
                  <c:v>2362.8696137109405</c:v>
                </c:pt>
                <c:pt idx="261">
                  <c:v>2375.3392287548036</c:v>
                </c:pt>
                <c:pt idx="262">
                  <c:v>2386.7463437986676</c:v>
                </c:pt>
                <c:pt idx="263">
                  <c:v>2397.3034588425307</c:v>
                </c:pt>
                <c:pt idx="264">
                  <c:v>2407.2230738863946</c:v>
                </c:pt>
                <c:pt idx="265">
                  <c:v>2410.2852031026432</c:v>
                </c:pt>
                <c:pt idx="266">
                  <c:v>2410.3206197693098</c:v>
                </c:pt>
              </c:numCache>
            </c:numRef>
          </c:xVal>
          <c:yVal>
            <c:numRef>
              <c:f>'Calcolo Dominio'!$Y$34:$Y$300</c:f>
              <c:numCache>
                <c:formatCode>0</c:formatCode>
                <c:ptCount val="26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-0.45529938748598842</c:v>
                </c:pt>
                <c:pt idx="95">
                  <c:v>-1.8423041440655255</c:v>
                </c:pt>
                <c:pt idx="96">
                  <c:v>-3.2293089006450622</c:v>
                </c:pt>
                <c:pt idx="97">
                  <c:v>-4.6163136572245991</c:v>
                </c:pt>
                <c:pt idx="98">
                  <c:v>-6.0033184138041324</c:v>
                </c:pt>
                <c:pt idx="99">
                  <c:v>-7.3903231703836729</c:v>
                </c:pt>
                <c:pt idx="100">
                  <c:v>-8.7773279269632134</c:v>
                </c:pt>
                <c:pt idx="101">
                  <c:v>-8.7773279269631139</c:v>
                </c:pt>
                <c:pt idx="102">
                  <c:v>-10.167269237887151</c:v>
                </c:pt>
                <c:pt idx="103">
                  <c:v>-11.57410040757278</c:v>
                </c:pt>
                <c:pt idx="104">
                  <c:v>-13.012772121911455</c:v>
                </c:pt>
                <c:pt idx="105">
                  <c:v>-14.496248818362744</c:v>
                </c:pt>
                <c:pt idx="106">
                  <c:v>-16.035641312207108</c:v>
                </c:pt>
                <c:pt idx="107">
                  <c:v>-17.640329782589784</c:v>
                </c:pt>
                <c:pt idx="108">
                  <c:v>-19.318077887266369</c:v>
                </c:pt>
                <c:pt idx="109">
                  <c:v>-21.07513870785743</c:v>
                </c:pt>
                <c:pt idx="110">
                  <c:v>-22.9163531666903</c:v>
                </c:pt>
                <c:pt idx="111">
                  <c:v>-24.845241501289301</c:v>
                </c:pt>
                <c:pt idx="112">
                  <c:v>-26.864088332698365</c:v>
                </c:pt>
                <c:pt idx="113">
                  <c:v>-28.974021818555666</c:v>
                </c:pt>
                <c:pt idx="114">
                  <c:v>-31.175087340731796</c:v>
                </c:pt>
                <c:pt idx="115">
                  <c:v>-33.466316139977621</c:v>
                </c:pt>
                <c:pt idx="116">
                  <c:v>-35.845789276036797</c:v>
                </c:pt>
                <c:pt idx="117">
                  <c:v>-38.310697260730748</c:v>
                </c:pt>
                <c:pt idx="118">
                  <c:v>-40.857395683327297</c:v>
                </c:pt>
                <c:pt idx="119">
                  <c:v>-43.481457121795337</c:v>
                </c:pt>
                <c:pt idx="120">
                  <c:v>-46.17771961008431</c:v>
                </c:pt>
                <c:pt idx="121">
                  <c:v>-48.940331910143961</c:v>
                </c:pt>
                <c:pt idx="122">
                  <c:v>-51.752174045490904</c:v>
                </c:pt>
                <c:pt idx="123">
                  <c:v>-54.619984976552765</c:v>
                </c:pt>
                <c:pt idx="124">
                  <c:v>-57.541677936541525</c:v>
                </c:pt>
                <c:pt idx="125">
                  <c:v>-60.515260475260419</c:v>
                </c:pt>
                <c:pt idx="126">
                  <c:v>-63.538829615019246</c:v>
                </c:pt>
                <c:pt idx="127">
                  <c:v>-66.610567287835593</c:v>
                </c:pt>
                <c:pt idx="128">
                  <c:v>-69.728736035650371</c:v>
                </c:pt>
                <c:pt idx="129">
                  <c:v>-72.891674956599047</c:v>
                </c:pt>
                <c:pt idx="130">
                  <c:v>-76.097795881590429</c:v>
                </c:pt>
                <c:pt idx="131">
                  <c:v>-79.345579766561087</c:v>
                </c:pt>
                <c:pt idx="132">
                  <c:v>-82.633573286800697</c:v>
                </c:pt>
                <c:pt idx="133">
                  <c:v>-85.96038562069478</c:v>
                </c:pt>
                <c:pt idx="134">
                  <c:v>-89.324685411107154</c:v>
                </c:pt>
                <c:pt idx="135">
                  <c:v>-92.72519789343464</c:v>
                </c:pt>
                <c:pt idx="136">
                  <c:v>-96.160702180116672</c:v>
                </c:pt>
                <c:pt idx="137">
                  <c:v>-99.630028692074376</c:v>
                </c:pt>
                <c:pt idx="138">
                  <c:v>-102.80339690544176</c:v>
                </c:pt>
                <c:pt idx="139">
                  <c:v>-104.95004758524706</c:v>
                </c:pt>
                <c:pt idx="140">
                  <c:v>-107.1272959398846</c:v>
                </c:pt>
                <c:pt idx="141">
                  <c:v>-109.3341545784466</c:v>
                </c:pt>
                <c:pt idx="142">
                  <c:v>-109.3341545784466</c:v>
                </c:pt>
                <c:pt idx="143">
                  <c:v>-109.59018075565984</c:v>
                </c:pt>
                <c:pt idx="144">
                  <c:v>-109.84844941770898</c:v>
                </c:pt>
                <c:pt idx="145">
                  <c:v>-110.1089772886031</c:v>
                </c:pt>
                <c:pt idx="146">
                  <c:v>-110.3717806248339</c:v>
                </c:pt>
                <c:pt idx="147">
                  <c:v>-110.63687516226391</c:v>
                </c:pt>
                <c:pt idx="148">
                  <c:v>-110.90427605902133</c:v>
                </c:pt>
                <c:pt idx="149">
                  <c:v>-111.17399783410647</c:v>
                </c:pt>
                <c:pt idx="150">
                  <c:v>-111.44605430139043</c:v>
                </c:pt>
                <c:pt idx="151">
                  <c:v>-111.72045849866208</c:v>
                </c:pt>
                <c:pt idx="152">
                  <c:v>-111.997222611352</c:v>
                </c:pt>
                <c:pt idx="153">
                  <c:v>-112.27635789053255</c:v>
                </c:pt>
                <c:pt idx="154">
                  <c:v>-112.55787456476143</c:v>
                </c:pt>
                <c:pt idx="155">
                  <c:v>-112.84178174530011</c:v>
                </c:pt>
                <c:pt idx="156">
                  <c:v>-113.12808732420226</c:v>
                </c:pt>
                <c:pt idx="157">
                  <c:v>-113.41679786472447</c:v>
                </c:pt>
                <c:pt idx="158">
                  <c:v>-113.70791848346774</c:v>
                </c:pt>
                <c:pt idx="159">
                  <c:v>-114.00145272360865</c:v>
                </c:pt>
                <c:pt idx="160">
                  <c:v>-114.29740241852636</c:v>
                </c:pt>
                <c:pt idx="161">
                  <c:v>-114.59576754507292</c:v>
                </c:pt>
                <c:pt idx="162">
                  <c:v>-114.8965460656718</c:v>
                </c:pt>
                <c:pt idx="163">
                  <c:v>-115.19973375835961</c:v>
                </c:pt>
                <c:pt idx="164">
                  <c:v>-115.50532403381088</c:v>
                </c:pt>
                <c:pt idx="165">
                  <c:v>-115.81330773830301</c:v>
                </c:pt>
                <c:pt idx="166">
                  <c:v>-116.12367294148875</c:v>
                </c:pt>
                <c:pt idx="167">
                  <c:v>-116.4364047077437</c:v>
                </c:pt>
                <c:pt idx="168">
                  <c:v>-116.75148484974945</c:v>
                </c:pt>
                <c:pt idx="169">
                  <c:v>-117.06889166285318</c:v>
                </c:pt>
                <c:pt idx="170">
                  <c:v>-117.38859963861576</c:v>
                </c:pt>
                <c:pt idx="171">
                  <c:v>-117.71057915581653</c:v>
                </c:pt>
                <c:pt idx="172">
                  <c:v>-118.03479614702725</c:v>
                </c:pt>
                <c:pt idx="173">
                  <c:v>-118.36121173869536</c:v>
                </c:pt>
                <c:pt idx="174">
                  <c:v>-118.6897818624867</c:v>
                </c:pt>
                <c:pt idx="175">
                  <c:v>-119.02045683543062</c:v>
                </c:pt>
                <c:pt idx="176">
                  <c:v>-119.3531809061802</c:v>
                </c:pt>
                <c:pt idx="177">
                  <c:v>-119.68789176444731</c:v>
                </c:pt>
                <c:pt idx="178">
                  <c:v>-120.02452001039367</c:v>
                </c:pt>
                <c:pt idx="179">
                  <c:v>-120.36298858045052</c:v>
                </c:pt>
                <c:pt idx="180">
                  <c:v>-120.70321212569938</c:v>
                </c:pt>
                <c:pt idx="181">
                  <c:v>-121.04509633856961</c:v>
                </c:pt>
                <c:pt idx="182">
                  <c:v>-121.38853722319159</c:v>
                </c:pt>
                <c:pt idx="183">
                  <c:v>-121.73342030428311</c:v>
                </c:pt>
                <c:pt idx="184">
                  <c:v>-122.07961976893345</c:v>
                </c:pt>
                <c:pt idx="185">
                  <c:v>-122.42699753508241</c:v>
                </c:pt>
                <c:pt idx="186">
                  <c:v>-122.77540223985883</c:v>
                </c:pt>
                <c:pt idx="187">
                  <c:v>-123.12466814024189</c:v>
                </c:pt>
                <c:pt idx="188">
                  <c:v>-123.47461391772549</c:v>
                </c:pt>
                <c:pt idx="189">
                  <c:v>-123.82504137779593</c:v>
                </c:pt>
                <c:pt idx="190">
                  <c:v>-124.17573403406035</c:v>
                </c:pt>
                <c:pt idx="191">
                  <c:v>-124.52645556577852</c:v>
                </c:pt>
                <c:pt idx="192">
                  <c:v>-124.87694813633738</c:v>
                </c:pt>
                <c:pt idx="193">
                  <c:v>-125.22693055884969</c:v>
                </c:pt>
                <c:pt idx="194">
                  <c:v>-125.57609629353816</c:v>
                </c:pt>
                <c:pt idx="195">
                  <c:v>-125.92411125985808</c:v>
                </c:pt>
                <c:pt idx="196">
                  <c:v>-126.270611444398</c:v>
                </c:pt>
                <c:pt idx="197">
                  <c:v>-126.61520028344147</c:v>
                </c:pt>
                <c:pt idx="198">
                  <c:v>-126.95744579664922</c:v>
                </c:pt>
                <c:pt idx="199">
                  <c:v>-127.29687744558639</c:v>
                </c:pt>
                <c:pt idx="200">
                  <c:v>-127.63298268773462</c:v>
                </c:pt>
                <c:pt idx="201">
                  <c:v>-127.96520319314216</c:v>
                </c:pt>
                <c:pt idx="202">
                  <c:v>-128.29293068691862</c:v>
                </c:pt>
                <c:pt idx="203">
                  <c:v>-128.61550237630959</c:v>
                </c:pt>
                <c:pt idx="204">
                  <c:v>-128.93219591601121</c:v>
                </c:pt>
                <c:pt idx="205">
                  <c:v>-129.24222385961741</c:v>
                </c:pt>
                <c:pt idx="206">
                  <c:v>-129.54472753852602</c:v>
                </c:pt>
                <c:pt idx="207">
                  <c:v>-129.83877030214694</c:v>
                </c:pt>
                <c:pt idx="208">
                  <c:v>-130.12333004470815</c:v>
                </c:pt>
                <c:pt idx="209">
                  <c:v>-130.39729093418322</c:v>
                </c:pt>
                <c:pt idx="210">
                  <c:v>-130.65943424766556</c:v>
                </c:pt>
                <c:pt idx="211">
                  <c:v>-130.90842820466764</c:v>
                </c:pt>
                <c:pt idx="212">
                  <c:v>-131.14281667505227</c:v>
                </c:pt>
                <c:pt idx="213">
                  <c:v>-131.36100662129343</c:v>
                </c:pt>
                <c:pt idx="214">
                  <c:v>-131.56125411513736</c:v>
                </c:pt>
                <c:pt idx="215">
                  <c:v>-131.74164874604759</c:v>
                </c:pt>
                <c:pt idx="216">
                  <c:v>-131.90009621253796</c:v>
                </c:pt>
                <c:pt idx="217">
                  <c:v>-132.03429885699845</c:v>
                </c:pt>
                <c:pt idx="218">
                  <c:v>-132.14173386914473</c:v>
                </c:pt>
                <c:pt idx="219">
                  <c:v>-132.21962884187715</c:v>
                </c:pt>
                <c:pt idx="220">
                  <c:v>-132.26493431503627</c:v>
                </c:pt>
                <c:pt idx="221">
                  <c:v>-132.27429288599402</c:v>
                </c:pt>
                <c:pt idx="222">
                  <c:v>-132.24400439965646</c:v>
                </c:pt>
                <c:pt idx="223">
                  <c:v>-132.16998665238097</c:v>
                </c:pt>
                <c:pt idx="224">
                  <c:v>-130.92908146377337</c:v>
                </c:pt>
                <c:pt idx="225">
                  <c:v>-129.15553158286414</c:v>
                </c:pt>
                <c:pt idx="226">
                  <c:v>-127.32323869522907</c:v>
                </c:pt>
                <c:pt idx="227">
                  <c:v>-125.42608427321819</c:v>
                </c:pt>
                <c:pt idx="228">
                  <c:v>-123.45727668836729</c:v>
                </c:pt>
                <c:pt idx="229">
                  <c:v>-121.40926657687197</c:v>
                </c:pt>
                <c:pt idx="230">
                  <c:v>-119.27364995405377</c:v>
                </c:pt>
                <c:pt idx="231">
                  <c:v>-117.04105704847217</c:v>
                </c:pt>
                <c:pt idx="232">
                  <c:v>-114.70102444487637</c:v>
                </c:pt>
                <c:pt idx="233">
                  <c:v>-112.24184766302335</c:v>
                </c:pt>
                <c:pt idx="234">
                  <c:v>-109.6504107374451</c:v>
                </c:pt>
                <c:pt idx="235">
                  <c:v>-106.91198867744126</c:v>
                </c:pt>
                <c:pt idx="236">
                  <c:v>-104.01001784636806</c:v>
                </c:pt>
                <c:pt idx="237">
                  <c:v>-100.92582826579161</c:v>
                </c:pt>
                <c:pt idx="238">
                  <c:v>-97.638330573460991</c:v>
                </c:pt>
                <c:pt idx="239">
                  <c:v>-94.123648780262556</c:v>
                </c:pt>
                <c:pt idx="240">
                  <c:v>-90.354687997446831</c:v>
                </c:pt>
                <c:pt idx="241">
                  <c:v>-86.300623833673924</c:v>
                </c:pt>
                <c:pt idx="242">
                  <c:v>-81.926297050779795</c:v>
                </c:pt>
                <c:pt idx="243">
                  <c:v>-81.926297050779795</c:v>
                </c:pt>
                <c:pt idx="244">
                  <c:v>-77.191493132041302</c:v>
                </c:pt>
                <c:pt idx="245">
                  <c:v>-72.050081411343868</c:v>
                </c:pt>
                <c:pt idx="246">
                  <c:v>-55.921524736857677</c:v>
                </c:pt>
                <c:pt idx="247">
                  <c:v>-48.783521387386131</c:v>
                </c:pt>
                <c:pt idx="248">
                  <c:v>-42.507716900956027</c:v>
                </c:pt>
                <c:pt idx="249">
                  <c:v>-37.004442953109461</c:v>
                </c:pt>
                <c:pt idx="250">
                  <c:v>-32.188812469387933</c:v>
                </c:pt>
                <c:pt idx="251">
                  <c:v>-27.980719625333137</c:v>
                </c:pt>
                <c:pt idx="252">
                  <c:v>-24.304839846486637</c:v>
                </c:pt>
                <c:pt idx="253">
                  <c:v>-21.090629808390425</c:v>
                </c:pt>
                <c:pt idx="254">
                  <c:v>-18.272327436585872</c:v>
                </c:pt>
                <c:pt idx="255">
                  <c:v>-15.788951906614818</c:v>
                </c:pt>
                <c:pt idx="256">
                  <c:v>-13.584303644018885</c:v>
                </c:pt>
                <c:pt idx="257">
                  <c:v>-11.60696432433974</c:v>
                </c:pt>
                <c:pt idx="258">
                  <c:v>-9.8102968731190678</c:v>
                </c:pt>
                <c:pt idx="259">
                  <c:v>-8.1524454658986585</c:v>
                </c:pt>
                <c:pt idx="260">
                  <c:v>-6.5963355282201546</c:v>
                </c:pt>
                <c:pt idx="261">
                  <c:v>-5.1096737356251332</c:v>
                </c:pt>
                <c:pt idx="262">
                  <c:v>-3.6649480136553048</c:v>
                </c:pt>
                <c:pt idx="263">
                  <c:v>-2.2394275378525221</c:v>
                </c:pt>
                <c:pt idx="264">
                  <c:v>-0.81516273375819626</c:v>
                </c:pt>
                <c:pt idx="265">
                  <c:v>-0.23128964907319843</c:v>
                </c:pt>
                <c:pt idx="266">
                  <c:v>2.2351741790771485E-13</c:v>
                </c:pt>
              </c:numCache>
            </c:numRef>
          </c:yVal>
          <c:smooth val="1"/>
        </c:ser>
        <c:dLbls>
          <c:showLegendKey val="0"/>
          <c:showVal val="0"/>
          <c:showCatName val="0"/>
          <c:showSerName val="0"/>
          <c:showPercent val="0"/>
          <c:showBubbleSize val="0"/>
        </c:dLbls>
        <c:axId val="1202350064"/>
        <c:axId val="1202362576"/>
      </c:scatterChart>
      <c:valAx>
        <c:axId val="1202350064"/>
        <c:scaling>
          <c:orientation val="minMax"/>
        </c:scaling>
        <c:delete val="0"/>
        <c:axPos val="b"/>
        <c:numFmt formatCode="0" sourceLinked="1"/>
        <c:majorTickMark val="out"/>
        <c:minorTickMark val="none"/>
        <c:tickLblPos val="nextTo"/>
        <c:crossAx val="1202362576"/>
        <c:crosses val="autoZero"/>
        <c:crossBetween val="midCat"/>
      </c:valAx>
      <c:valAx>
        <c:axId val="1202362576"/>
        <c:scaling>
          <c:orientation val="minMax"/>
        </c:scaling>
        <c:delete val="0"/>
        <c:axPos val="l"/>
        <c:majorGridlines/>
        <c:numFmt formatCode="0" sourceLinked="1"/>
        <c:majorTickMark val="out"/>
        <c:minorTickMark val="none"/>
        <c:tickLblPos val="nextTo"/>
        <c:crossAx val="1202350064"/>
        <c:crosses val="autoZero"/>
        <c:crossBetween val="midCat"/>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v>M-X</c:v>
          </c:tx>
          <c:spPr>
            <a:ln w="57150">
              <a:solidFill>
                <a:srgbClr val="FF0000"/>
              </a:solidFill>
              <a:prstDash val="sysDot"/>
            </a:ln>
          </c:spPr>
          <c:marker>
            <c:symbol val="none"/>
          </c:marker>
          <c:cat>
            <c:numRef>
              <c:f>'Calcolo Duttilità'!$G$24:$G$26</c:f>
              <c:numCache>
                <c:formatCode>0.0000000</c:formatCode>
                <c:ptCount val="3"/>
                <c:pt idx="0">
                  <c:v>0</c:v>
                </c:pt>
                <c:pt idx="1">
                  <c:v>1.1333333333333334E-5</c:v>
                </c:pt>
                <c:pt idx="2">
                  <c:v>1.8281584851434032E-4</c:v>
                </c:pt>
              </c:numCache>
            </c:numRef>
          </c:cat>
          <c:val>
            <c:numRef>
              <c:f>'Calcolo Duttilità'!$H$24:$H$26</c:f>
              <c:numCache>
                <c:formatCode>0.000</c:formatCode>
                <c:ptCount val="3"/>
                <c:pt idx="0">
                  <c:v>0</c:v>
                </c:pt>
                <c:pt idx="1">
                  <c:v>139.65038555528261</c:v>
                </c:pt>
                <c:pt idx="2">
                  <c:v>139.65038555528261</c:v>
                </c:pt>
              </c:numCache>
            </c:numRef>
          </c:val>
          <c:smooth val="0"/>
        </c:ser>
        <c:dLbls>
          <c:showLegendKey val="0"/>
          <c:showVal val="0"/>
          <c:showCatName val="0"/>
          <c:showSerName val="0"/>
          <c:showPercent val="0"/>
          <c:showBubbleSize val="0"/>
        </c:dLbls>
        <c:smooth val="0"/>
        <c:axId val="1202354416"/>
        <c:axId val="1202354960"/>
      </c:lineChart>
      <c:catAx>
        <c:axId val="1202354416"/>
        <c:scaling>
          <c:orientation val="minMax"/>
        </c:scaling>
        <c:delete val="0"/>
        <c:axPos val="b"/>
        <c:numFmt formatCode="0.0000000" sourceLinked="1"/>
        <c:majorTickMark val="out"/>
        <c:minorTickMark val="none"/>
        <c:tickLblPos val="nextTo"/>
        <c:crossAx val="1202354960"/>
        <c:crosses val="autoZero"/>
        <c:auto val="1"/>
        <c:lblAlgn val="ctr"/>
        <c:lblOffset val="100"/>
        <c:noMultiLvlLbl val="0"/>
      </c:catAx>
      <c:valAx>
        <c:axId val="1202354960"/>
        <c:scaling>
          <c:orientation val="minMax"/>
        </c:scaling>
        <c:delete val="0"/>
        <c:axPos val="l"/>
        <c:majorGridlines/>
        <c:numFmt formatCode="0.000" sourceLinked="1"/>
        <c:majorTickMark val="out"/>
        <c:minorTickMark val="none"/>
        <c:tickLblPos val="nextTo"/>
        <c:crossAx val="1202354416"/>
        <c:crosses val="autoZero"/>
        <c:crossBetween val="between"/>
      </c:valAx>
    </c:plotArea>
    <c:plotVisOnly val="1"/>
    <c:dispBlanksAs val="zero"/>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v>M-X</c:v>
          </c:tx>
          <c:spPr>
            <a:ln w="57150">
              <a:solidFill>
                <a:srgbClr val="FF0000"/>
              </a:solidFill>
              <a:prstDash val="sysDot"/>
            </a:ln>
          </c:spPr>
          <c:marker>
            <c:symbol val="none"/>
          </c:marker>
          <c:cat>
            <c:numRef>
              <c:f>'Calcolo Duttilità'!$G$24:$G$26</c:f>
              <c:numCache>
                <c:formatCode>0.0000000</c:formatCode>
                <c:ptCount val="3"/>
                <c:pt idx="0">
                  <c:v>0</c:v>
                </c:pt>
                <c:pt idx="1">
                  <c:v>1.6260869565217392E-5</c:v>
                </c:pt>
                <c:pt idx="2">
                  <c:v>1.9923184791306535E-4</c:v>
                </c:pt>
              </c:numCache>
            </c:numRef>
          </c:cat>
          <c:val>
            <c:numRef>
              <c:f>'Calcolo Duttilità'!$H$24:$H$26</c:f>
              <c:numCache>
                <c:formatCode>0.000</c:formatCode>
                <c:ptCount val="3"/>
                <c:pt idx="0">
                  <c:v>0</c:v>
                </c:pt>
                <c:pt idx="1">
                  <c:v>124.33084135867367</c:v>
                </c:pt>
                <c:pt idx="2">
                  <c:v>124.33084135867367</c:v>
                </c:pt>
              </c:numCache>
            </c:numRef>
          </c:val>
          <c:smooth val="0"/>
        </c:ser>
        <c:dLbls>
          <c:showLegendKey val="0"/>
          <c:showVal val="0"/>
          <c:showCatName val="0"/>
          <c:showSerName val="0"/>
          <c:showPercent val="0"/>
          <c:showBubbleSize val="0"/>
        </c:dLbls>
        <c:smooth val="0"/>
        <c:axId val="1202358224"/>
        <c:axId val="1202358768"/>
      </c:lineChart>
      <c:catAx>
        <c:axId val="1202358224"/>
        <c:scaling>
          <c:orientation val="minMax"/>
        </c:scaling>
        <c:delete val="0"/>
        <c:axPos val="b"/>
        <c:numFmt formatCode="0.0000000" sourceLinked="1"/>
        <c:majorTickMark val="out"/>
        <c:minorTickMark val="none"/>
        <c:tickLblPos val="nextTo"/>
        <c:crossAx val="1202358768"/>
        <c:crosses val="autoZero"/>
        <c:auto val="1"/>
        <c:lblAlgn val="ctr"/>
        <c:lblOffset val="100"/>
        <c:noMultiLvlLbl val="0"/>
      </c:catAx>
      <c:valAx>
        <c:axId val="1202358768"/>
        <c:scaling>
          <c:orientation val="minMax"/>
        </c:scaling>
        <c:delete val="0"/>
        <c:axPos val="l"/>
        <c:majorGridlines/>
        <c:numFmt formatCode="0.000" sourceLinked="1"/>
        <c:majorTickMark val="out"/>
        <c:minorTickMark val="none"/>
        <c:tickLblPos val="nextTo"/>
        <c:crossAx val="1202358224"/>
        <c:crosses val="autoZero"/>
        <c:crossBetween val="between"/>
      </c:valAx>
    </c:plotArea>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9785082174462709E-2"/>
          <c:y val="2.8252405949256338E-2"/>
          <c:w val="0.92233413301213452"/>
          <c:h val="0.94349518810148747"/>
        </c:manualLayout>
      </c:layout>
      <c:scatterChart>
        <c:scatterStyle val="smoothMarker"/>
        <c:varyColors val="0"/>
        <c:ser>
          <c:idx val="0"/>
          <c:order val="0"/>
          <c:tx>
            <c:v>CLS CONFINATO</c:v>
          </c:tx>
          <c:spPr>
            <a:ln w="6350">
              <a:solidFill>
                <a:srgbClr val="FF0000"/>
              </a:solidFill>
            </a:ln>
          </c:spPr>
          <c:marker>
            <c:symbol val="none"/>
          </c:marker>
          <c:xVal>
            <c:numRef>
              <c:f>'CONFORNTO NUMERICO'!$B$5:$B$271</c:f>
              <c:numCache>
                <c:formatCode>0</c:formatCode>
                <c:ptCount val="267"/>
                <c:pt idx="0">
                  <c:v>-300.71871244101254</c:v>
                </c:pt>
                <c:pt idx="1">
                  <c:v>-300.71871244101254</c:v>
                </c:pt>
                <c:pt idx="2">
                  <c:v>-300.71871244101254</c:v>
                </c:pt>
                <c:pt idx="3">
                  <c:v>-300.71871244101254</c:v>
                </c:pt>
                <c:pt idx="4">
                  <c:v>-300.71871244101254</c:v>
                </c:pt>
                <c:pt idx="5">
                  <c:v>-300.71871244101254</c:v>
                </c:pt>
                <c:pt idx="6">
                  <c:v>-300.71871244101254</c:v>
                </c:pt>
                <c:pt idx="7">
                  <c:v>-300.71871244101254</c:v>
                </c:pt>
                <c:pt idx="8">
                  <c:v>-300.71871244101254</c:v>
                </c:pt>
                <c:pt idx="9">
                  <c:v>-300.71871244101254</c:v>
                </c:pt>
                <c:pt idx="10">
                  <c:v>-300.71871244101254</c:v>
                </c:pt>
                <c:pt idx="11">
                  <c:v>-300.71871244101254</c:v>
                </c:pt>
                <c:pt idx="12">
                  <c:v>-300.71871244101254</c:v>
                </c:pt>
                <c:pt idx="13">
                  <c:v>-300.71871244101254</c:v>
                </c:pt>
                <c:pt idx="14">
                  <c:v>-300.71871244101254</c:v>
                </c:pt>
                <c:pt idx="15">
                  <c:v>-300.71871244101254</c:v>
                </c:pt>
                <c:pt idx="16">
                  <c:v>-300.71871244101254</c:v>
                </c:pt>
                <c:pt idx="17">
                  <c:v>-300.71871244101254</c:v>
                </c:pt>
                <c:pt idx="18">
                  <c:v>-300.71871244101254</c:v>
                </c:pt>
                <c:pt idx="19">
                  <c:v>-300.71871244101254</c:v>
                </c:pt>
                <c:pt idx="20">
                  <c:v>-300.71871244101254</c:v>
                </c:pt>
                <c:pt idx="21">
                  <c:v>-300.71871244101254</c:v>
                </c:pt>
                <c:pt idx="22">
                  <c:v>-300.71871244101254</c:v>
                </c:pt>
                <c:pt idx="23">
                  <c:v>-300.71871244101254</c:v>
                </c:pt>
                <c:pt idx="24">
                  <c:v>-300.71871244101254</c:v>
                </c:pt>
                <c:pt idx="25">
                  <c:v>-300.71871244101254</c:v>
                </c:pt>
                <c:pt idx="26">
                  <c:v>-300.71871244101254</c:v>
                </c:pt>
                <c:pt idx="27">
                  <c:v>-300.71871244101254</c:v>
                </c:pt>
                <c:pt idx="28">
                  <c:v>-300.71871244101254</c:v>
                </c:pt>
                <c:pt idx="29">
                  <c:v>-300.71871244101254</c:v>
                </c:pt>
                <c:pt idx="30">
                  <c:v>-300.71871244101254</c:v>
                </c:pt>
                <c:pt idx="31">
                  <c:v>-300.71871244101254</c:v>
                </c:pt>
                <c:pt idx="32">
                  <c:v>-300.71871244101254</c:v>
                </c:pt>
                <c:pt idx="33">
                  <c:v>-300.71871244101254</c:v>
                </c:pt>
                <c:pt idx="34">
                  <c:v>-300.71871244101254</c:v>
                </c:pt>
                <c:pt idx="35">
                  <c:v>-300.71871244101254</c:v>
                </c:pt>
                <c:pt idx="36">
                  <c:v>-300.71871244101254</c:v>
                </c:pt>
                <c:pt idx="37">
                  <c:v>-300.71871244101254</c:v>
                </c:pt>
                <c:pt idx="38">
                  <c:v>-300.71871244101254</c:v>
                </c:pt>
                <c:pt idx="39">
                  <c:v>-300.71871244101254</c:v>
                </c:pt>
                <c:pt idx="40">
                  <c:v>-300.71871244101254</c:v>
                </c:pt>
                <c:pt idx="41">
                  <c:v>-300.71871244101254</c:v>
                </c:pt>
                <c:pt idx="42">
                  <c:v>-300.71871244101254</c:v>
                </c:pt>
                <c:pt idx="43">
                  <c:v>-300.71871244101254</c:v>
                </c:pt>
                <c:pt idx="44">
                  <c:v>-300.71871244101254</c:v>
                </c:pt>
                <c:pt idx="45">
                  <c:v>-300.71871244101254</c:v>
                </c:pt>
                <c:pt idx="46">
                  <c:v>-300.71871244101254</c:v>
                </c:pt>
                <c:pt idx="47">
                  <c:v>-300.71871244101254</c:v>
                </c:pt>
                <c:pt idx="48">
                  <c:v>-300.71871244101254</c:v>
                </c:pt>
                <c:pt idx="49">
                  <c:v>-300.71871244101254</c:v>
                </c:pt>
                <c:pt idx="50">
                  <c:v>-300.71871244101254</c:v>
                </c:pt>
                <c:pt idx="51">
                  <c:v>-300.71871244101254</c:v>
                </c:pt>
                <c:pt idx="52">
                  <c:v>-300.71871244101254</c:v>
                </c:pt>
                <c:pt idx="53">
                  <c:v>-300.71871244101254</c:v>
                </c:pt>
                <c:pt idx="54">
                  <c:v>-300.71871244101254</c:v>
                </c:pt>
                <c:pt idx="55">
                  <c:v>-300.71871244101254</c:v>
                </c:pt>
                <c:pt idx="56">
                  <c:v>-300.71871244101254</c:v>
                </c:pt>
                <c:pt idx="57">
                  <c:v>-300.71871244101254</c:v>
                </c:pt>
                <c:pt idx="58">
                  <c:v>-300.71871244101254</c:v>
                </c:pt>
                <c:pt idx="59">
                  <c:v>-300.71871244101254</c:v>
                </c:pt>
                <c:pt idx="60">
                  <c:v>-300.71871244101254</c:v>
                </c:pt>
                <c:pt idx="61">
                  <c:v>-300.71871244101254</c:v>
                </c:pt>
                <c:pt idx="62">
                  <c:v>-300.71871244101254</c:v>
                </c:pt>
                <c:pt idx="63">
                  <c:v>-300.71871244101254</c:v>
                </c:pt>
                <c:pt idx="64">
                  <c:v>-300.71871244101254</c:v>
                </c:pt>
                <c:pt idx="65">
                  <c:v>-300.71871244101254</c:v>
                </c:pt>
                <c:pt idx="66">
                  <c:v>-300.71871244101254</c:v>
                </c:pt>
                <c:pt idx="67">
                  <c:v>-300.71871244101254</c:v>
                </c:pt>
                <c:pt idx="68">
                  <c:v>-300.71871244101254</c:v>
                </c:pt>
                <c:pt idx="69">
                  <c:v>-300.71871244101254</c:v>
                </c:pt>
                <c:pt idx="70">
                  <c:v>-300.71871244101254</c:v>
                </c:pt>
                <c:pt idx="71">
                  <c:v>-300.71871244101254</c:v>
                </c:pt>
                <c:pt idx="72">
                  <c:v>-300.71871244101254</c:v>
                </c:pt>
                <c:pt idx="73">
                  <c:v>-300.71871244101254</c:v>
                </c:pt>
                <c:pt idx="74">
                  <c:v>-300.71871244101254</c:v>
                </c:pt>
                <c:pt idx="75">
                  <c:v>-300.71871244101254</c:v>
                </c:pt>
                <c:pt idx="76">
                  <c:v>-300.71871244101254</c:v>
                </c:pt>
                <c:pt idx="77">
                  <c:v>-300.71871244101254</c:v>
                </c:pt>
                <c:pt idx="78">
                  <c:v>-300.71871244101254</c:v>
                </c:pt>
                <c:pt idx="79">
                  <c:v>-300.71871244101254</c:v>
                </c:pt>
                <c:pt idx="80">
                  <c:v>-300.71871244101254</c:v>
                </c:pt>
                <c:pt idx="81">
                  <c:v>-300.71871244101254</c:v>
                </c:pt>
                <c:pt idx="82">
                  <c:v>-300.71871244101254</c:v>
                </c:pt>
                <c:pt idx="83">
                  <c:v>-300.71871244101254</c:v>
                </c:pt>
                <c:pt idx="84">
                  <c:v>-300.71871244101254</c:v>
                </c:pt>
                <c:pt idx="85">
                  <c:v>-300.71871244101254</c:v>
                </c:pt>
                <c:pt idx="86">
                  <c:v>-300.71871244101254</c:v>
                </c:pt>
                <c:pt idx="87">
                  <c:v>-300.71871244101254</c:v>
                </c:pt>
                <c:pt idx="88">
                  <c:v>-300.71871244101254</c:v>
                </c:pt>
                <c:pt idx="89">
                  <c:v>-300.71871244101254</c:v>
                </c:pt>
                <c:pt idx="90">
                  <c:v>-300.15697138414788</c:v>
                </c:pt>
                <c:pt idx="91">
                  <c:v>-292.88738123650057</c:v>
                </c:pt>
                <c:pt idx="92">
                  <c:v>-285.61779108885315</c:v>
                </c:pt>
                <c:pt idx="93">
                  <c:v>-278.34820094120585</c:v>
                </c:pt>
                <c:pt idx="94">
                  <c:v>-271.07861079355848</c:v>
                </c:pt>
                <c:pt idx="95">
                  <c:v>-263.80902064591112</c:v>
                </c:pt>
                <c:pt idx="96">
                  <c:v>-256.53943049826375</c:v>
                </c:pt>
                <c:pt idx="97">
                  <c:v>-249.26984035061639</c:v>
                </c:pt>
                <c:pt idx="98">
                  <c:v>-242.00025020296903</c:v>
                </c:pt>
                <c:pt idx="99">
                  <c:v>-234.73066005532169</c:v>
                </c:pt>
                <c:pt idx="100">
                  <c:v>-227.46106990767433</c:v>
                </c:pt>
                <c:pt idx="101">
                  <c:v>-227.46106990767527</c:v>
                </c:pt>
                <c:pt idx="102">
                  <c:v>-220.17294533445673</c:v>
                </c:pt>
                <c:pt idx="103">
                  <c:v>-212.77732097466722</c:v>
                </c:pt>
                <c:pt idx="104">
                  <c:v>-205.17664773140501</c:v>
                </c:pt>
                <c:pt idx="105">
                  <c:v>-197.28375766961457</c:v>
                </c:pt>
                <c:pt idx="106">
                  <c:v>-189.02136967504688</c:v>
                </c:pt>
                <c:pt idx="107">
                  <c:v>-180.32162309478736</c:v>
                </c:pt>
                <c:pt idx="108">
                  <c:v>-171.12563752878179</c:v>
                </c:pt>
                <c:pt idx="109">
                  <c:v>-161.38309707739032</c:v>
                </c:pt>
                <c:pt idx="110">
                  <c:v>-151.0518574743941</c:v>
                </c:pt>
                <c:pt idx="111">
                  <c:v>-140.09757464911419</c:v>
                </c:pt>
                <c:pt idx="112">
                  <c:v>-128.49335336625148</c:v>
                </c:pt>
                <c:pt idx="113">
                  <c:v>-116.21941468859289</c:v>
                </c:pt>
                <c:pt idx="114">
                  <c:v>-103.26278109656475</c:v>
                </c:pt>
                <c:pt idx="115">
                  <c:v>-89.616978180442516</c:v>
                </c:pt>
                <c:pt idx="116">
                  <c:v>-75.281751896443566</c:v>
                </c:pt>
                <c:pt idx="117">
                  <c:v>-60.262800447505285</c:v>
                </c:pt>
                <c:pt idx="118">
                  <c:v>-44.57151991376854</c:v>
                </c:pt>
                <c:pt idx="119">
                  <c:v>-28.224762817101144</c:v>
                </c:pt>
                <c:pt idx="120">
                  <c:v>-11.24460885884182</c:v>
                </c:pt>
                <c:pt idx="121">
                  <c:v>6.3418528793451552</c:v>
                </c:pt>
                <c:pt idx="122">
                  <c:v>24.507716586631432</c:v>
                </c:pt>
                <c:pt idx="123">
                  <c:v>43.24297029783795</c:v>
                </c:pt>
                <c:pt idx="124">
                  <c:v>62.542365121328679</c:v>
                </c:pt>
                <c:pt idx="125">
                  <c:v>82.400821484553887</c:v>
                </c:pt>
                <c:pt idx="126">
                  <c:v>102.81342236128499</c:v>
                </c:pt>
                <c:pt idx="127">
                  <c:v>123.77540682136416</c:v>
                </c:pt>
                <c:pt idx="128">
                  <c:v>145.28216388518885</c:v>
                </c:pt>
                <c:pt idx="129">
                  <c:v>167.32922666627061</c:v>
                </c:pt>
                <c:pt idx="130">
                  <c:v>189.91226678622849</c:v>
                </c:pt>
                <c:pt idx="131">
                  <c:v>213.02708904755485</c:v>
                </c:pt>
                <c:pt idx="132">
                  <c:v>236.6696263503751</c:v>
                </c:pt>
                <c:pt idx="133">
                  <c:v>255.67012002322633</c:v>
                </c:pt>
                <c:pt idx="134">
                  <c:v>273.08678431028153</c:v>
                </c:pt>
                <c:pt idx="135">
                  <c:v>291.0196834862237</c:v>
                </c:pt>
                <c:pt idx="136">
                  <c:v>309.46521645234151</c:v>
                </c:pt>
                <c:pt idx="137">
                  <c:v>328.4198880245915</c:v>
                </c:pt>
                <c:pt idx="138">
                  <c:v>347.8803050680994</c:v>
                </c:pt>
                <c:pt idx="139">
                  <c:v>367.84317279972686</c:v>
                </c:pt>
                <c:pt idx="140">
                  <c:v>388.3052912502377</c:v>
                </c:pt>
                <c:pt idx="141">
                  <c:v>409.26355187808906</c:v>
                </c:pt>
                <c:pt idx="142">
                  <c:v>409.26355187808946</c:v>
                </c:pt>
                <c:pt idx="143">
                  <c:v>412.2078939779318</c:v>
                </c:pt>
                <c:pt idx="144">
                  <c:v>415.19490770240952</c:v>
                </c:pt>
                <c:pt idx="145">
                  <c:v>418.22552746666071</c:v>
                </c:pt>
                <c:pt idx="146">
                  <c:v>421.30071516862137</c:v>
                </c:pt>
                <c:pt idx="147">
                  <c:v>424.42146120690751</c:v>
                </c:pt>
                <c:pt idx="148">
                  <c:v>427.58878554427253</c:v>
                </c:pt>
                <c:pt idx="149">
                  <c:v>430.80373881904143</c:v>
                </c:pt>
                <c:pt idx="150">
                  <c:v>434.06740350706445</c:v>
                </c:pt>
                <c:pt idx="151">
                  <c:v>437.38089513688942</c:v>
                </c:pt>
                <c:pt idx="152">
                  <c:v>440.74536356101919</c:v>
                </c:pt>
                <c:pt idx="153">
                  <c:v>444.16199428629841</c:v>
                </c:pt>
                <c:pt idx="154">
                  <c:v>447.6320098666601</c:v>
                </c:pt>
                <c:pt idx="155">
                  <c:v>451.15667136167315</c:v>
                </c:pt>
                <c:pt idx="156">
                  <c:v>454.73727986454344</c:v>
                </c:pt>
                <c:pt idx="157">
                  <c:v>458.37517810345986</c:v>
                </c:pt>
                <c:pt idx="158">
                  <c:v>462.07175212042324</c:v>
                </c:pt>
                <c:pt idx="159">
                  <c:v>465.82843303197131</c:v>
                </c:pt>
                <c:pt idx="160">
                  <c:v>469.64669887649558</c:v>
                </c:pt>
                <c:pt idx="161">
                  <c:v>473.52807655316093</c:v>
                </c:pt>
                <c:pt idx="162">
                  <c:v>477.47414385777046</c:v>
                </c:pt>
                <c:pt idx="163">
                  <c:v>481.48653162128119</c:v>
                </c:pt>
                <c:pt idx="164">
                  <c:v>485.56692595705482</c:v>
                </c:pt>
                <c:pt idx="165">
                  <c:v>489.71707062335429</c:v>
                </c:pt>
                <c:pt idx="166">
                  <c:v>493.93876950803855</c:v>
                </c:pt>
                <c:pt idx="167">
                  <c:v>498.233889242891</c:v>
                </c:pt>
                <c:pt idx="168">
                  <c:v>502.60436195554792</c:v>
                </c:pt>
                <c:pt idx="169">
                  <c:v>507.05218816754399</c:v>
                </c:pt>
                <c:pt idx="170">
                  <c:v>511.57943984761124</c:v>
                </c:pt>
                <c:pt idx="171">
                  <c:v>516.18826363002233</c:v>
                </c:pt>
                <c:pt idx="172">
                  <c:v>520.88088420847703</c:v>
                </c:pt>
                <c:pt idx="173">
                  <c:v>525.65960791681164</c:v>
                </c:pt>
                <c:pt idx="174">
                  <c:v>530.52682650863392</c:v>
                </c:pt>
                <c:pt idx="175">
                  <c:v>535.48502114890152</c:v>
                </c:pt>
                <c:pt idx="176">
                  <c:v>540.53676663143835</c:v>
                </c:pt>
                <c:pt idx="177">
                  <c:v>545.68473583745208</c:v>
                </c:pt>
                <c:pt idx="178">
                  <c:v>550.93170445127362</c:v>
                </c:pt>
                <c:pt idx="179">
                  <c:v>556.2805559508007</c:v>
                </c:pt>
                <c:pt idx="180">
                  <c:v>561.73428689149489</c:v>
                </c:pt>
                <c:pt idx="181">
                  <c:v>567.29601250428198</c:v>
                </c:pt>
                <c:pt idx="182">
                  <c:v>572.96897262932464</c:v>
                </c:pt>
                <c:pt idx="183">
                  <c:v>578.75653800941905</c:v>
                </c:pt>
                <c:pt idx="184">
                  <c:v>584.66221696869877</c:v>
                </c:pt>
                <c:pt idx="185">
                  <c:v>590.68966250445851</c:v>
                </c:pt>
                <c:pt idx="186">
                  <c:v>596.84267982221331</c:v>
                </c:pt>
                <c:pt idx="187">
                  <c:v>603.12523434665763</c:v>
                </c:pt>
                <c:pt idx="188">
                  <c:v>609.54146024396266</c:v>
                </c:pt>
                <c:pt idx="189">
                  <c:v>616.09566949389773</c:v>
                </c:pt>
                <c:pt idx="190">
                  <c:v>622.79236155361389</c:v>
                </c:pt>
                <c:pt idx="191">
                  <c:v>629.6362336585986</c:v>
                </c:pt>
                <c:pt idx="192">
                  <c:v>636.63219181036095</c:v>
                </c:pt>
                <c:pt idx="193">
                  <c:v>643.78536250485945</c:v>
                </c:pt>
                <c:pt idx="194">
                  <c:v>651.10110526059634</c:v>
                </c:pt>
                <c:pt idx="195">
                  <c:v>658.58502601071837</c:v>
                </c:pt>
                <c:pt idx="196">
                  <c:v>666.24299142944767</c:v>
                </c:pt>
                <c:pt idx="197">
                  <c:v>674.08114426979409</c:v>
                </c:pt>
                <c:pt idx="198">
                  <c:v>682.10591979681521</c:v>
                </c:pt>
                <c:pt idx="199">
                  <c:v>690.32406340882517</c:v>
                </c:pt>
                <c:pt idx="200">
                  <c:v>698.7426495479574</c:v>
                </c:pt>
                <c:pt idx="201">
                  <c:v>707.36910201151238</c:v>
                </c:pt>
                <c:pt idx="202">
                  <c:v>716.21121578665611</c:v>
                </c:pt>
                <c:pt idx="203">
                  <c:v>725.27718054344928</c:v>
                </c:pt>
                <c:pt idx="204">
                  <c:v>734.57560593503217</c:v>
                </c:pt>
                <c:pt idx="205">
                  <c:v>744.11554886925319</c:v>
                </c:pt>
                <c:pt idx="206">
                  <c:v>753.90654293332227</c:v>
                </c:pt>
                <c:pt idx="207">
                  <c:v>763.95863017243323</c:v>
                </c:pt>
                <c:pt idx="208">
                  <c:v>774.28239544503356</c:v>
                </c:pt>
                <c:pt idx="209">
                  <c:v>784.88900360181469</c:v>
                </c:pt>
                <c:pt idx="210">
                  <c:v>795.79023976295116</c:v>
                </c:pt>
                <c:pt idx="211">
                  <c:v>806.99855299904902</c:v>
                </c:pt>
                <c:pt idx="212">
                  <c:v>818.52710375617824</c:v>
                </c:pt>
                <c:pt idx="213">
                  <c:v>830.38981540481848</c:v>
                </c:pt>
                <c:pt idx="214">
                  <c:v>842.60143033724228</c:v>
                </c:pt>
                <c:pt idx="215">
                  <c:v>855.1775710885446</c:v>
                </c:pt>
                <c:pt idx="216">
                  <c:v>868.13480701412846</c:v>
                </c:pt>
                <c:pt idx="217">
                  <c:v>881.49072712203804</c:v>
                </c:pt>
                <c:pt idx="218">
                  <c:v>895.26401973331986</c:v>
                </c:pt>
                <c:pt idx="219">
                  <c:v>909.4745597290871</c:v>
                </c:pt>
                <c:pt idx="220">
                  <c:v>924.14350424084637</c:v>
                </c:pt>
                <c:pt idx="221">
                  <c:v>939.29339775299104</c:v>
                </c:pt>
                <c:pt idx="222">
                  <c:v>954.94828771554103</c:v>
                </c:pt>
                <c:pt idx="223">
                  <c:v>971.13385191410953</c:v>
                </c:pt>
                <c:pt idx="224">
                  <c:v>993.50596411523975</c:v>
                </c:pt>
                <c:pt idx="225">
                  <c:v>1018.8777562947777</c:v>
                </c:pt>
                <c:pt idx="226">
                  <c:v>1044.8685193634235</c:v>
                </c:pt>
                <c:pt idx="227">
                  <c:v>1071.5120153696739</c:v>
                </c:pt>
                <c:pt idx="228">
                  <c:v>1098.8445072545069</c:v>
                </c:pt>
                <c:pt idx="229">
                  <c:v>1126.9049947846347</c:v>
                </c:pt>
                <c:pt idx="230">
                  <c:v>1155.7354777088244</c:v>
                </c:pt>
                <c:pt idx="231">
                  <c:v>1185.3812498737855</c:v>
                </c:pt>
                <c:pt idx="232">
                  <c:v>1215.8912286339644</c:v>
                </c:pt>
                <c:pt idx="233">
                  <c:v>1247.3183245972316</c:v>
                </c:pt>
                <c:pt idx="234">
                  <c:v>1279.7198575887796</c:v>
                </c:pt>
                <c:pt idx="235">
                  <c:v>1313.1580257167971</c:v>
                </c:pt>
                <c:pt idx="236">
                  <c:v>1347.7004356206189</c:v>
                </c:pt>
                <c:pt idx="237">
                  <c:v>1383.4207034186315</c:v>
                </c:pt>
                <c:pt idx="238">
                  <c:v>1420.3991376036217</c:v>
                </c:pt>
                <c:pt idx="239">
                  <c:v>1458.7235172258429</c:v>
                </c:pt>
                <c:pt idx="240">
                  <c:v>1498.4899812450974</c:v>
                </c:pt>
                <c:pt idx="241">
                  <c:v>1539.8040480319</c:v>
                </c:pt>
                <c:pt idx="242">
                  <c:v>1582.7817877938169</c:v>
                </c:pt>
                <c:pt idx="243">
                  <c:v>1582.7817877938169</c:v>
                </c:pt>
                <c:pt idx="244">
                  <c:v>1627.5511753750877</c:v>
                </c:pt>
                <c:pt idx="245">
                  <c:v>1674.2536566561873</c:v>
                </c:pt>
                <c:pt idx="246">
                  <c:v>1748.2794889199536</c:v>
                </c:pt>
                <c:pt idx="247">
                  <c:v>1790.8333603000524</c:v>
                </c:pt>
                <c:pt idx="248">
                  <c:v>1829.7983427912618</c:v>
                </c:pt>
                <c:pt idx="249">
                  <c:v>1865.3633252824718</c:v>
                </c:pt>
                <c:pt idx="250">
                  <c:v>1897.7171966625697</c:v>
                </c:pt>
                <c:pt idx="251">
                  <c:v>1927.0488458204461</c:v>
                </c:pt>
                <c:pt idx="252">
                  <c:v>1953.5471616449895</c:v>
                </c:pt>
                <c:pt idx="253">
                  <c:v>1977.4010330250878</c:v>
                </c:pt>
                <c:pt idx="254">
                  <c:v>1998.7993488496309</c:v>
                </c:pt>
                <c:pt idx="255">
                  <c:v>2017.930998007507</c:v>
                </c:pt>
                <c:pt idx="256">
                  <c:v>2034.9848693876056</c:v>
                </c:pt>
                <c:pt idx="257">
                  <c:v>2050.1498518788158</c:v>
                </c:pt>
                <c:pt idx="258">
                  <c:v>2063.6148343700252</c:v>
                </c:pt>
                <c:pt idx="259">
                  <c:v>2075.5687057501236</c:v>
                </c:pt>
                <c:pt idx="260">
                  <c:v>2086.2003549080005</c:v>
                </c:pt>
                <c:pt idx="261">
                  <c:v>2095.6986707325432</c:v>
                </c:pt>
                <c:pt idx="262">
                  <c:v>2104.252542112642</c:v>
                </c:pt>
                <c:pt idx="263">
                  <c:v>2112.0508579371849</c:v>
                </c:pt>
                <c:pt idx="264">
                  <c:v>2119.2825070950612</c:v>
                </c:pt>
                <c:pt idx="265">
                  <c:v>2122.3170900150135</c:v>
                </c:pt>
                <c:pt idx="266">
                  <c:v>2122.348571496495</c:v>
                </c:pt>
              </c:numCache>
            </c:numRef>
          </c:xVal>
          <c:yVal>
            <c:numRef>
              <c:f>'CONFORNTO NUMERICO'!$C$5:$C$271</c:f>
              <c:numCache>
                <c:formatCode>0</c:formatCode>
                <c:ptCount val="26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0.10251774287780374</c:v>
                </c:pt>
                <c:pt idx="91">
                  <c:v>1.4292179448234401</c:v>
                </c:pt>
                <c:pt idx="92">
                  <c:v>2.7559181467690839</c:v>
                </c:pt>
                <c:pt idx="93">
                  <c:v>4.0826183487147318</c:v>
                </c:pt>
                <c:pt idx="94">
                  <c:v>5.4093185506603714</c:v>
                </c:pt>
                <c:pt idx="95">
                  <c:v>6.7360187526060118</c:v>
                </c:pt>
                <c:pt idx="96">
                  <c:v>8.0627189545516558</c:v>
                </c:pt>
                <c:pt idx="97">
                  <c:v>9.3894191564972953</c:v>
                </c:pt>
                <c:pt idx="98">
                  <c:v>10.716119358442942</c:v>
                </c:pt>
                <c:pt idx="99">
                  <c:v>12.042819560388583</c:v>
                </c:pt>
                <c:pt idx="100">
                  <c:v>13.369519762334228</c:v>
                </c:pt>
                <c:pt idx="101">
                  <c:v>13.369519762334054</c:v>
                </c:pt>
                <c:pt idx="102">
                  <c:v>14.699904436789815</c:v>
                </c:pt>
                <c:pt idx="103">
                  <c:v>16.051486320297183</c:v>
                </c:pt>
                <c:pt idx="104">
                  <c:v>17.443045138980438</c:v>
                </c:pt>
                <c:pt idx="105">
                  <c:v>18.890885645197994</c:v>
                </c:pt>
                <c:pt idx="106">
                  <c:v>20.409004136149623</c:v>
                </c:pt>
                <c:pt idx="107">
                  <c:v>22.009242818394821</c:v>
                </c:pt>
                <c:pt idx="108">
                  <c:v>23.701432990241909</c:v>
                </c:pt>
                <c:pt idx="109">
                  <c:v>25.493527928992496</c:v>
                </c:pt>
                <c:pt idx="110">
                  <c:v>27.391726293130965</c:v>
                </c:pt>
                <c:pt idx="111">
                  <c:v>29.400586779897893</c:v>
                </c:pt>
                <c:pt idx="112">
                  <c:v>31.523134715549773</c:v>
                </c:pt>
                <c:pt idx="113">
                  <c:v>33.760961198318633</c:v>
                </c:pt>
                <c:pt idx="114">
                  <c:v>36.114315362065113</c:v>
                </c:pt>
                <c:pt idx="115">
                  <c:v>38.582190281339962</c:v>
                </c:pt>
                <c:pt idx="116">
                  <c:v>41.16240299556673</c:v>
                </c:pt>
                <c:pt idx="117">
                  <c:v>43.851669090913532</c:v>
                </c:pt>
                <c:pt idx="118">
                  <c:v>46.645672242760213</c:v>
                </c:pt>
                <c:pt idx="119">
                  <c:v>49.539129089157164</c:v>
                </c:pt>
                <c:pt idx="120">
                  <c:v>52.525849776006353</c:v>
                </c:pt>
                <c:pt idx="121">
                  <c:v>55.59879448761275</c:v>
                </c:pt>
                <c:pt idx="122">
                  <c:v>58.731634372538942</c:v>
                </c:pt>
                <c:pt idx="123">
                  <c:v>61.937320603803563</c:v>
                </c:pt>
                <c:pt idx="124">
                  <c:v>65.213347460921469</c:v>
                </c:pt>
                <c:pt idx="125">
                  <c:v>68.557318216294462</c:v>
                </c:pt>
                <c:pt idx="126">
                  <c:v>71.966939657980078</c:v>
                </c:pt>
                <c:pt idx="127">
                  <c:v>75.440016926073795</c:v>
                </c:pt>
                <c:pt idx="128">
                  <c:v>78.974448642531698</c:v>
                </c:pt>
                <c:pt idx="129">
                  <c:v>82.568222315701192</c:v>
                </c:pt>
                <c:pt idx="130">
                  <c:v>86.219410002152799</c:v>
                </c:pt>
                <c:pt idx="131">
                  <c:v>89.926164209631978</c:v>
                </c:pt>
                <c:pt idx="132">
                  <c:v>93.686714026077354</c:v>
                </c:pt>
                <c:pt idx="133">
                  <c:v>96.556600256586407</c:v>
                </c:pt>
                <c:pt idx="134">
                  <c:v>99.093016577993453</c:v>
                </c:pt>
                <c:pt idx="135">
                  <c:v>101.6783396469864</c:v>
                </c:pt>
                <c:pt idx="136">
                  <c:v>104.31107021316937</c:v>
                </c:pt>
                <c:pt idx="137">
                  <c:v>106.98976918431043</c:v>
                </c:pt>
                <c:pt idx="138">
                  <c:v>109.71305484884238</c:v>
                </c:pt>
                <c:pt idx="139">
                  <c:v>112.47960024424276</c:v>
                </c:pt>
                <c:pt idx="140">
                  <c:v>115.288130662691</c:v>
                </c:pt>
                <c:pt idx="141">
                  <c:v>118.13742128596374</c:v>
                </c:pt>
                <c:pt idx="142">
                  <c:v>118.13742128596377</c:v>
                </c:pt>
                <c:pt idx="143">
                  <c:v>118.45775232708391</c:v>
                </c:pt>
                <c:pt idx="144">
                  <c:v>118.7807587979588</c:v>
                </c:pt>
                <c:pt idx="145">
                  <c:v>119.10645589616426</c:v>
                </c:pt>
                <c:pt idx="146">
                  <c:v>119.43485798074875</c:v>
                </c:pt>
                <c:pt idx="147">
                  <c:v>119.7659784932121</c:v>
                </c:pt>
                <c:pt idx="148">
                  <c:v>120.09982987278312</c:v>
                </c:pt>
                <c:pt idx="149">
                  <c:v>120.43642346557962</c:v>
                </c:pt>
                <c:pt idx="150">
                  <c:v>120.77576942720518</c:v>
                </c:pt>
                <c:pt idx="151">
                  <c:v>121.11787661830017</c:v>
                </c:pt>
                <c:pt idx="152">
                  <c:v>121.46275249252754</c:v>
                </c:pt>
                <c:pt idx="153">
                  <c:v>121.81040297643312</c:v>
                </c:pt>
                <c:pt idx="154">
                  <c:v>122.1608323405745</c:v>
                </c:pt>
                <c:pt idx="155">
                  <c:v>122.51404306126618</c:v>
                </c:pt>
                <c:pt idx="156">
                  <c:v>122.87003567223438</c:v>
                </c:pt>
                <c:pt idx="157">
                  <c:v>123.22880860541856</c:v>
                </c:pt>
                <c:pt idx="158">
                  <c:v>123.59035802009481</c:v>
                </c:pt>
                <c:pt idx="159">
                  <c:v>123.95467761942834</c:v>
                </c:pt>
                <c:pt idx="160">
                  <c:v>124.32175845348871</c:v>
                </c:pt>
                <c:pt idx="161">
                  <c:v>124.6915887076813</c:v>
                </c:pt>
                <c:pt idx="162">
                  <c:v>125.06415347546101</c:v>
                </c:pt>
                <c:pt idx="163">
                  <c:v>125.43943451409901</c:v>
                </c:pt>
                <c:pt idx="164">
                  <c:v>125.81740998216853</c:v>
                </c:pt>
                <c:pt idx="165">
                  <c:v>126.19805415730249</c:v>
                </c:pt>
                <c:pt idx="166">
                  <c:v>126.58133713265121</c:v>
                </c:pt>
                <c:pt idx="167">
                  <c:v>126.96722449033165</c:v>
                </c:pt>
                <c:pt idx="168">
                  <c:v>127.35567695001221</c:v>
                </c:pt>
                <c:pt idx="169">
                  <c:v>127.74664999061181</c:v>
                </c:pt>
                <c:pt idx="170">
                  <c:v>128.14009344291509</c:v>
                </c:pt>
                <c:pt idx="171">
                  <c:v>128.53595105070789</c:v>
                </c:pt>
                <c:pt idx="172">
                  <c:v>128.93415999782303</c:v>
                </c:pt>
                <c:pt idx="173">
                  <c:v>129.3346503982481</c:v>
                </c:pt>
                <c:pt idx="174">
                  <c:v>129.73734474618948</c:v>
                </c:pt>
                <c:pt idx="175">
                  <c:v>130.14215732269747</c:v>
                </c:pt>
                <c:pt idx="176">
                  <c:v>130.54899355514539</c:v>
                </c:pt>
                <c:pt idx="177">
                  <c:v>130.95774932550611</c:v>
                </c:pt>
                <c:pt idx="178">
                  <c:v>131.3683102229879</c:v>
                </c:pt>
                <c:pt idx="179">
                  <c:v>131.78055073616835</c:v>
                </c:pt>
                <c:pt idx="180">
                  <c:v>132.19433337929877</c:v>
                </c:pt>
                <c:pt idx="181">
                  <c:v>132.60950774693455</c:v>
                </c:pt>
                <c:pt idx="182">
                  <c:v>133.02590949047755</c:v>
                </c:pt>
                <c:pt idx="183">
                  <c:v>133.44335920958193</c:v>
                </c:pt>
                <c:pt idx="184">
                  <c:v>133.86166125067584</c:v>
                </c:pt>
                <c:pt idx="185">
                  <c:v>134.28060240407157</c:v>
                </c:pt>
                <c:pt idx="186">
                  <c:v>134.69995049027449</c:v>
                </c:pt>
                <c:pt idx="187">
                  <c:v>135.11945282513798</c:v>
                </c:pt>
                <c:pt idx="188">
                  <c:v>135.53883455244593</c:v>
                </c:pt>
                <c:pt idx="189">
                  <c:v>135.95779683130945</c:v>
                </c:pt>
                <c:pt idx="190">
                  <c:v>136.37601486443987</c:v>
                </c:pt>
                <c:pt idx="191">
                  <c:v>136.79313575187581</c:v>
                </c:pt>
                <c:pt idx="192">
                  <c:v>137.20877615308513</c:v>
                </c:pt>
                <c:pt idx="193">
                  <c:v>137.62251973850982</c:v>
                </c:pt>
                <c:pt idx="194">
                  <c:v>138.03391440954596</c:v>
                </c:pt>
                <c:pt idx="195">
                  <c:v>138.44246926362169</c:v>
                </c:pt>
                <c:pt idx="196">
                  <c:v>138.8476512784238</c:v>
                </c:pt>
                <c:pt idx="197">
                  <c:v>139.24888168638518</c:v>
                </c:pt>
                <c:pt idx="198">
                  <c:v>139.64553200723984</c:v>
                </c:pt>
                <c:pt idx="199">
                  <c:v>140.03691970272564</c:v>
                </c:pt>
                <c:pt idx="200">
                  <c:v>140.42230341331208</c:v>
                </c:pt>
                <c:pt idx="201">
                  <c:v>140.80087773208123</c:v>
                </c:pt>
                <c:pt idx="202">
                  <c:v>141.17176746551567</c:v>
                </c:pt>
                <c:pt idx="203">
                  <c:v>141.53402132486087</c:v>
                </c:pt>
                <c:pt idx="204">
                  <c:v>141.88660498482153</c:v>
                </c:pt>
                <c:pt idx="205">
                  <c:v>142.22839343850441</c:v>
                </c:pt>
                <c:pt idx="206">
                  <c:v>142.55816256858932</c:v>
                </c:pt>
                <c:pt idx="207">
                  <c:v>142.87457984453195</c:v>
                </c:pt>
                <c:pt idx="208">
                  <c:v>143.17619404398346</c:v>
                </c:pt>
                <c:pt idx="209">
                  <c:v>143.46142388332814</c:v>
                </c:pt>
                <c:pt idx="210">
                  <c:v>143.72854542702527</c:v>
                </c:pt>
                <c:pt idx="211">
                  <c:v>143.97567812798712</c:v>
                </c:pt>
                <c:pt idx="212">
                  <c:v>144.20076933116493</c:v>
                </c:pt>
                <c:pt idx="213">
                  <c:v>144.401577049417</c:v>
                </c:pt>
                <c:pt idx="214">
                  <c:v>144.57565079409201</c:v>
                </c:pt>
                <c:pt idx="215">
                  <c:v>144.72031021196915</c:v>
                </c:pt>
                <c:pt idx="216">
                  <c:v>144.83262124454052</c:v>
                </c:pt>
                <c:pt idx="217">
                  <c:v>144.90936948424817</c:v>
                </c:pt>
                <c:pt idx="218">
                  <c:v>144.94703035417956</c:v>
                </c:pt>
                <c:pt idx="219">
                  <c:v>144.94173568166576</c:v>
                </c:pt>
                <c:pt idx="220">
                  <c:v>144.88923617075554</c:v>
                </c:pt>
                <c:pt idx="221">
                  <c:v>144.78485920190221</c:v>
                </c:pt>
                <c:pt idx="222">
                  <c:v>144.62346129728138</c:v>
                </c:pt>
                <c:pt idx="223">
                  <c:v>144.39937448439784</c:v>
                </c:pt>
                <c:pt idx="224">
                  <c:v>143.07915808533787</c:v>
                </c:pt>
                <c:pt idx="225">
                  <c:v>141.24286954635338</c:v>
                </c:pt>
                <c:pt idx="226">
                  <c:v>139.32309353171468</c:v>
                </c:pt>
                <c:pt idx="227">
                  <c:v>137.31137117757547</c:v>
                </c:pt>
                <c:pt idx="228">
                  <c:v>135.19832242155383</c:v>
                </c:pt>
                <c:pt idx="229">
                  <c:v>132.97353077883096</c:v>
                </c:pt>
                <c:pt idx="230">
                  <c:v>130.62541149284209</c:v>
                </c:pt>
                <c:pt idx="231">
                  <c:v>128.14106031257239</c:v>
                </c:pt>
                <c:pt idx="232">
                  <c:v>125.5060796327309</c:v>
                </c:pt>
                <c:pt idx="233">
                  <c:v>122.70437810834962</c:v>
                </c:pt>
                <c:pt idx="234">
                  <c:v>119.71793909591366</c:v>
                </c:pt>
                <c:pt idx="235">
                  <c:v>116.52655234647513</c:v>
                </c:pt>
                <c:pt idx="236">
                  <c:v>113.10750224116552</c:v>
                </c:pt>
                <c:pt idx="237">
                  <c:v>109.43520446362309</c:v>
                </c:pt>
                <c:pt idx="238">
                  <c:v>105.48078127994755</c:v>
                </c:pt>
                <c:pt idx="239">
                  <c:v>101.21156345849363</c:v>
                </c:pt>
                <c:pt idx="240">
                  <c:v>96.590504197386167</c:v>
                </c:pt>
                <c:pt idx="241">
                  <c:v>91.575487091793633</c:v>
                </c:pt>
                <c:pt idx="242">
                  <c:v>86.118505975703727</c:v>
                </c:pt>
                <c:pt idx="243">
                  <c:v>86.118505975703727</c:v>
                </c:pt>
                <c:pt idx="244">
                  <c:v>80.164689164152051</c:v>
                </c:pt>
                <c:pt idx="245">
                  <c:v>73.651133870482397</c:v>
                </c:pt>
                <c:pt idx="246">
                  <c:v>62.670078617903158</c:v>
                </c:pt>
                <c:pt idx="247">
                  <c:v>54.451599559931964</c:v>
                </c:pt>
                <c:pt idx="248">
                  <c:v>47.254485315341746</c:v>
                </c:pt>
                <c:pt idx="249">
                  <c:v>40.9719618086244</c:v>
                </c:pt>
                <c:pt idx="250">
                  <c:v>35.502921630938644</c:v>
                </c:pt>
                <c:pt idx="251">
                  <c:v>30.751924040109852</c:v>
                </c:pt>
                <c:pt idx="252">
                  <c:v>26.629194960629874</c:v>
                </c:pt>
                <c:pt idx="253">
                  <c:v>23.050626983657711</c:v>
                </c:pt>
                <c:pt idx="254">
                  <c:v>19.937779367018511</c:v>
                </c:pt>
                <c:pt idx="255">
                  <c:v>17.217878035204233</c:v>
                </c:pt>
                <c:pt idx="256">
                  <c:v>14.823815579373729</c:v>
                </c:pt>
                <c:pt idx="257">
                  <c:v>12.694151257352289</c:v>
                </c:pt>
                <c:pt idx="258">
                  <c:v>10.773110993631821</c:v>
                </c:pt>
                <c:pt idx="259">
                  <c:v>9.0105873793711062</c:v>
                </c:pt>
                <c:pt idx="260">
                  <c:v>7.3621396723954566</c:v>
                </c:pt>
                <c:pt idx="261">
                  <c:v>5.7889937971969285</c:v>
                </c:pt>
                <c:pt idx="262">
                  <c:v>4.258042344934184</c:v>
                </c:pt>
                <c:pt idx="263">
                  <c:v>2.7418445734325498</c:v>
                </c:pt>
                <c:pt idx="264">
                  <c:v>1.2186264071839601</c:v>
                </c:pt>
                <c:pt idx="265">
                  <c:v>0.36930058132391796</c:v>
                </c:pt>
                <c:pt idx="266">
                  <c:v>-2.5704503059387206E-13</c:v>
                </c:pt>
              </c:numCache>
            </c:numRef>
          </c:yVal>
          <c:smooth val="1"/>
        </c:ser>
        <c:ser>
          <c:idx val="1"/>
          <c:order val="1"/>
          <c:tx>
            <c:v>CLS CONFINATO</c:v>
          </c:tx>
          <c:spPr>
            <a:ln w="6350">
              <a:solidFill>
                <a:srgbClr val="FF0000"/>
              </a:solidFill>
            </a:ln>
          </c:spPr>
          <c:marker>
            <c:symbol val="none"/>
          </c:marker>
          <c:xVal>
            <c:numRef>
              <c:f>'CONFORNTO NUMERICO'!$B$5:$B$271</c:f>
              <c:numCache>
                <c:formatCode>0</c:formatCode>
                <c:ptCount val="267"/>
                <c:pt idx="0">
                  <c:v>-300.71871244101254</c:v>
                </c:pt>
                <c:pt idx="1">
                  <c:v>-300.71871244101254</c:v>
                </c:pt>
                <c:pt idx="2">
                  <c:v>-300.71871244101254</c:v>
                </c:pt>
                <c:pt idx="3">
                  <c:v>-300.71871244101254</c:v>
                </c:pt>
                <c:pt idx="4">
                  <c:v>-300.71871244101254</c:v>
                </c:pt>
                <c:pt idx="5">
                  <c:v>-300.71871244101254</c:v>
                </c:pt>
                <c:pt idx="6">
                  <c:v>-300.71871244101254</c:v>
                </c:pt>
                <c:pt idx="7">
                  <c:v>-300.71871244101254</c:v>
                </c:pt>
                <c:pt idx="8">
                  <c:v>-300.71871244101254</c:v>
                </c:pt>
                <c:pt idx="9">
                  <c:v>-300.71871244101254</c:v>
                </c:pt>
                <c:pt idx="10">
                  <c:v>-300.71871244101254</c:v>
                </c:pt>
                <c:pt idx="11">
                  <c:v>-300.71871244101254</c:v>
                </c:pt>
                <c:pt idx="12">
                  <c:v>-300.71871244101254</c:v>
                </c:pt>
                <c:pt idx="13">
                  <c:v>-300.71871244101254</c:v>
                </c:pt>
                <c:pt idx="14">
                  <c:v>-300.71871244101254</c:v>
                </c:pt>
                <c:pt idx="15">
                  <c:v>-300.71871244101254</c:v>
                </c:pt>
                <c:pt idx="16">
                  <c:v>-300.71871244101254</c:v>
                </c:pt>
                <c:pt idx="17">
                  <c:v>-300.71871244101254</c:v>
                </c:pt>
                <c:pt idx="18">
                  <c:v>-300.71871244101254</c:v>
                </c:pt>
                <c:pt idx="19">
                  <c:v>-300.71871244101254</c:v>
                </c:pt>
                <c:pt idx="20">
                  <c:v>-300.71871244101254</c:v>
                </c:pt>
                <c:pt idx="21">
                  <c:v>-300.71871244101254</c:v>
                </c:pt>
                <c:pt idx="22">
                  <c:v>-300.71871244101254</c:v>
                </c:pt>
                <c:pt idx="23">
                  <c:v>-300.71871244101254</c:v>
                </c:pt>
                <c:pt idx="24">
                  <c:v>-300.71871244101254</c:v>
                </c:pt>
                <c:pt idx="25">
                  <c:v>-300.71871244101254</c:v>
                </c:pt>
                <c:pt idx="26">
                  <c:v>-300.71871244101254</c:v>
                </c:pt>
                <c:pt idx="27">
                  <c:v>-300.71871244101254</c:v>
                </c:pt>
                <c:pt idx="28">
                  <c:v>-300.71871244101254</c:v>
                </c:pt>
                <c:pt idx="29">
                  <c:v>-300.71871244101254</c:v>
                </c:pt>
                <c:pt idx="30">
                  <c:v>-300.71871244101254</c:v>
                </c:pt>
                <c:pt idx="31">
                  <c:v>-300.71871244101254</c:v>
                </c:pt>
                <c:pt idx="32">
                  <c:v>-300.71871244101254</c:v>
                </c:pt>
                <c:pt idx="33">
                  <c:v>-300.71871244101254</c:v>
                </c:pt>
                <c:pt idx="34">
                  <c:v>-300.71871244101254</c:v>
                </c:pt>
                <c:pt idx="35">
                  <c:v>-300.71871244101254</c:v>
                </c:pt>
                <c:pt idx="36">
                  <c:v>-300.71871244101254</c:v>
                </c:pt>
                <c:pt idx="37">
                  <c:v>-300.71871244101254</c:v>
                </c:pt>
                <c:pt idx="38">
                  <c:v>-300.71871244101254</c:v>
                </c:pt>
                <c:pt idx="39">
                  <c:v>-300.71871244101254</c:v>
                </c:pt>
                <c:pt idx="40">
                  <c:v>-300.71871244101254</c:v>
                </c:pt>
                <c:pt idx="41">
                  <c:v>-300.71871244101254</c:v>
                </c:pt>
                <c:pt idx="42">
                  <c:v>-300.71871244101254</c:v>
                </c:pt>
                <c:pt idx="43">
                  <c:v>-300.71871244101254</c:v>
                </c:pt>
                <c:pt idx="44">
                  <c:v>-300.71871244101254</c:v>
                </c:pt>
                <c:pt idx="45">
                  <c:v>-300.71871244101254</c:v>
                </c:pt>
                <c:pt idx="46">
                  <c:v>-300.71871244101254</c:v>
                </c:pt>
                <c:pt idx="47">
                  <c:v>-300.71871244101254</c:v>
                </c:pt>
                <c:pt idx="48">
                  <c:v>-300.71871244101254</c:v>
                </c:pt>
                <c:pt idx="49">
                  <c:v>-300.71871244101254</c:v>
                </c:pt>
                <c:pt idx="50">
                  <c:v>-300.71871244101254</c:v>
                </c:pt>
                <c:pt idx="51">
                  <c:v>-300.71871244101254</c:v>
                </c:pt>
                <c:pt idx="52">
                  <c:v>-300.71871244101254</c:v>
                </c:pt>
                <c:pt idx="53">
                  <c:v>-300.71871244101254</c:v>
                </c:pt>
                <c:pt idx="54">
                  <c:v>-300.71871244101254</c:v>
                </c:pt>
                <c:pt idx="55">
                  <c:v>-300.71871244101254</c:v>
                </c:pt>
                <c:pt idx="56">
                  <c:v>-300.71871244101254</c:v>
                </c:pt>
                <c:pt idx="57">
                  <c:v>-300.71871244101254</c:v>
                </c:pt>
                <c:pt idx="58">
                  <c:v>-300.71871244101254</c:v>
                </c:pt>
                <c:pt idx="59">
                  <c:v>-300.71871244101254</c:v>
                </c:pt>
                <c:pt idx="60">
                  <c:v>-300.71871244101254</c:v>
                </c:pt>
                <c:pt idx="61">
                  <c:v>-300.71871244101254</c:v>
                </c:pt>
                <c:pt idx="62">
                  <c:v>-300.71871244101254</c:v>
                </c:pt>
                <c:pt idx="63">
                  <c:v>-300.71871244101254</c:v>
                </c:pt>
                <c:pt idx="64">
                  <c:v>-300.71871244101254</c:v>
                </c:pt>
                <c:pt idx="65">
                  <c:v>-300.71871244101254</c:v>
                </c:pt>
                <c:pt idx="66">
                  <c:v>-300.71871244101254</c:v>
                </c:pt>
                <c:pt idx="67">
                  <c:v>-300.71871244101254</c:v>
                </c:pt>
                <c:pt idx="68">
                  <c:v>-300.71871244101254</c:v>
                </c:pt>
                <c:pt idx="69">
                  <c:v>-300.71871244101254</c:v>
                </c:pt>
                <c:pt idx="70">
                  <c:v>-300.71871244101254</c:v>
                </c:pt>
                <c:pt idx="71">
                  <c:v>-300.71871244101254</c:v>
                </c:pt>
                <c:pt idx="72">
                  <c:v>-300.71871244101254</c:v>
                </c:pt>
                <c:pt idx="73">
                  <c:v>-300.71871244101254</c:v>
                </c:pt>
                <c:pt idx="74">
                  <c:v>-300.71871244101254</c:v>
                </c:pt>
                <c:pt idx="75">
                  <c:v>-300.71871244101254</c:v>
                </c:pt>
                <c:pt idx="76">
                  <c:v>-300.71871244101254</c:v>
                </c:pt>
                <c:pt idx="77">
                  <c:v>-300.71871244101254</c:v>
                </c:pt>
                <c:pt idx="78">
                  <c:v>-300.71871244101254</c:v>
                </c:pt>
                <c:pt idx="79">
                  <c:v>-300.71871244101254</c:v>
                </c:pt>
                <c:pt idx="80">
                  <c:v>-300.71871244101254</c:v>
                </c:pt>
                <c:pt idx="81">
                  <c:v>-300.71871244101254</c:v>
                </c:pt>
                <c:pt idx="82">
                  <c:v>-300.71871244101254</c:v>
                </c:pt>
                <c:pt idx="83">
                  <c:v>-300.71871244101254</c:v>
                </c:pt>
                <c:pt idx="84">
                  <c:v>-300.71871244101254</c:v>
                </c:pt>
                <c:pt idx="85">
                  <c:v>-300.71871244101254</c:v>
                </c:pt>
                <c:pt idx="86">
                  <c:v>-300.71871244101254</c:v>
                </c:pt>
                <c:pt idx="87">
                  <c:v>-300.71871244101254</c:v>
                </c:pt>
                <c:pt idx="88">
                  <c:v>-300.71871244101254</c:v>
                </c:pt>
                <c:pt idx="89">
                  <c:v>-300.71871244101254</c:v>
                </c:pt>
                <c:pt idx="90">
                  <c:v>-300.15697138414788</c:v>
                </c:pt>
                <c:pt idx="91">
                  <c:v>-292.88738123650057</c:v>
                </c:pt>
                <c:pt idx="92">
                  <c:v>-285.61779108885315</c:v>
                </c:pt>
                <c:pt idx="93">
                  <c:v>-278.34820094120585</c:v>
                </c:pt>
                <c:pt idx="94">
                  <c:v>-271.07861079355848</c:v>
                </c:pt>
                <c:pt idx="95">
                  <c:v>-263.80902064591112</c:v>
                </c:pt>
                <c:pt idx="96">
                  <c:v>-256.53943049826375</c:v>
                </c:pt>
                <c:pt idx="97">
                  <c:v>-249.26984035061639</c:v>
                </c:pt>
                <c:pt idx="98">
                  <c:v>-242.00025020296903</c:v>
                </c:pt>
                <c:pt idx="99">
                  <c:v>-234.73066005532169</c:v>
                </c:pt>
                <c:pt idx="100">
                  <c:v>-227.46106990767433</c:v>
                </c:pt>
                <c:pt idx="101">
                  <c:v>-227.46106990767527</c:v>
                </c:pt>
                <c:pt idx="102">
                  <c:v>-220.17294533445673</c:v>
                </c:pt>
                <c:pt idx="103">
                  <c:v>-212.77732097466722</c:v>
                </c:pt>
                <c:pt idx="104">
                  <c:v>-205.17664773140501</c:v>
                </c:pt>
                <c:pt idx="105">
                  <c:v>-197.28375766961457</c:v>
                </c:pt>
                <c:pt idx="106">
                  <c:v>-189.02136967504688</c:v>
                </c:pt>
                <c:pt idx="107">
                  <c:v>-180.32162309478736</c:v>
                </c:pt>
                <c:pt idx="108">
                  <c:v>-171.12563752878179</c:v>
                </c:pt>
                <c:pt idx="109">
                  <c:v>-161.38309707739032</c:v>
                </c:pt>
                <c:pt idx="110">
                  <c:v>-151.0518574743941</c:v>
                </c:pt>
                <c:pt idx="111">
                  <c:v>-140.09757464911419</c:v>
                </c:pt>
                <c:pt idx="112">
                  <c:v>-128.49335336625148</c:v>
                </c:pt>
                <c:pt idx="113">
                  <c:v>-116.21941468859289</c:v>
                </c:pt>
                <c:pt idx="114">
                  <c:v>-103.26278109656475</c:v>
                </c:pt>
                <c:pt idx="115">
                  <c:v>-89.616978180442516</c:v>
                </c:pt>
                <c:pt idx="116">
                  <c:v>-75.281751896443566</c:v>
                </c:pt>
                <c:pt idx="117">
                  <c:v>-60.262800447505285</c:v>
                </c:pt>
                <c:pt idx="118">
                  <c:v>-44.57151991376854</c:v>
                </c:pt>
                <c:pt idx="119">
                  <c:v>-28.224762817101144</c:v>
                </c:pt>
                <c:pt idx="120">
                  <c:v>-11.24460885884182</c:v>
                </c:pt>
                <c:pt idx="121">
                  <c:v>6.3418528793451552</c:v>
                </c:pt>
                <c:pt idx="122">
                  <c:v>24.507716586631432</c:v>
                </c:pt>
                <c:pt idx="123">
                  <c:v>43.24297029783795</c:v>
                </c:pt>
                <c:pt idx="124">
                  <c:v>62.542365121328679</c:v>
                </c:pt>
                <c:pt idx="125">
                  <c:v>82.400821484553887</c:v>
                </c:pt>
                <c:pt idx="126">
                  <c:v>102.81342236128499</c:v>
                </c:pt>
                <c:pt idx="127">
                  <c:v>123.77540682136416</c:v>
                </c:pt>
                <c:pt idx="128">
                  <c:v>145.28216388518885</c:v>
                </c:pt>
                <c:pt idx="129">
                  <c:v>167.32922666627061</c:v>
                </c:pt>
                <c:pt idx="130">
                  <c:v>189.91226678622849</c:v>
                </c:pt>
                <c:pt idx="131">
                  <c:v>213.02708904755485</c:v>
                </c:pt>
                <c:pt idx="132">
                  <c:v>236.6696263503751</c:v>
                </c:pt>
                <c:pt idx="133">
                  <c:v>255.67012002322633</c:v>
                </c:pt>
                <c:pt idx="134">
                  <c:v>273.08678431028153</c:v>
                </c:pt>
                <c:pt idx="135">
                  <c:v>291.0196834862237</c:v>
                </c:pt>
                <c:pt idx="136">
                  <c:v>309.46521645234151</c:v>
                </c:pt>
                <c:pt idx="137">
                  <c:v>328.4198880245915</c:v>
                </c:pt>
                <c:pt idx="138">
                  <c:v>347.8803050680994</c:v>
                </c:pt>
                <c:pt idx="139">
                  <c:v>367.84317279972686</c:v>
                </c:pt>
                <c:pt idx="140">
                  <c:v>388.3052912502377</c:v>
                </c:pt>
                <c:pt idx="141">
                  <c:v>409.26355187808906</c:v>
                </c:pt>
                <c:pt idx="142">
                  <c:v>409.26355187808946</c:v>
                </c:pt>
                <c:pt idx="143">
                  <c:v>412.2078939779318</c:v>
                </c:pt>
                <c:pt idx="144">
                  <c:v>415.19490770240952</c:v>
                </c:pt>
                <c:pt idx="145">
                  <c:v>418.22552746666071</c:v>
                </c:pt>
                <c:pt idx="146">
                  <c:v>421.30071516862137</c:v>
                </c:pt>
                <c:pt idx="147">
                  <c:v>424.42146120690751</c:v>
                </c:pt>
                <c:pt idx="148">
                  <c:v>427.58878554427253</c:v>
                </c:pt>
                <c:pt idx="149">
                  <c:v>430.80373881904143</c:v>
                </c:pt>
                <c:pt idx="150">
                  <c:v>434.06740350706445</c:v>
                </c:pt>
                <c:pt idx="151">
                  <c:v>437.38089513688942</c:v>
                </c:pt>
                <c:pt idx="152">
                  <c:v>440.74536356101919</c:v>
                </c:pt>
                <c:pt idx="153">
                  <c:v>444.16199428629841</c:v>
                </c:pt>
                <c:pt idx="154">
                  <c:v>447.6320098666601</c:v>
                </c:pt>
                <c:pt idx="155">
                  <c:v>451.15667136167315</c:v>
                </c:pt>
                <c:pt idx="156">
                  <c:v>454.73727986454344</c:v>
                </c:pt>
                <c:pt idx="157">
                  <c:v>458.37517810345986</c:v>
                </c:pt>
                <c:pt idx="158">
                  <c:v>462.07175212042324</c:v>
                </c:pt>
                <c:pt idx="159">
                  <c:v>465.82843303197131</c:v>
                </c:pt>
                <c:pt idx="160">
                  <c:v>469.64669887649558</c:v>
                </c:pt>
                <c:pt idx="161">
                  <c:v>473.52807655316093</c:v>
                </c:pt>
                <c:pt idx="162">
                  <c:v>477.47414385777046</c:v>
                </c:pt>
                <c:pt idx="163">
                  <c:v>481.48653162128119</c:v>
                </c:pt>
                <c:pt idx="164">
                  <c:v>485.56692595705482</c:v>
                </c:pt>
                <c:pt idx="165">
                  <c:v>489.71707062335429</c:v>
                </c:pt>
                <c:pt idx="166">
                  <c:v>493.93876950803855</c:v>
                </c:pt>
                <c:pt idx="167">
                  <c:v>498.233889242891</c:v>
                </c:pt>
                <c:pt idx="168">
                  <c:v>502.60436195554792</c:v>
                </c:pt>
                <c:pt idx="169">
                  <c:v>507.05218816754399</c:v>
                </c:pt>
                <c:pt idx="170">
                  <c:v>511.57943984761124</c:v>
                </c:pt>
                <c:pt idx="171">
                  <c:v>516.18826363002233</c:v>
                </c:pt>
                <c:pt idx="172">
                  <c:v>520.88088420847703</c:v>
                </c:pt>
                <c:pt idx="173">
                  <c:v>525.65960791681164</c:v>
                </c:pt>
                <c:pt idx="174">
                  <c:v>530.52682650863392</c:v>
                </c:pt>
                <c:pt idx="175">
                  <c:v>535.48502114890152</c:v>
                </c:pt>
                <c:pt idx="176">
                  <c:v>540.53676663143835</c:v>
                </c:pt>
                <c:pt idx="177">
                  <c:v>545.68473583745208</c:v>
                </c:pt>
                <c:pt idx="178">
                  <c:v>550.93170445127362</c:v>
                </c:pt>
                <c:pt idx="179">
                  <c:v>556.2805559508007</c:v>
                </c:pt>
                <c:pt idx="180">
                  <c:v>561.73428689149489</c:v>
                </c:pt>
                <c:pt idx="181">
                  <c:v>567.29601250428198</c:v>
                </c:pt>
                <c:pt idx="182">
                  <c:v>572.96897262932464</c:v>
                </c:pt>
                <c:pt idx="183">
                  <c:v>578.75653800941905</c:v>
                </c:pt>
                <c:pt idx="184">
                  <c:v>584.66221696869877</c:v>
                </c:pt>
                <c:pt idx="185">
                  <c:v>590.68966250445851</c:v>
                </c:pt>
                <c:pt idx="186">
                  <c:v>596.84267982221331</c:v>
                </c:pt>
                <c:pt idx="187">
                  <c:v>603.12523434665763</c:v>
                </c:pt>
                <c:pt idx="188">
                  <c:v>609.54146024396266</c:v>
                </c:pt>
                <c:pt idx="189">
                  <c:v>616.09566949389773</c:v>
                </c:pt>
                <c:pt idx="190">
                  <c:v>622.79236155361389</c:v>
                </c:pt>
                <c:pt idx="191">
                  <c:v>629.6362336585986</c:v>
                </c:pt>
                <c:pt idx="192">
                  <c:v>636.63219181036095</c:v>
                </c:pt>
                <c:pt idx="193">
                  <c:v>643.78536250485945</c:v>
                </c:pt>
                <c:pt idx="194">
                  <c:v>651.10110526059634</c:v>
                </c:pt>
                <c:pt idx="195">
                  <c:v>658.58502601071837</c:v>
                </c:pt>
                <c:pt idx="196">
                  <c:v>666.24299142944767</c:v>
                </c:pt>
                <c:pt idx="197">
                  <c:v>674.08114426979409</c:v>
                </c:pt>
                <c:pt idx="198">
                  <c:v>682.10591979681521</c:v>
                </c:pt>
                <c:pt idx="199">
                  <c:v>690.32406340882517</c:v>
                </c:pt>
                <c:pt idx="200">
                  <c:v>698.7426495479574</c:v>
                </c:pt>
                <c:pt idx="201">
                  <c:v>707.36910201151238</c:v>
                </c:pt>
                <c:pt idx="202">
                  <c:v>716.21121578665611</c:v>
                </c:pt>
                <c:pt idx="203">
                  <c:v>725.27718054344928</c:v>
                </c:pt>
                <c:pt idx="204">
                  <c:v>734.57560593503217</c:v>
                </c:pt>
                <c:pt idx="205">
                  <c:v>744.11554886925319</c:v>
                </c:pt>
                <c:pt idx="206">
                  <c:v>753.90654293332227</c:v>
                </c:pt>
                <c:pt idx="207">
                  <c:v>763.95863017243323</c:v>
                </c:pt>
                <c:pt idx="208">
                  <c:v>774.28239544503356</c:v>
                </c:pt>
                <c:pt idx="209">
                  <c:v>784.88900360181469</c:v>
                </c:pt>
                <c:pt idx="210">
                  <c:v>795.79023976295116</c:v>
                </c:pt>
                <c:pt idx="211">
                  <c:v>806.99855299904902</c:v>
                </c:pt>
                <c:pt idx="212">
                  <c:v>818.52710375617824</c:v>
                </c:pt>
                <c:pt idx="213">
                  <c:v>830.38981540481848</c:v>
                </c:pt>
                <c:pt idx="214">
                  <c:v>842.60143033724228</c:v>
                </c:pt>
                <c:pt idx="215">
                  <c:v>855.1775710885446</c:v>
                </c:pt>
                <c:pt idx="216">
                  <c:v>868.13480701412846</c:v>
                </c:pt>
                <c:pt idx="217">
                  <c:v>881.49072712203804</c:v>
                </c:pt>
                <c:pt idx="218">
                  <c:v>895.26401973331986</c:v>
                </c:pt>
                <c:pt idx="219">
                  <c:v>909.4745597290871</c:v>
                </c:pt>
                <c:pt idx="220">
                  <c:v>924.14350424084637</c:v>
                </c:pt>
                <c:pt idx="221">
                  <c:v>939.29339775299104</c:v>
                </c:pt>
                <c:pt idx="222">
                  <c:v>954.94828771554103</c:v>
                </c:pt>
                <c:pt idx="223">
                  <c:v>971.13385191410953</c:v>
                </c:pt>
                <c:pt idx="224">
                  <c:v>993.50596411523975</c:v>
                </c:pt>
                <c:pt idx="225">
                  <c:v>1018.8777562947777</c:v>
                </c:pt>
                <c:pt idx="226">
                  <c:v>1044.8685193634235</c:v>
                </c:pt>
                <c:pt idx="227">
                  <c:v>1071.5120153696739</c:v>
                </c:pt>
                <c:pt idx="228">
                  <c:v>1098.8445072545069</c:v>
                </c:pt>
                <c:pt idx="229">
                  <c:v>1126.9049947846347</c:v>
                </c:pt>
                <c:pt idx="230">
                  <c:v>1155.7354777088244</c:v>
                </c:pt>
                <c:pt idx="231">
                  <c:v>1185.3812498737855</c:v>
                </c:pt>
                <c:pt idx="232">
                  <c:v>1215.8912286339644</c:v>
                </c:pt>
                <c:pt idx="233">
                  <c:v>1247.3183245972316</c:v>
                </c:pt>
                <c:pt idx="234">
                  <c:v>1279.7198575887796</c:v>
                </c:pt>
                <c:pt idx="235">
                  <c:v>1313.1580257167971</c:v>
                </c:pt>
                <c:pt idx="236">
                  <c:v>1347.7004356206189</c:v>
                </c:pt>
                <c:pt idx="237">
                  <c:v>1383.4207034186315</c:v>
                </c:pt>
                <c:pt idx="238">
                  <c:v>1420.3991376036217</c:v>
                </c:pt>
                <c:pt idx="239">
                  <c:v>1458.7235172258429</c:v>
                </c:pt>
                <c:pt idx="240">
                  <c:v>1498.4899812450974</c:v>
                </c:pt>
                <c:pt idx="241">
                  <c:v>1539.8040480319</c:v>
                </c:pt>
                <c:pt idx="242">
                  <c:v>1582.7817877938169</c:v>
                </c:pt>
                <c:pt idx="243">
                  <c:v>1582.7817877938169</c:v>
                </c:pt>
                <c:pt idx="244">
                  <c:v>1627.5511753750877</c:v>
                </c:pt>
                <c:pt idx="245">
                  <c:v>1674.2536566561873</c:v>
                </c:pt>
                <c:pt idx="246">
                  <c:v>1748.2794889199536</c:v>
                </c:pt>
                <c:pt idx="247">
                  <c:v>1790.8333603000524</c:v>
                </c:pt>
                <c:pt idx="248">
                  <c:v>1829.7983427912618</c:v>
                </c:pt>
                <c:pt idx="249">
                  <c:v>1865.3633252824718</c:v>
                </c:pt>
                <c:pt idx="250">
                  <c:v>1897.7171966625697</c:v>
                </c:pt>
                <c:pt idx="251">
                  <c:v>1927.0488458204461</c:v>
                </c:pt>
                <c:pt idx="252">
                  <c:v>1953.5471616449895</c:v>
                </c:pt>
                <c:pt idx="253">
                  <c:v>1977.4010330250878</c:v>
                </c:pt>
                <c:pt idx="254">
                  <c:v>1998.7993488496309</c:v>
                </c:pt>
                <c:pt idx="255">
                  <c:v>2017.930998007507</c:v>
                </c:pt>
                <c:pt idx="256">
                  <c:v>2034.9848693876056</c:v>
                </c:pt>
                <c:pt idx="257">
                  <c:v>2050.1498518788158</c:v>
                </c:pt>
                <c:pt idx="258">
                  <c:v>2063.6148343700252</c:v>
                </c:pt>
                <c:pt idx="259">
                  <c:v>2075.5687057501236</c:v>
                </c:pt>
                <c:pt idx="260">
                  <c:v>2086.2003549080005</c:v>
                </c:pt>
                <c:pt idx="261">
                  <c:v>2095.6986707325432</c:v>
                </c:pt>
                <c:pt idx="262">
                  <c:v>2104.252542112642</c:v>
                </c:pt>
                <c:pt idx="263">
                  <c:v>2112.0508579371849</c:v>
                </c:pt>
                <c:pt idx="264">
                  <c:v>2119.2825070950612</c:v>
                </c:pt>
                <c:pt idx="265">
                  <c:v>2122.3170900150135</c:v>
                </c:pt>
                <c:pt idx="266">
                  <c:v>2122.348571496495</c:v>
                </c:pt>
              </c:numCache>
            </c:numRef>
          </c:xVal>
          <c:yVal>
            <c:numRef>
              <c:f>'CONFORNTO NUMERICO'!$D$5:$D$271</c:f>
              <c:numCache>
                <c:formatCode>0</c:formatCode>
                <c:ptCount val="26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-0.10251774287780374</c:v>
                </c:pt>
                <c:pt idx="91">
                  <c:v>-1.4292179448234401</c:v>
                </c:pt>
                <c:pt idx="92">
                  <c:v>-2.7559181467690839</c:v>
                </c:pt>
                <c:pt idx="93">
                  <c:v>-4.0826183487147318</c:v>
                </c:pt>
                <c:pt idx="94">
                  <c:v>-5.4093185506603714</c:v>
                </c:pt>
                <c:pt idx="95">
                  <c:v>-6.7360187526060118</c:v>
                </c:pt>
                <c:pt idx="96">
                  <c:v>-8.0627189545516558</c:v>
                </c:pt>
                <c:pt idx="97">
                  <c:v>-9.3894191564972953</c:v>
                </c:pt>
                <c:pt idx="98">
                  <c:v>-10.716119358442942</c:v>
                </c:pt>
                <c:pt idx="99">
                  <c:v>-12.042819560388583</c:v>
                </c:pt>
                <c:pt idx="100">
                  <c:v>-13.369519762334228</c:v>
                </c:pt>
                <c:pt idx="101">
                  <c:v>-13.369519762334054</c:v>
                </c:pt>
                <c:pt idx="102">
                  <c:v>-14.699904436789815</c:v>
                </c:pt>
                <c:pt idx="103">
                  <c:v>-16.051486320297183</c:v>
                </c:pt>
                <c:pt idx="104">
                  <c:v>-17.443045138980438</c:v>
                </c:pt>
                <c:pt idx="105">
                  <c:v>-18.890885645197994</c:v>
                </c:pt>
                <c:pt idx="106">
                  <c:v>-20.409004136149623</c:v>
                </c:pt>
                <c:pt idx="107">
                  <c:v>-22.009242818394821</c:v>
                </c:pt>
                <c:pt idx="108">
                  <c:v>-23.701432990241909</c:v>
                </c:pt>
                <c:pt idx="109">
                  <c:v>-25.493527928992496</c:v>
                </c:pt>
                <c:pt idx="110">
                  <c:v>-27.391726293130965</c:v>
                </c:pt>
                <c:pt idx="111">
                  <c:v>-29.400586779897893</c:v>
                </c:pt>
                <c:pt idx="112">
                  <c:v>-31.523134715549773</c:v>
                </c:pt>
                <c:pt idx="113">
                  <c:v>-33.760961198318633</c:v>
                </c:pt>
                <c:pt idx="114">
                  <c:v>-36.114315362065113</c:v>
                </c:pt>
                <c:pt idx="115">
                  <c:v>-38.582190281339962</c:v>
                </c:pt>
                <c:pt idx="116">
                  <c:v>-41.16240299556673</c:v>
                </c:pt>
                <c:pt idx="117">
                  <c:v>-43.851669090913532</c:v>
                </c:pt>
                <c:pt idx="118">
                  <c:v>-46.645672242760213</c:v>
                </c:pt>
                <c:pt idx="119">
                  <c:v>-49.539129089157164</c:v>
                </c:pt>
                <c:pt idx="120">
                  <c:v>-52.525849776006353</c:v>
                </c:pt>
                <c:pt idx="121">
                  <c:v>-55.59879448761275</c:v>
                </c:pt>
                <c:pt idx="122">
                  <c:v>-58.731634372538942</c:v>
                </c:pt>
                <c:pt idx="123">
                  <c:v>-61.937320603803563</c:v>
                </c:pt>
                <c:pt idx="124">
                  <c:v>-65.213347460921469</c:v>
                </c:pt>
                <c:pt idx="125">
                  <c:v>-68.557318216294462</c:v>
                </c:pt>
                <c:pt idx="126">
                  <c:v>-71.966939657980078</c:v>
                </c:pt>
                <c:pt idx="127">
                  <c:v>-75.440016926073795</c:v>
                </c:pt>
                <c:pt idx="128">
                  <c:v>-78.974448642531698</c:v>
                </c:pt>
                <c:pt idx="129">
                  <c:v>-82.568222315701192</c:v>
                </c:pt>
                <c:pt idx="130">
                  <c:v>-86.219410002152799</c:v>
                </c:pt>
                <c:pt idx="131">
                  <c:v>-89.926164209631978</c:v>
                </c:pt>
                <c:pt idx="132">
                  <c:v>-93.686714026077354</c:v>
                </c:pt>
                <c:pt idx="133">
                  <c:v>-96.556600256586407</c:v>
                </c:pt>
                <c:pt idx="134">
                  <c:v>-99.093016577993453</c:v>
                </c:pt>
                <c:pt idx="135">
                  <c:v>-101.6783396469864</c:v>
                </c:pt>
                <c:pt idx="136">
                  <c:v>-104.31107021316937</c:v>
                </c:pt>
                <c:pt idx="137">
                  <c:v>-106.98976918431043</c:v>
                </c:pt>
                <c:pt idx="138">
                  <c:v>-109.71305484884238</c:v>
                </c:pt>
                <c:pt idx="139">
                  <c:v>-112.47960024424276</c:v>
                </c:pt>
                <c:pt idx="140">
                  <c:v>-115.288130662691</c:v>
                </c:pt>
                <c:pt idx="141">
                  <c:v>-118.13742128596374</c:v>
                </c:pt>
                <c:pt idx="142">
                  <c:v>-118.13742128596377</c:v>
                </c:pt>
                <c:pt idx="143">
                  <c:v>-118.45775232708391</c:v>
                </c:pt>
                <c:pt idx="144">
                  <c:v>-118.7807587979588</c:v>
                </c:pt>
                <c:pt idx="145">
                  <c:v>-119.10645589616426</c:v>
                </c:pt>
                <c:pt idx="146">
                  <c:v>-119.43485798074875</c:v>
                </c:pt>
                <c:pt idx="147">
                  <c:v>-119.7659784932121</c:v>
                </c:pt>
                <c:pt idx="148">
                  <c:v>-120.09982987278312</c:v>
                </c:pt>
                <c:pt idx="149">
                  <c:v>-120.43642346557962</c:v>
                </c:pt>
                <c:pt idx="150">
                  <c:v>-120.77576942720518</c:v>
                </c:pt>
                <c:pt idx="151">
                  <c:v>-121.11787661830017</c:v>
                </c:pt>
                <c:pt idx="152">
                  <c:v>-121.46275249252754</c:v>
                </c:pt>
                <c:pt idx="153">
                  <c:v>-121.81040297643312</c:v>
                </c:pt>
                <c:pt idx="154">
                  <c:v>-122.1608323405745</c:v>
                </c:pt>
                <c:pt idx="155">
                  <c:v>-122.51404306126618</c:v>
                </c:pt>
                <c:pt idx="156">
                  <c:v>-122.87003567223438</c:v>
                </c:pt>
                <c:pt idx="157">
                  <c:v>-123.22880860541856</c:v>
                </c:pt>
                <c:pt idx="158">
                  <c:v>-123.59035802009481</c:v>
                </c:pt>
                <c:pt idx="159">
                  <c:v>-123.95467761942834</c:v>
                </c:pt>
                <c:pt idx="160">
                  <c:v>-124.32175845348871</c:v>
                </c:pt>
                <c:pt idx="161">
                  <c:v>-124.6915887076813</c:v>
                </c:pt>
                <c:pt idx="162">
                  <c:v>-125.06415347546101</c:v>
                </c:pt>
                <c:pt idx="163">
                  <c:v>-125.43943451409901</c:v>
                </c:pt>
                <c:pt idx="164">
                  <c:v>-125.81740998216853</c:v>
                </c:pt>
                <c:pt idx="165">
                  <c:v>-126.19805415730249</c:v>
                </c:pt>
                <c:pt idx="166">
                  <c:v>-126.58133713265121</c:v>
                </c:pt>
                <c:pt idx="167">
                  <c:v>-126.96722449033165</c:v>
                </c:pt>
                <c:pt idx="168">
                  <c:v>-127.35567695001221</c:v>
                </c:pt>
                <c:pt idx="169">
                  <c:v>-127.74664999061181</c:v>
                </c:pt>
                <c:pt idx="170">
                  <c:v>-128.14009344291509</c:v>
                </c:pt>
                <c:pt idx="171">
                  <c:v>-128.53595105070789</c:v>
                </c:pt>
                <c:pt idx="172">
                  <c:v>-128.93415999782303</c:v>
                </c:pt>
                <c:pt idx="173">
                  <c:v>-129.3346503982481</c:v>
                </c:pt>
                <c:pt idx="174">
                  <c:v>-129.73734474618948</c:v>
                </c:pt>
                <c:pt idx="175">
                  <c:v>-130.14215732269747</c:v>
                </c:pt>
                <c:pt idx="176">
                  <c:v>-130.54899355514539</c:v>
                </c:pt>
                <c:pt idx="177">
                  <c:v>-130.95774932550611</c:v>
                </c:pt>
                <c:pt idx="178">
                  <c:v>-131.3683102229879</c:v>
                </c:pt>
                <c:pt idx="179">
                  <c:v>-131.78055073616835</c:v>
                </c:pt>
                <c:pt idx="180">
                  <c:v>-132.19433337929877</c:v>
                </c:pt>
                <c:pt idx="181">
                  <c:v>-132.60950774693455</c:v>
                </c:pt>
                <c:pt idx="182">
                  <c:v>-133.02590949047755</c:v>
                </c:pt>
                <c:pt idx="183">
                  <c:v>-133.44335920958193</c:v>
                </c:pt>
                <c:pt idx="184">
                  <c:v>-133.86166125067584</c:v>
                </c:pt>
                <c:pt idx="185">
                  <c:v>-134.28060240407157</c:v>
                </c:pt>
                <c:pt idx="186">
                  <c:v>-134.69995049027449</c:v>
                </c:pt>
                <c:pt idx="187">
                  <c:v>-135.11945282513798</c:v>
                </c:pt>
                <c:pt idx="188">
                  <c:v>-135.53883455244593</c:v>
                </c:pt>
                <c:pt idx="189">
                  <c:v>-135.95779683130945</c:v>
                </c:pt>
                <c:pt idx="190">
                  <c:v>-136.37601486443987</c:v>
                </c:pt>
                <c:pt idx="191">
                  <c:v>-136.79313575187581</c:v>
                </c:pt>
                <c:pt idx="192">
                  <c:v>-137.20877615308513</c:v>
                </c:pt>
                <c:pt idx="193">
                  <c:v>-137.62251973850982</c:v>
                </c:pt>
                <c:pt idx="194">
                  <c:v>-138.03391440954596</c:v>
                </c:pt>
                <c:pt idx="195">
                  <c:v>-138.44246926362169</c:v>
                </c:pt>
                <c:pt idx="196">
                  <c:v>-138.8476512784238</c:v>
                </c:pt>
                <c:pt idx="197">
                  <c:v>-139.24888168638518</c:v>
                </c:pt>
                <c:pt idx="198">
                  <c:v>-139.64553200723984</c:v>
                </c:pt>
                <c:pt idx="199">
                  <c:v>-140.03691970272564</c:v>
                </c:pt>
                <c:pt idx="200">
                  <c:v>-140.42230341331208</c:v>
                </c:pt>
                <c:pt idx="201">
                  <c:v>-140.80087773208123</c:v>
                </c:pt>
                <c:pt idx="202">
                  <c:v>-141.17176746551567</c:v>
                </c:pt>
                <c:pt idx="203">
                  <c:v>-141.53402132486087</c:v>
                </c:pt>
                <c:pt idx="204">
                  <c:v>-141.88660498482153</c:v>
                </c:pt>
                <c:pt idx="205">
                  <c:v>-142.22839343850441</c:v>
                </c:pt>
                <c:pt idx="206">
                  <c:v>-142.55816256858932</c:v>
                </c:pt>
                <c:pt idx="207">
                  <c:v>-142.87457984453195</c:v>
                </c:pt>
                <c:pt idx="208">
                  <c:v>-143.17619404398346</c:v>
                </c:pt>
                <c:pt idx="209">
                  <c:v>-143.46142388332814</c:v>
                </c:pt>
                <c:pt idx="210">
                  <c:v>-143.72854542702527</c:v>
                </c:pt>
                <c:pt idx="211">
                  <c:v>-143.97567812798712</c:v>
                </c:pt>
                <c:pt idx="212">
                  <c:v>-144.20076933116493</c:v>
                </c:pt>
                <c:pt idx="213">
                  <c:v>-144.401577049417</c:v>
                </c:pt>
                <c:pt idx="214">
                  <c:v>-144.57565079409201</c:v>
                </c:pt>
                <c:pt idx="215">
                  <c:v>-144.72031021196915</c:v>
                </c:pt>
                <c:pt idx="216">
                  <c:v>-144.83262124454052</c:v>
                </c:pt>
                <c:pt idx="217">
                  <c:v>-144.90936948424817</c:v>
                </c:pt>
                <c:pt idx="218">
                  <c:v>-144.94703035417956</c:v>
                </c:pt>
                <c:pt idx="219">
                  <c:v>-144.94173568166576</c:v>
                </c:pt>
                <c:pt idx="220">
                  <c:v>-144.88923617075554</c:v>
                </c:pt>
                <c:pt idx="221">
                  <c:v>-144.78485920190221</c:v>
                </c:pt>
                <c:pt idx="222">
                  <c:v>-144.62346129728138</c:v>
                </c:pt>
                <c:pt idx="223">
                  <c:v>-144.39937448439784</c:v>
                </c:pt>
                <c:pt idx="224">
                  <c:v>-143.07915808533787</c:v>
                </c:pt>
                <c:pt idx="225">
                  <c:v>-141.24286954635338</c:v>
                </c:pt>
                <c:pt idx="226">
                  <c:v>-139.32309353171468</c:v>
                </c:pt>
                <c:pt idx="227">
                  <c:v>-137.31137117757547</c:v>
                </c:pt>
                <c:pt idx="228">
                  <c:v>-135.19832242155383</c:v>
                </c:pt>
                <c:pt idx="229">
                  <c:v>-132.97353077883096</c:v>
                </c:pt>
                <c:pt idx="230">
                  <c:v>-130.62541149284209</c:v>
                </c:pt>
                <c:pt idx="231">
                  <c:v>-128.14106031257239</c:v>
                </c:pt>
                <c:pt idx="232">
                  <c:v>-125.5060796327309</c:v>
                </c:pt>
                <c:pt idx="233">
                  <c:v>-122.70437810834962</c:v>
                </c:pt>
                <c:pt idx="234">
                  <c:v>-119.71793909591366</c:v>
                </c:pt>
                <c:pt idx="235">
                  <c:v>-116.52655234647513</c:v>
                </c:pt>
                <c:pt idx="236">
                  <c:v>-113.10750224116552</c:v>
                </c:pt>
                <c:pt idx="237">
                  <c:v>-109.43520446362309</c:v>
                </c:pt>
                <c:pt idx="238">
                  <c:v>-105.48078127994755</c:v>
                </c:pt>
                <c:pt idx="239">
                  <c:v>-101.21156345849363</c:v>
                </c:pt>
                <c:pt idx="240">
                  <c:v>-96.590504197386167</c:v>
                </c:pt>
                <c:pt idx="241">
                  <c:v>-91.575487091793633</c:v>
                </c:pt>
                <c:pt idx="242">
                  <c:v>-86.118505975703727</c:v>
                </c:pt>
                <c:pt idx="243">
                  <c:v>-86.118505975703727</c:v>
                </c:pt>
                <c:pt idx="244">
                  <c:v>-80.164689164152051</c:v>
                </c:pt>
                <c:pt idx="245">
                  <c:v>-73.651133870482397</c:v>
                </c:pt>
                <c:pt idx="246">
                  <c:v>-62.670078617903158</c:v>
                </c:pt>
                <c:pt idx="247">
                  <c:v>-54.451599559931964</c:v>
                </c:pt>
                <c:pt idx="248">
                  <c:v>-47.254485315341746</c:v>
                </c:pt>
                <c:pt idx="249">
                  <c:v>-40.9719618086244</c:v>
                </c:pt>
                <c:pt idx="250">
                  <c:v>-35.502921630938644</c:v>
                </c:pt>
                <c:pt idx="251">
                  <c:v>-30.751924040109852</c:v>
                </c:pt>
                <c:pt idx="252">
                  <c:v>-26.629194960629874</c:v>
                </c:pt>
                <c:pt idx="253">
                  <c:v>-23.050626983657711</c:v>
                </c:pt>
                <c:pt idx="254">
                  <c:v>-19.937779367018511</c:v>
                </c:pt>
                <c:pt idx="255">
                  <c:v>-17.217878035204233</c:v>
                </c:pt>
                <c:pt idx="256">
                  <c:v>-14.823815579373729</c:v>
                </c:pt>
                <c:pt idx="257">
                  <c:v>-12.694151257352289</c:v>
                </c:pt>
                <c:pt idx="258">
                  <c:v>-10.773110993631821</c:v>
                </c:pt>
                <c:pt idx="259">
                  <c:v>-9.0105873793711062</c:v>
                </c:pt>
                <c:pt idx="260">
                  <c:v>-7.3621396723954566</c:v>
                </c:pt>
                <c:pt idx="261">
                  <c:v>-5.7889937971969285</c:v>
                </c:pt>
                <c:pt idx="262">
                  <c:v>-4.258042344934184</c:v>
                </c:pt>
                <c:pt idx="263">
                  <c:v>-2.7418445734325498</c:v>
                </c:pt>
                <c:pt idx="264">
                  <c:v>-1.2186264071839601</c:v>
                </c:pt>
                <c:pt idx="265">
                  <c:v>-0.36930058132391796</c:v>
                </c:pt>
                <c:pt idx="266">
                  <c:v>2.5704503059387206E-13</c:v>
                </c:pt>
              </c:numCache>
            </c:numRef>
          </c:yVal>
          <c:smooth val="1"/>
        </c:ser>
        <c:ser>
          <c:idx val="2"/>
          <c:order val="2"/>
          <c:tx>
            <c:v>CLS</c:v>
          </c:tx>
          <c:spPr>
            <a:ln w="6350">
              <a:solidFill>
                <a:schemeClr val="tx1"/>
              </a:solidFill>
            </a:ln>
          </c:spPr>
          <c:marker>
            <c:symbol val="none"/>
          </c:marker>
          <c:xVal>
            <c:numRef>
              <c:f>'CONFORNTO NUMERICO'!$F$5:$F$261</c:f>
              <c:numCache>
                <c:formatCode>0</c:formatCode>
                <c:ptCount val="257"/>
                <c:pt idx="0">
                  <c:v>-300.71871244101254</c:v>
                </c:pt>
                <c:pt idx="1">
                  <c:v>-300.71871244101254</c:v>
                </c:pt>
                <c:pt idx="2">
                  <c:v>-300.71871244101254</c:v>
                </c:pt>
                <c:pt idx="3">
                  <c:v>-300.71871244101254</c:v>
                </c:pt>
                <c:pt idx="4">
                  <c:v>-300.71871244101254</c:v>
                </c:pt>
                <c:pt idx="5">
                  <c:v>-300.71871244101254</c:v>
                </c:pt>
                <c:pt idx="6">
                  <c:v>-300.71871244101254</c:v>
                </c:pt>
                <c:pt idx="7">
                  <c:v>-300.71871244101254</c:v>
                </c:pt>
                <c:pt idx="8">
                  <c:v>-300.71871244101254</c:v>
                </c:pt>
                <c:pt idx="9">
                  <c:v>-300.71871244101254</c:v>
                </c:pt>
                <c:pt idx="10">
                  <c:v>-300.71871244101254</c:v>
                </c:pt>
                <c:pt idx="11">
                  <c:v>-300.71871244101254</c:v>
                </c:pt>
                <c:pt idx="12">
                  <c:v>-300.71871244101254</c:v>
                </c:pt>
                <c:pt idx="13">
                  <c:v>-300.71871244101254</c:v>
                </c:pt>
                <c:pt idx="14">
                  <c:v>-300.71871244101254</c:v>
                </c:pt>
                <c:pt idx="15">
                  <c:v>-300.71871244101254</c:v>
                </c:pt>
                <c:pt idx="16">
                  <c:v>-300.71871244101254</c:v>
                </c:pt>
                <c:pt idx="17">
                  <c:v>-300.71871244101254</c:v>
                </c:pt>
                <c:pt idx="18">
                  <c:v>-300.71871244101254</c:v>
                </c:pt>
                <c:pt idx="19">
                  <c:v>-300.71871244101254</c:v>
                </c:pt>
                <c:pt idx="20">
                  <c:v>-300.71871244101254</c:v>
                </c:pt>
                <c:pt idx="21">
                  <c:v>-300.71871244101254</c:v>
                </c:pt>
                <c:pt idx="22">
                  <c:v>-300.71871244101254</c:v>
                </c:pt>
                <c:pt idx="23">
                  <c:v>-300.71871244101254</c:v>
                </c:pt>
                <c:pt idx="24">
                  <c:v>-300.71871244101254</c:v>
                </c:pt>
                <c:pt idx="25">
                  <c:v>-300.71871244101254</c:v>
                </c:pt>
                <c:pt idx="26">
                  <c:v>-300.71871244101254</c:v>
                </c:pt>
                <c:pt idx="27">
                  <c:v>-300.71871244101254</c:v>
                </c:pt>
                <c:pt idx="28">
                  <c:v>-300.71871244101254</c:v>
                </c:pt>
                <c:pt idx="29">
                  <c:v>-300.71871244101254</c:v>
                </c:pt>
                <c:pt idx="30">
                  <c:v>-300.71871244101254</c:v>
                </c:pt>
                <c:pt idx="31">
                  <c:v>-300.71871244101254</c:v>
                </c:pt>
                <c:pt idx="32">
                  <c:v>-300.71871244101254</c:v>
                </c:pt>
                <c:pt idx="33">
                  <c:v>-300.71871244101254</c:v>
                </c:pt>
                <c:pt idx="34">
                  <c:v>-300.71871244101254</c:v>
                </c:pt>
                <c:pt idx="35">
                  <c:v>-300.71871244101254</c:v>
                </c:pt>
                <c:pt idx="36">
                  <c:v>-300.71871244101254</c:v>
                </c:pt>
                <c:pt idx="37">
                  <c:v>-300.71871244101254</c:v>
                </c:pt>
                <c:pt idx="38">
                  <c:v>-300.71871244101254</c:v>
                </c:pt>
                <c:pt idx="39">
                  <c:v>-300.71871244101254</c:v>
                </c:pt>
                <c:pt idx="40">
                  <c:v>-300.71871244101254</c:v>
                </c:pt>
                <c:pt idx="41">
                  <c:v>-300.71871244101254</c:v>
                </c:pt>
                <c:pt idx="42">
                  <c:v>-300.71871244101254</c:v>
                </c:pt>
                <c:pt idx="43">
                  <c:v>-300.71871244101254</c:v>
                </c:pt>
                <c:pt idx="44">
                  <c:v>-300.71871244101254</c:v>
                </c:pt>
                <c:pt idx="45">
                  <c:v>-300.71871244101254</c:v>
                </c:pt>
                <c:pt idx="46">
                  <c:v>-300.71871244101254</c:v>
                </c:pt>
                <c:pt idx="47">
                  <c:v>-300.71871244101254</c:v>
                </c:pt>
                <c:pt idx="48">
                  <c:v>-300.71871244101254</c:v>
                </c:pt>
                <c:pt idx="49">
                  <c:v>-300.71871244101254</c:v>
                </c:pt>
                <c:pt idx="50">
                  <c:v>-300.71871244101254</c:v>
                </c:pt>
                <c:pt idx="51">
                  <c:v>-300.71871244101254</c:v>
                </c:pt>
                <c:pt idx="52">
                  <c:v>-300.71871244101254</c:v>
                </c:pt>
                <c:pt idx="53">
                  <c:v>-300.71871244101254</c:v>
                </c:pt>
                <c:pt idx="54">
                  <c:v>-300.71871244101254</c:v>
                </c:pt>
                <c:pt idx="55">
                  <c:v>-300.71871244101254</c:v>
                </c:pt>
                <c:pt idx="56">
                  <c:v>-300.71871244101254</c:v>
                </c:pt>
                <c:pt idx="57">
                  <c:v>-300.71871244101254</c:v>
                </c:pt>
                <c:pt idx="58">
                  <c:v>-300.71871244101254</c:v>
                </c:pt>
                <c:pt idx="59">
                  <c:v>-300.71871244101254</c:v>
                </c:pt>
                <c:pt idx="60">
                  <c:v>-300.71871244101254</c:v>
                </c:pt>
                <c:pt idx="61">
                  <c:v>-300.71871244101254</c:v>
                </c:pt>
                <c:pt idx="62">
                  <c:v>-300.71871244101254</c:v>
                </c:pt>
                <c:pt idx="63">
                  <c:v>-300.71871244101254</c:v>
                </c:pt>
                <c:pt idx="64">
                  <c:v>-300.71871244101254</c:v>
                </c:pt>
                <c:pt idx="65">
                  <c:v>-300.71871244101254</c:v>
                </c:pt>
                <c:pt idx="66">
                  <c:v>-300.71871244101254</c:v>
                </c:pt>
                <c:pt idx="67">
                  <c:v>-300.71871244101254</c:v>
                </c:pt>
                <c:pt idx="68">
                  <c:v>-300.71871244101254</c:v>
                </c:pt>
                <c:pt idx="69">
                  <c:v>-300.71871244101254</c:v>
                </c:pt>
                <c:pt idx="70">
                  <c:v>-300.71871244101254</c:v>
                </c:pt>
                <c:pt idx="71">
                  <c:v>-300.71871244101254</c:v>
                </c:pt>
                <c:pt idx="72">
                  <c:v>-300.71871244101254</c:v>
                </c:pt>
                <c:pt idx="73">
                  <c:v>-300.71871244101254</c:v>
                </c:pt>
                <c:pt idx="74">
                  <c:v>-300.71871244101254</c:v>
                </c:pt>
                <c:pt idx="75">
                  <c:v>-300.71871244101254</c:v>
                </c:pt>
                <c:pt idx="76">
                  <c:v>-300.71871244101254</c:v>
                </c:pt>
                <c:pt idx="77">
                  <c:v>-300.71871244101254</c:v>
                </c:pt>
                <c:pt idx="78">
                  <c:v>-300.71871244101254</c:v>
                </c:pt>
                <c:pt idx="79">
                  <c:v>-300.71871244101254</c:v>
                </c:pt>
                <c:pt idx="80">
                  <c:v>-300.71871244101254</c:v>
                </c:pt>
                <c:pt idx="81">
                  <c:v>-300.71871244101254</c:v>
                </c:pt>
                <c:pt idx="82">
                  <c:v>-300.71871244101254</c:v>
                </c:pt>
                <c:pt idx="83">
                  <c:v>-300.71871244101254</c:v>
                </c:pt>
                <c:pt idx="84">
                  <c:v>-300.71871244101254</c:v>
                </c:pt>
                <c:pt idx="85">
                  <c:v>-300.71871244101254</c:v>
                </c:pt>
                <c:pt idx="86">
                  <c:v>-300.71871244101254</c:v>
                </c:pt>
                <c:pt idx="87">
                  <c:v>-300.71871244101254</c:v>
                </c:pt>
                <c:pt idx="88">
                  <c:v>-300.71871244101254</c:v>
                </c:pt>
                <c:pt idx="89">
                  <c:v>-300.71871244101254</c:v>
                </c:pt>
                <c:pt idx="90">
                  <c:v>-300.15697138414788</c:v>
                </c:pt>
                <c:pt idx="91">
                  <c:v>-292.88738123650057</c:v>
                </c:pt>
                <c:pt idx="92">
                  <c:v>-285.61779108885315</c:v>
                </c:pt>
                <c:pt idx="93">
                  <c:v>-278.34820094120585</c:v>
                </c:pt>
                <c:pt idx="94">
                  <c:v>-271.07861079355848</c:v>
                </c:pt>
                <c:pt idx="95">
                  <c:v>-263.80902064591112</c:v>
                </c:pt>
                <c:pt idx="96">
                  <c:v>-256.53943049826375</c:v>
                </c:pt>
                <c:pt idx="97">
                  <c:v>-249.26984035061639</c:v>
                </c:pt>
                <c:pt idx="98">
                  <c:v>-242.00025020296903</c:v>
                </c:pt>
                <c:pt idx="99">
                  <c:v>-234.73066005532169</c:v>
                </c:pt>
                <c:pt idx="100">
                  <c:v>-227.46106990767433</c:v>
                </c:pt>
                <c:pt idx="101">
                  <c:v>-227.46106990767527</c:v>
                </c:pt>
                <c:pt idx="102">
                  <c:v>-220.17230143743382</c:v>
                </c:pt>
                <c:pt idx="103">
                  <c:v>-212.7725421696997</c:v>
                </c:pt>
                <c:pt idx="104">
                  <c:v>-205.16175161452512</c:v>
                </c:pt>
                <c:pt idx="105">
                  <c:v>-197.25131330568979</c:v>
                </c:pt>
                <c:pt idx="106">
                  <c:v>-188.9634907995719</c:v>
                </c:pt>
                <c:pt idx="107">
                  <c:v>-180.23091446653504</c:v>
                </c:pt>
                <c:pt idx="108">
                  <c:v>-170.99609706036722</c:v>
                </c:pt>
                <c:pt idx="109">
                  <c:v>-161.21097620053132</c:v>
                </c:pt>
                <c:pt idx="110">
                  <c:v>-150.83648203887526</c:v>
                </c:pt>
                <c:pt idx="111">
                  <c:v>-139.84212850816169</c:v>
                </c:pt>
                <c:pt idx="112">
                  <c:v>-128.20562666526928</c:v>
                </c:pt>
                <c:pt idx="113">
                  <c:v>-115.91251874815188</c:v>
                </c:pt>
                <c:pt idx="114">
                  <c:v>-102.95583166340118</c:v>
                </c:pt>
                <c:pt idx="115">
                  <c:v>-89.335748711307446</c:v>
                </c:pt>
                <c:pt idx="116">
                  <c:v>-75.05929843830657</c:v>
                </c:pt>
                <c:pt idx="117">
                  <c:v>-60.140059583266641</c:v>
                </c:pt>
                <c:pt idx="118">
                  <c:v>-44.597881154736008</c:v>
                </c:pt>
                <c:pt idx="119">
                  <c:v>-28.458616741547988</c:v>
                </c:pt>
                <c:pt idx="120">
                  <c:v>-11.753872219533223</c:v>
                </c:pt>
                <c:pt idx="121">
                  <c:v>5.4792339271061063</c:v>
                </c:pt>
                <c:pt idx="122">
                  <c:v>23.203996287501447</c:v>
                </c:pt>
                <c:pt idx="123">
                  <c:v>41.40321197878351</c:v>
                </c:pt>
                <c:pt idx="124">
                  <c:v>60.065308968491095</c:v>
                </c:pt>
                <c:pt idx="125">
                  <c:v>79.179088515533635</c:v>
                </c:pt>
                <c:pt idx="126">
                  <c:v>98.733710238535224</c:v>
                </c:pt>
                <c:pt idx="127">
                  <c:v>118.71867789521106</c:v>
                </c:pt>
                <c:pt idx="128">
                  <c:v>139.12382583358396</c:v>
                </c:pt>
                <c:pt idx="129">
                  <c:v>159.93930607830231</c:v>
                </c:pt>
                <c:pt idx="130">
                  <c:v>181.15557601759068</c:v>
                </c:pt>
                <c:pt idx="131">
                  <c:v>202.76338665849758</c:v>
                </c:pt>
                <c:pt idx="132">
                  <c:v>224.75377142006911</c:v>
                </c:pt>
                <c:pt idx="133">
                  <c:v>241.95222061888708</c:v>
                </c:pt>
                <c:pt idx="134">
                  <c:v>257.41234037474618</c:v>
                </c:pt>
                <c:pt idx="135">
                  <c:v>273.22972439390327</c:v>
                </c:pt>
                <c:pt idx="136">
                  <c:v>289.39643347050736</c:v>
                </c:pt>
                <c:pt idx="137">
                  <c:v>289.39643347050736</c:v>
                </c:pt>
                <c:pt idx="138">
                  <c:v>291.55610834715293</c:v>
                </c:pt>
                <c:pt idx="139">
                  <c:v>293.74825953773302</c:v>
                </c:pt>
                <c:pt idx="140">
                  <c:v>295.97362514029163</c:v>
                </c:pt>
                <c:pt idx="141">
                  <c:v>298.23296579021752</c:v>
                </c:pt>
                <c:pt idx="142">
                  <c:v>300.5270655270653</c:v>
                </c:pt>
                <c:pt idx="143">
                  <c:v>302.85673270169366</c:v>
                </c:pt>
                <c:pt idx="144">
                  <c:v>305.2228009259257</c:v>
                </c:pt>
                <c:pt idx="145">
                  <c:v>307.62613006707466</c:v>
                </c:pt>
                <c:pt idx="146">
                  <c:v>310.06760728982931</c:v>
                </c:pt>
                <c:pt idx="147">
                  <c:v>312.54814814814785</c:v>
                </c:pt>
                <c:pt idx="148">
                  <c:v>315.06869772998766</c:v>
                </c:pt>
                <c:pt idx="149">
                  <c:v>317.63023185787375</c:v>
                </c:pt>
                <c:pt idx="150">
                  <c:v>320.23375834851214</c:v>
                </c:pt>
                <c:pt idx="151">
                  <c:v>322.88031833486343</c:v>
                </c:pt>
                <c:pt idx="152">
                  <c:v>325.57098765432056</c:v>
                </c:pt>
                <c:pt idx="153">
                  <c:v>328.30687830687793</c:v>
                </c:pt>
                <c:pt idx="154">
                  <c:v>331.08913998744464</c:v>
                </c:pt>
                <c:pt idx="155">
                  <c:v>333.91896169673896</c:v>
                </c:pt>
                <c:pt idx="156">
                  <c:v>336.79757343550398</c:v>
                </c:pt>
                <c:pt idx="157">
                  <c:v>339.72624798711706</c:v>
                </c:pt>
                <c:pt idx="158">
                  <c:v>342.70630279402155</c:v>
                </c:pt>
                <c:pt idx="159">
                  <c:v>345.73910193379163</c:v>
                </c:pt>
                <c:pt idx="160">
                  <c:v>348.82605820105761</c:v>
                </c:pt>
                <c:pt idx="161">
                  <c:v>351.96863530196811</c:v>
                </c:pt>
                <c:pt idx="162">
                  <c:v>355.16835016834955</c:v>
                </c:pt>
                <c:pt idx="163">
                  <c:v>358.42677539925182</c:v>
                </c:pt>
                <c:pt idx="164">
                  <c:v>361.74554183813382</c:v>
                </c:pt>
                <c:pt idx="165">
                  <c:v>365.12634129456501</c:v>
                </c:pt>
                <c:pt idx="166">
                  <c:v>368.57092941998553</c:v>
                </c:pt>
                <c:pt idx="167">
                  <c:v>372.08112874779476</c:v>
                </c:pt>
                <c:pt idx="168">
                  <c:v>375.65883190883136</c:v>
                </c:pt>
                <c:pt idx="169">
                  <c:v>379.30600503415985</c:v>
                </c:pt>
                <c:pt idx="170">
                  <c:v>383.02469135802414</c:v>
                </c:pt>
                <c:pt idx="171">
                  <c:v>386.81701503483623</c:v>
                </c:pt>
                <c:pt idx="172">
                  <c:v>390.68518518518459</c:v>
                </c:pt>
                <c:pt idx="173">
                  <c:v>394.63150018705522</c:v>
                </c:pt>
                <c:pt idx="174">
                  <c:v>398.65835222978029</c:v>
                </c:pt>
                <c:pt idx="175">
                  <c:v>402.76823214967482</c:v>
                </c:pt>
                <c:pt idx="176">
                  <c:v>406.96373456790064</c:v>
                </c:pt>
                <c:pt idx="177">
                  <c:v>411.24756335282592</c:v>
                </c:pt>
                <c:pt idx="178">
                  <c:v>415.62253743104753</c:v>
                </c:pt>
                <c:pt idx="179">
                  <c:v>420.09159697331677</c:v>
                </c:pt>
                <c:pt idx="180">
                  <c:v>424.65780998389641</c:v>
                </c:pt>
                <c:pt idx="181">
                  <c:v>429.3243793243787</c:v>
                </c:pt>
                <c:pt idx="182">
                  <c:v>434.09465020576073</c:v>
                </c:pt>
                <c:pt idx="183">
                  <c:v>438.97211818560072</c:v>
                </c:pt>
                <c:pt idx="184">
                  <c:v>443.96043771043713</c:v>
                </c:pt>
                <c:pt idx="185">
                  <c:v>449.06343124733866</c:v>
                </c:pt>
                <c:pt idx="186">
                  <c:v>454.28509905254049</c:v>
                </c:pt>
                <c:pt idx="187">
                  <c:v>459.62962962962911</c:v>
                </c:pt>
                <c:pt idx="188">
                  <c:v>465.10141093474368</c:v>
                </c:pt>
                <c:pt idx="189">
                  <c:v>470.70504239178882</c:v>
                </c:pt>
                <c:pt idx="190">
                  <c:v>476.4453477868106</c:v>
                </c:pt>
                <c:pt idx="191">
                  <c:v>482.32738911751204</c:v>
                </c:pt>
                <c:pt idx="192">
                  <c:v>488.35648148148101</c:v>
                </c:pt>
                <c:pt idx="193">
                  <c:v>494.53820909517049</c:v>
                </c:pt>
                <c:pt idx="194">
                  <c:v>500.87844254510873</c:v>
                </c:pt>
                <c:pt idx="195">
                  <c:v>507.38335738335678</c:v>
                </c:pt>
                <c:pt idx="196">
                  <c:v>514.05945419103273</c:v>
                </c:pt>
                <c:pt idx="197">
                  <c:v>520.91358024691306</c:v>
                </c:pt>
                <c:pt idx="198">
                  <c:v>527.95295295295239</c:v>
                </c:pt>
                <c:pt idx="199">
                  <c:v>535.18518518518465</c:v>
                </c:pt>
                <c:pt idx="200">
                  <c:v>542.61831275720101</c:v>
                </c:pt>
                <c:pt idx="201">
                  <c:v>550.26082420448552</c:v>
                </c:pt>
                <c:pt idx="202">
                  <c:v>558.12169312169249</c:v>
                </c:pt>
                <c:pt idx="203">
                  <c:v>566.210413311862</c:v>
                </c:pt>
                <c:pt idx="204">
                  <c:v>574.53703703703638</c:v>
                </c:pt>
                <c:pt idx="205">
                  <c:v>583.1122166943054</c:v>
                </c:pt>
                <c:pt idx="206">
                  <c:v>591.94725028058281</c:v>
                </c:pt>
                <c:pt idx="207">
                  <c:v>601.05413105413027</c:v>
                </c:pt>
                <c:pt idx="208">
                  <c:v>610.44560185185105</c:v>
                </c:pt>
                <c:pt idx="209">
                  <c:v>620.13521457965817</c:v>
                </c:pt>
                <c:pt idx="210">
                  <c:v>630.13739545997532</c:v>
                </c:pt>
                <c:pt idx="211">
                  <c:v>640.46751669702383</c:v>
                </c:pt>
                <c:pt idx="212">
                  <c:v>651.14197530864101</c:v>
                </c:pt>
                <c:pt idx="213">
                  <c:v>662.17827997488905</c:v>
                </c:pt>
                <c:pt idx="214">
                  <c:v>673.59514687100784</c:v>
                </c:pt>
                <c:pt idx="215">
                  <c:v>685.41260558804311</c:v>
                </c:pt>
                <c:pt idx="216">
                  <c:v>697.65211640211521</c:v>
                </c:pt>
                <c:pt idx="217">
                  <c:v>710.33670033669898</c:v>
                </c:pt>
                <c:pt idx="218">
                  <c:v>723.49108367626752</c:v>
                </c:pt>
                <c:pt idx="219">
                  <c:v>742.77028393913361</c:v>
                </c:pt>
                <c:pt idx="220">
                  <c:v>764.98669620134433</c:v>
                </c:pt>
                <c:pt idx="221">
                  <c:v>787.75902238424908</c:v>
                </c:pt>
                <c:pt idx="222">
                  <c:v>811.12061732308894</c:v>
                </c:pt>
                <c:pt idx="223">
                  <c:v>835.10755869679917</c:v>
                </c:pt>
                <c:pt idx="224">
                  <c:v>859.75893065755906</c:v>
                </c:pt>
                <c:pt idx="225">
                  <c:v>885.11714366837168</c:v>
                </c:pt>
                <c:pt idx="226">
                  <c:v>911.2282960585884</c:v>
                </c:pt>
                <c:pt idx="227">
                  <c:v>938.1425837868361</c:v>
                </c:pt>
                <c:pt idx="228">
                  <c:v>965.91476608070809</c:v>
                </c:pt>
                <c:pt idx="229">
                  <c:v>994.60469604943353</c:v>
                </c:pt>
                <c:pt idx="230">
                  <c:v>1024.277927098359</c:v>
                </c:pt>
                <c:pt idx="231">
                  <c:v>1055.0064080870122</c:v>
                </c:pt>
                <c:pt idx="232">
                  <c:v>1086.8692827608718</c:v>
                </c:pt>
                <c:pt idx="233">
                  <c:v>1119.9538121726462</c:v>
                </c:pt>
                <c:pt idx="234">
                  <c:v>1154.3564427490128</c:v>
                </c:pt>
                <c:pt idx="235">
                  <c:v>1190.1840475573717</c:v>
                </c:pt>
                <c:pt idx="236">
                  <c:v>1227.5553744503877</c:v>
                </c:pt>
                <c:pt idx="237">
                  <c:v>1266.6027424638896</c:v>
                </c:pt>
                <c:pt idx="238">
                  <c:v>1266.6027424638896</c:v>
                </c:pt>
                <c:pt idx="239">
                  <c:v>1307.4740375790964</c:v>
                </c:pt>
                <c:pt idx="240">
                  <c:v>1350.3350713507086</c:v>
                </c:pt>
                <c:pt idx="241">
                  <c:v>1398.2641393097686</c:v>
                </c:pt>
                <c:pt idx="242">
                  <c:v>1461.1570032636976</c:v>
                </c:pt>
                <c:pt idx="243">
                  <c:v>1516.886081209396</c:v>
                </c:pt>
                <c:pt idx="244">
                  <c:v>1565.9630721474521</c:v>
                </c:pt>
                <c:pt idx="245">
                  <c:v>1608.8996750784538</c:v>
                </c:pt>
                <c:pt idx="246">
                  <c:v>1646.2075890029882</c:v>
                </c:pt>
                <c:pt idx="247">
                  <c:v>1678.3985129216442</c:v>
                </c:pt>
                <c:pt idx="248">
                  <c:v>1705.9841458350088</c:v>
                </c:pt>
                <c:pt idx="249">
                  <c:v>1729.47618674367</c:v>
                </c:pt>
                <c:pt idx="250">
                  <c:v>1749.3863346482169</c:v>
                </c:pt>
                <c:pt idx="251">
                  <c:v>1766.2262885492357</c:v>
                </c:pt>
                <c:pt idx="252">
                  <c:v>1780.5077474473155</c:v>
                </c:pt>
                <c:pt idx="253">
                  <c:v>1792.7424103430435</c:v>
                </c:pt>
                <c:pt idx="254">
                  <c:v>1803.4419762370078</c:v>
                </c:pt>
                <c:pt idx="255">
                  <c:v>1811.7445403853583</c:v>
                </c:pt>
                <c:pt idx="256">
                  <c:v>1811.8298235521233</c:v>
                </c:pt>
              </c:numCache>
            </c:numRef>
          </c:xVal>
          <c:yVal>
            <c:numRef>
              <c:f>'CONFORNTO NUMERICO'!$G$5:$G$261</c:f>
              <c:numCache>
                <c:formatCode>0</c:formatCode>
                <c:ptCount val="2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0.10251774287780374</c:v>
                </c:pt>
                <c:pt idx="91">
                  <c:v>1.4292179448234401</c:v>
                </c:pt>
                <c:pt idx="92">
                  <c:v>2.7559181467690839</c:v>
                </c:pt>
                <c:pt idx="93">
                  <c:v>4.0826183487147318</c:v>
                </c:pt>
                <c:pt idx="94">
                  <c:v>5.4093185506603714</c:v>
                </c:pt>
                <c:pt idx="95">
                  <c:v>6.7360187526060118</c:v>
                </c:pt>
                <c:pt idx="96">
                  <c:v>8.0627189545516558</c:v>
                </c:pt>
                <c:pt idx="97">
                  <c:v>9.3894191564972953</c:v>
                </c:pt>
                <c:pt idx="98">
                  <c:v>10.716119358442942</c:v>
                </c:pt>
                <c:pt idx="99">
                  <c:v>12.042819560388583</c:v>
                </c:pt>
                <c:pt idx="100">
                  <c:v>13.369519762334228</c:v>
                </c:pt>
                <c:pt idx="101">
                  <c:v>13.369519762334054</c:v>
                </c:pt>
                <c:pt idx="102">
                  <c:v>14.70003242830632</c:v>
                </c:pt>
                <c:pt idx="103">
                  <c:v>16.052430296944308</c:v>
                </c:pt>
                <c:pt idx="104">
                  <c:v>17.445968716019177</c:v>
                </c:pt>
                <c:pt idx="105">
                  <c:v>18.897210877245399</c:v>
                </c:pt>
                <c:pt idx="106">
                  <c:v>20.420209200012827</c:v>
                </c:pt>
                <c:pt idx="107">
                  <c:v>22.026673465997948</c:v>
                </c:pt>
                <c:pt idx="108">
                  <c:v>23.726126764687677</c:v>
                </c:pt>
                <c:pt idx="109">
                  <c:v>25.526050217144078</c:v>
                </c:pt>
                <c:pt idx="110">
                  <c:v>27.432017361449923</c:v>
                </c:pt>
                <c:pt idx="111">
                  <c:v>29.447819007292264</c:v>
                </c:pt>
                <c:pt idx="112">
                  <c:v>31.575579298265922</c:v>
                </c:pt>
                <c:pt idx="113">
                  <c:v>33.81586365798497</c:v>
                </c:pt>
                <c:pt idx="114">
                  <c:v>36.167779239345123</c:v>
                </c:pt>
                <c:pt idx="115">
                  <c:v>38.629068444707976</c:v>
                </c:pt>
                <c:pt idx="116">
                  <c:v>41.196196037873001</c:v>
                </c:pt>
                <c:pt idx="117">
                  <c:v>43.864430326004999</c:v>
                </c:pt>
                <c:pt idx="118">
                  <c:v>46.627918850789371</c:v>
                </c:pt>
                <c:pt idx="119">
                  <c:v>49.479758992627964</c:v>
                </c:pt>
                <c:pt idx="120">
                  <c:v>52.412063859333891</c:v>
                </c:pt>
                <c:pt idx="121">
                  <c:v>55.416023801246908</c:v>
                </c:pt>
                <c:pt idx="122">
                  <c:v>58.483099148332911</c:v>
                </c:pt>
                <c:pt idx="123">
                  <c:v>61.608799106491766</c:v>
                </c:pt>
                <c:pt idx="124">
                  <c:v>64.78985877564125</c:v>
                </c:pt>
                <c:pt idx="125">
                  <c:v>68.023177292246373</c:v>
                </c:pt>
                <c:pt idx="126">
                  <c:v>71.30580893795927</c:v>
                </c:pt>
                <c:pt idx="127">
                  <c:v>74.634954781724275</c:v>
                </c:pt>
                <c:pt idx="128">
                  <c:v>78.007954819925601</c:v>
                </c:pt>
                <c:pt idx="129">
                  <c:v>81.422280581742555</c:v>
                </c:pt>
                <c:pt idx="130">
                  <c:v>84.875528169256839</c:v>
                </c:pt>
                <c:pt idx="131">
                  <c:v>88.365411704050786</c:v>
                </c:pt>
                <c:pt idx="132">
                  <c:v>91.889757154053385</c:v>
                </c:pt>
                <c:pt idx="133">
                  <c:v>94.503735312145949</c:v>
                </c:pt>
                <c:pt idx="134">
                  <c:v>96.764200926576521</c:v>
                </c:pt>
                <c:pt idx="135">
                  <c:v>99.053220910190461</c:v>
                </c:pt>
                <c:pt idx="136">
                  <c:v>101.36901367160502</c:v>
                </c:pt>
                <c:pt idx="137">
                  <c:v>101.36901367160499</c:v>
                </c:pt>
                <c:pt idx="138">
                  <c:v>101.63029277516078</c:v>
                </c:pt>
                <c:pt idx="139">
                  <c:v>101.89420330751392</c:v>
                </c:pt>
                <c:pt idx="140">
                  <c:v>102.16077535999092</c:v>
                </c:pt>
                <c:pt idx="141">
                  <c:v>102.4300390285176</c:v>
                </c:pt>
                <c:pt idx="142">
                  <c:v>102.7020243783633</c:v>
                </c:pt>
                <c:pt idx="143">
                  <c:v>102.97676140558445</c:v>
                </c:pt>
                <c:pt idx="144">
                  <c:v>103.25427999489519</c:v>
                </c:pt>
                <c:pt idx="145">
                  <c:v>103.53460987367073</c:v>
                </c:pt>
                <c:pt idx="146">
                  <c:v>103.81778056176299</c:v>
                </c:pt>
                <c:pt idx="147">
                  <c:v>104.10382131678105</c:v>
                </c:pt>
                <c:pt idx="148">
                  <c:v>104.39276107446015</c:v>
                </c:pt>
                <c:pt idx="149">
                  <c:v>104.68462838370914</c:v>
                </c:pt>
                <c:pt idx="150">
                  <c:v>104.97945133589178</c:v>
                </c:pt>
                <c:pt idx="151">
                  <c:v>105.27725748785818</c:v>
                </c:pt>
                <c:pt idx="152">
                  <c:v>105.57807377820077</c:v>
                </c:pt>
                <c:pt idx="153">
                  <c:v>105.88192643616212</c:v>
                </c:pt>
                <c:pt idx="154">
                  <c:v>106.18884088257202</c:v>
                </c:pt>
                <c:pt idx="155">
                  <c:v>106.49884162213567</c:v>
                </c:pt>
                <c:pt idx="156">
                  <c:v>106.81195212633311</c:v>
                </c:pt>
                <c:pt idx="157">
                  <c:v>107.12819470612496</c:v>
                </c:pt>
                <c:pt idx="158">
                  <c:v>107.4475903735848</c:v>
                </c:pt>
                <c:pt idx="159">
                  <c:v>107.77015869149929</c:v>
                </c:pt>
                <c:pt idx="160">
                  <c:v>108.09591760988853</c:v>
                </c:pt>
                <c:pt idx="161">
                  <c:v>108.42488328830207</c:v>
                </c:pt>
                <c:pt idx="162">
                  <c:v>108.7570699026396</c:v>
                </c:pt>
                <c:pt idx="163">
                  <c:v>109.09248943512743</c:v>
                </c:pt>
                <c:pt idx="164">
                  <c:v>109.4311514459534</c:v>
                </c:pt>
                <c:pt idx="165">
                  <c:v>109.77306282491854</c:v>
                </c:pt>
                <c:pt idx="166">
                  <c:v>110.11822752130878</c:v>
                </c:pt>
                <c:pt idx="167">
                  <c:v>110.46664625001355</c:v>
                </c:pt>
                <c:pt idx="168">
                  <c:v>110.8183161717284</c:v>
                </c:pt>
                <c:pt idx="169">
                  <c:v>111.17323054486478</c:v>
                </c:pt>
                <c:pt idx="170">
                  <c:v>111.53137834655588</c:v>
                </c:pt>
                <c:pt idx="171">
                  <c:v>111.89274385988679</c:v>
                </c:pt>
                <c:pt idx="172">
                  <c:v>112.25730622418841</c:v>
                </c:pt>
                <c:pt idx="173">
                  <c:v>112.62503894491419</c:v>
                </c:pt>
                <c:pt idx="174">
                  <c:v>112.99590935926329</c:v>
                </c:pt>
                <c:pt idx="175">
                  <c:v>113.36987805331772</c:v>
                </c:pt>
                <c:pt idx="176">
                  <c:v>113.74689822602096</c:v>
                </c:pt>
                <c:pt idx="177">
                  <c:v>114.1269149948358</c:v>
                </c:pt>
                <c:pt idx="178">
                  <c:v>114.50986463737183</c:v>
                </c:pt>
                <c:pt idx="179">
                  <c:v>114.89567376266429</c:v>
                </c:pt>
                <c:pt idx="180">
                  <c:v>115.28425840510279</c:v>
                </c:pt>
                <c:pt idx="181">
                  <c:v>115.67552303324932</c:v>
                </c:pt>
                <c:pt idx="182">
                  <c:v>116.06935946492914</c:v>
                </c:pt>
                <c:pt idx="183">
                  <c:v>116.46564567902482</c:v>
                </c:pt>
                <c:pt idx="184">
                  <c:v>116.86424451332984</c:v>
                </c:pt>
                <c:pt idx="185">
                  <c:v>117.26500223661482</c:v>
                </c:pt>
                <c:pt idx="186">
                  <c:v>117.66774698170498</c:v>
                </c:pt>
                <c:pt idx="187">
                  <c:v>118.072287024842</c:v>
                </c:pt>
                <c:pt idx="188">
                  <c:v>118.47840889488631</c:v>
                </c:pt>
                <c:pt idx="189">
                  <c:v>118.88587529397491</c:v>
                </c:pt>
                <c:pt idx="190">
                  <c:v>119.29442280905852</c:v>
                </c:pt>
                <c:pt idx="191">
                  <c:v>119.70375939126151</c:v>
                </c:pt>
                <c:pt idx="192">
                  <c:v>120.11356157719767</c:v>
                </c:pt>
                <c:pt idx="193">
                  <c:v>120.52347142318607</c:v>
                </c:pt>
                <c:pt idx="194">
                  <c:v>120.93309311968845</c:v>
                </c:pt>
                <c:pt idx="195">
                  <c:v>121.34198924916608</c:v>
                </c:pt>
                <c:pt idx="196">
                  <c:v>121.74967664585662</c:v>
                </c:pt>
                <c:pt idx="197">
                  <c:v>122.15562181060818</c:v>
                </c:pt>
                <c:pt idx="198">
                  <c:v>122.55923582777849</c:v>
                </c:pt>
                <c:pt idx="199">
                  <c:v>122.95986872418841</c:v>
                </c:pt>
                <c:pt idx="200">
                  <c:v>123.35680320206905</c:v>
                </c:pt>
                <c:pt idx="201">
                  <c:v>123.7492476686953</c:v>
                </c:pt>
                <c:pt idx="202">
                  <c:v>124.13632847475529</c:v>
                </c:pt>
                <c:pt idx="203">
                  <c:v>124.51708126123711</c:v>
                </c:pt>
                <c:pt idx="204">
                  <c:v>124.89044130044111</c:v>
                </c:pt>
                <c:pt idx="205">
                  <c:v>125.25523270032761</c:v>
                </c:pt>
                <c:pt idx="206">
                  <c:v>125.61015632239267</c:v>
                </c:pt>
                <c:pt idx="207">
                  <c:v>125.95377624117282</c:v>
                </c:pt>
                <c:pt idx="208">
                  <c:v>126.2845045477561</c:v>
                </c:pt>
                <c:pt idx="209">
                  <c:v>126.60058426966583</c:v>
                </c:pt>
                <c:pt idx="210">
                  <c:v>126.90007014439112</c:v>
                </c:pt>
                <c:pt idx="211">
                  <c:v>127.1808069427079</c:v>
                </c:pt>
                <c:pt idx="212">
                  <c:v>127.44040498962048</c:v>
                </c:pt>
                <c:pt idx="213">
                  <c:v>127.67621247385588</c:v>
                </c:pt>
                <c:pt idx="214">
                  <c:v>127.88528406967654</c:v>
                </c:pt>
                <c:pt idx="215">
                  <c:v>128.06434531527623</c:v>
                </c:pt>
                <c:pt idx="216">
                  <c:v>128.20975209767667</c:v>
                </c:pt>
                <c:pt idx="217">
                  <c:v>128.31744448176414</c:v>
                </c:pt>
                <c:pt idx="218">
                  <c:v>128.3828939871056</c:v>
                </c:pt>
                <c:pt idx="219">
                  <c:v>127.3738556751893</c:v>
                </c:pt>
                <c:pt idx="220">
                  <c:v>125.87163845190474</c:v>
                </c:pt>
                <c:pt idx="221">
                  <c:v>124.31013254211278</c:v>
                </c:pt>
                <c:pt idx="222">
                  <c:v>122.68223569235403</c:v>
                </c:pt>
                <c:pt idx="223">
                  <c:v>120.9799705853906</c:v>
                </c:pt>
                <c:pt idx="224">
                  <c:v>119.19436228774838</c:v>
                </c:pt>
                <c:pt idx="225">
                  <c:v>117.31529595846844</c:v>
                </c:pt>
                <c:pt idx="226">
                  <c:v>115.3313511788279</c:v>
                </c:pt>
                <c:pt idx="227">
                  <c:v>113.22960849996289</c:v>
                </c:pt>
                <c:pt idx="228">
                  <c:v>110.99542286227029</c:v>
                </c:pt>
                <c:pt idx="229">
                  <c:v>108.61215736950494</c:v>
                </c:pt>
                <c:pt idx="230">
                  <c:v>106.0608694399242</c:v>
                </c:pt>
                <c:pt idx="231">
                  <c:v>103.31993952636155</c:v>
                </c:pt>
                <c:pt idx="232">
                  <c:v>100.36463029162528</c:v>
                </c:pt>
                <c:pt idx="233">
                  <c:v>97.166561206712572</c:v>
                </c:pt>
                <c:pt idx="234">
                  <c:v>93.693079823590963</c:v>
                </c:pt>
                <c:pt idx="235">
                  <c:v>89.906506217085806</c:v>
                </c:pt>
                <c:pt idx="236">
                  <c:v>85.763220963123942</c:v>
                </c:pt>
                <c:pt idx="237">
                  <c:v>81.212559078647601</c:v>
                </c:pt>
                <c:pt idx="238">
                  <c:v>81.212559078647601</c:v>
                </c:pt>
                <c:pt idx="239">
                  <c:v>76.195461985828629</c:v>
                </c:pt>
                <c:pt idx="240">
                  <c:v>70.64282594679149</c:v>
                </c:pt>
                <c:pt idx="241">
                  <c:v>64.065306535227108</c:v>
                </c:pt>
                <c:pt idx="242">
                  <c:v>52.046206712239631</c:v>
                </c:pt>
                <c:pt idx="243">
                  <c:v>42.116788141176684</c:v>
                </c:pt>
                <c:pt idx="244">
                  <c:v>33.975879410263772</c:v>
                </c:pt>
                <c:pt idx="245">
                  <c:v>27.345701062038877</c:v>
                </c:pt>
                <c:pt idx="246">
                  <c:v>21.971865593352632</c:v>
                </c:pt>
                <c:pt idx="247">
                  <c:v>17.623377455368292</c:v>
                </c:pt>
                <c:pt idx="248">
                  <c:v>14.092633053561515</c:v>
                </c:pt>
                <c:pt idx="249">
                  <c:v>11.195420747720737</c:v>
                </c:pt>
                <c:pt idx="250">
                  <c:v>8.7709208519466895</c:v>
                </c:pt>
                <c:pt idx="251">
                  <c:v>6.6817056346533334</c:v>
                </c:pt>
                <c:pt idx="252">
                  <c:v>4.8137393185663448</c:v>
                </c:pt>
                <c:pt idx="253">
                  <c:v>3.076378080724802</c:v>
                </c:pt>
                <c:pt idx="254">
                  <c:v>1.4023700524797886</c:v>
                </c:pt>
                <c:pt idx="255">
                  <c:v>-1.4619971447475254E-3</c:v>
                </c:pt>
                <c:pt idx="256">
                  <c:v>-2.5704503059387206E-13</c:v>
                </c:pt>
              </c:numCache>
            </c:numRef>
          </c:yVal>
          <c:smooth val="1"/>
        </c:ser>
        <c:ser>
          <c:idx val="3"/>
          <c:order val="3"/>
          <c:tx>
            <c:v>CLS</c:v>
          </c:tx>
          <c:spPr>
            <a:ln w="6350">
              <a:solidFill>
                <a:schemeClr val="tx1"/>
              </a:solidFill>
            </a:ln>
          </c:spPr>
          <c:marker>
            <c:symbol val="none"/>
          </c:marker>
          <c:xVal>
            <c:numRef>
              <c:f>'CONFORNTO NUMERICO'!$F$5:$F$261</c:f>
              <c:numCache>
                <c:formatCode>0</c:formatCode>
                <c:ptCount val="257"/>
                <c:pt idx="0">
                  <c:v>-300.71871244101254</c:v>
                </c:pt>
                <c:pt idx="1">
                  <c:v>-300.71871244101254</c:v>
                </c:pt>
                <c:pt idx="2">
                  <c:v>-300.71871244101254</c:v>
                </c:pt>
                <c:pt idx="3">
                  <c:v>-300.71871244101254</c:v>
                </c:pt>
                <c:pt idx="4">
                  <c:v>-300.71871244101254</c:v>
                </c:pt>
                <c:pt idx="5">
                  <c:v>-300.71871244101254</c:v>
                </c:pt>
                <c:pt idx="6">
                  <c:v>-300.71871244101254</c:v>
                </c:pt>
                <c:pt idx="7">
                  <c:v>-300.71871244101254</c:v>
                </c:pt>
                <c:pt idx="8">
                  <c:v>-300.71871244101254</c:v>
                </c:pt>
                <c:pt idx="9">
                  <c:v>-300.71871244101254</c:v>
                </c:pt>
                <c:pt idx="10">
                  <c:v>-300.71871244101254</c:v>
                </c:pt>
                <c:pt idx="11">
                  <c:v>-300.71871244101254</c:v>
                </c:pt>
                <c:pt idx="12">
                  <c:v>-300.71871244101254</c:v>
                </c:pt>
                <c:pt idx="13">
                  <c:v>-300.71871244101254</c:v>
                </c:pt>
                <c:pt idx="14">
                  <c:v>-300.71871244101254</c:v>
                </c:pt>
                <c:pt idx="15">
                  <c:v>-300.71871244101254</c:v>
                </c:pt>
                <c:pt idx="16">
                  <c:v>-300.71871244101254</c:v>
                </c:pt>
                <c:pt idx="17">
                  <c:v>-300.71871244101254</c:v>
                </c:pt>
                <c:pt idx="18">
                  <c:v>-300.71871244101254</c:v>
                </c:pt>
                <c:pt idx="19">
                  <c:v>-300.71871244101254</c:v>
                </c:pt>
                <c:pt idx="20">
                  <c:v>-300.71871244101254</c:v>
                </c:pt>
                <c:pt idx="21">
                  <c:v>-300.71871244101254</c:v>
                </c:pt>
                <c:pt idx="22">
                  <c:v>-300.71871244101254</c:v>
                </c:pt>
                <c:pt idx="23">
                  <c:v>-300.71871244101254</c:v>
                </c:pt>
                <c:pt idx="24">
                  <c:v>-300.71871244101254</c:v>
                </c:pt>
                <c:pt idx="25">
                  <c:v>-300.71871244101254</c:v>
                </c:pt>
                <c:pt idx="26">
                  <c:v>-300.71871244101254</c:v>
                </c:pt>
                <c:pt idx="27">
                  <c:v>-300.71871244101254</c:v>
                </c:pt>
                <c:pt idx="28">
                  <c:v>-300.71871244101254</c:v>
                </c:pt>
                <c:pt idx="29">
                  <c:v>-300.71871244101254</c:v>
                </c:pt>
                <c:pt idx="30">
                  <c:v>-300.71871244101254</c:v>
                </c:pt>
                <c:pt idx="31">
                  <c:v>-300.71871244101254</c:v>
                </c:pt>
                <c:pt idx="32">
                  <c:v>-300.71871244101254</c:v>
                </c:pt>
                <c:pt idx="33">
                  <c:v>-300.71871244101254</c:v>
                </c:pt>
                <c:pt idx="34">
                  <c:v>-300.71871244101254</c:v>
                </c:pt>
                <c:pt idx="35">
                  <c:v>-300.71871244101254</c:v>
                </c:pt>
                <c:pt idx="36">
                  <c:v>-300.71871244101254</c:v>
                </c:pt>
                <c:pt idx="37">
                  <c:v>-300.71871244101254</c:v>
                </c:pt>
                <c:pt idx="38">
                  <c:v>-300.71871244101254</c:v>
                </c:pt>
                <c:pt idx="39">
                  <c:v>-300.71871244101254</c:v>
                </c:pt>
                <c:pt idx="40">
                  <c:v>-300.71871244101254</c:v>
                </c:pt>
                <c:pt idx="41">
                  <c:v>-300.71871244101254</c:v>
                </c:pt>
                <c:pt idx="42">
                  <c:v>-300.71871244101254</c:v>
                </c:pt>
                <c:pt idx="43">
                  <c:v>-300.71871244101254</c:v>
                </c:pt>
                <c:pt idx="44">
                  <c:v>-300.71871244101254</c:v>
                </c:pt>
                <c:pt idx="45">
                  <c:v>-300.71871244101254</c:v>
                </c:pt>
                <c:pt idx="46">
                  <c:v>-300.71871244101254</c:v>
                </c:pt>
                <c:pt idx="47">
                  <c:v>-300.71871244101254</c:v>
                </c:pt>
                <c:pt idx="48">
                  <c:v>-300.71871244101254</c:v>
                </c:pt>
                <c:pt idx="49">
                  <c:v>-300.71871244101254</c:v>
                </c:pt>
                <c:pt idx="50">
                  <c:v>-300.71871244101254</c:v>
                </c:pt>
                <c:pt idx="51">
                  <c:v>-300.71871244101254</c:v>
                </c:pt>
                <c:pt idx="52">
                  <c:v>-300.71871244101254</c:v>
                </c:pt>
                <c:pt idx="53">
                  <c:v>-300.71871244101254</c:v>
                </c:pt>
                <c:pt idx="54">
                  <c:v>-300.71871244101254</c:v>
                </c:pt>
                <c:pt idx="55">
                  <c:v>-300.71871244101254</c:v>
                </c:pt>
                <c:pt idx="56">
                  <c:v>-300.71871244101254</c:v>
                </c:pt>
                <c:pt idx="57">
                  <c:v>-300.71871244101254</c:v>
                </c:pt>
                <c:pt idx="58">
                  <c:v>-300.71871244101254</c:v>
                </c:pt>
                <c:pt idx="59">
                  <c:v>-300.71871244101254</c:v>
                </c:pt>
                <c:pt idx="60">
                  <c:v>-300.71871244101254</c:v>
                </c:pt>
                <c:pt idx="61">
                  <c:v>-300.71871244101254</c:v>
                </c:pt>
                <c:pt idx="62">
                  <c:v>-300.71871244101254</c:v>
                </c:pt>
                <c:pt idx="63">
                  <c:v>-300.71871244101254</c:v>
                </c:pt>
                <c:pt idx="64">
                  <c:v>-300.71871244101254</c:v>
                </c:pt>
                <c:pt idx="65">
                  <c:v>-300.71871244101254</c:v>
                </c:pt>
                <c:pt idx="66">
                  <c:v>-300.71871244101254</c:v>
                </c:pt>
                <c:pt idx="67">
                  <c:v>-300.71871244101254</c:v>
                </c:pt>
                <c:pt idx="68">
                  <c:v>-300.71871244101254</c:v>
                </c:pt>
                <c:pt idx="69">
                  <c:v>-300.71871244101254</c:v>
                </c:pt>
                <c:pt idx="70">
                  <c:v>-300.71871244101254</c:v>
                </c:pt>
                <c:pt idx="71">
                  <c:v>-300.71871244101254</c:v>
                </c:pt>
                <c:pt idx="72">
                  <c:v>-300.71871244101254</c:v>
                </c:pt>
                <c:pt idx="73">
                  <c:v>-300.71871244101254</c:v>
                </c:pt>
                <c:pt idx="74">
                  <c:v>-300.71871244101254</c:v>
                </c:pt>
                <c:pt idx="75">
                  <c:v>-300.71871244101254</c:v>
                </c:pt>
                <c:pt idx="76">
                  <c:v>-300.71871244101254</c:v>
                </c:pt>
                <c:pt idx="77">
                  <c:v>-300.71871244101254</c:v>
                </c:pt>
                <c:pt idx="78">
                  <c:v>-300.71871244101254</c:v>
                </c:pt>
                <c:pt idx="79">
                  <c:v>-300.71871244101254</c:v>
                </c:pt>
                <c:pt idx="80">
                  <c:v>-300.71871244101254</c:v>
                </c:pt>
                <c:pt idx="81">
                  <c:v>-300.71871244101254</c:v>
                </c:pt>
                <c:pt idx="82">
                  <c:v>-300.71871244101254</c:v>
                </c:pt>
                <c:pt idx="83">
                  <c:v>-300.71871244101254</c:v>
                </c:pt>
                <c:pt idx="84">
                  <c:v>-300.71871244101254</c:v>
                </c:pt>
                <c:pt idx="85">
                  <c:v>-300.71871244101254</c:v>
                </c:pt>
                <c:pt idx="86">
                  <c:v>-300.71871244101254</c:v>
                </c:pt>
                <c:pt idx="87">
                  <c:v>-300.71871244101254</c:v>
                </c:pt>
                <c:pt idx="88">
                  <c:v>-300.71871244101254</c:v>
                </c:pt>
                <c:pt idx="89">
                  <c:v>-300.71871244101254</c:v>
                </c:pt>
                <c:pt idx="90">
                  <c:v>-300.15697138414788</c:v>
                </c:pt>
                <c:pt idx="91">
                  <c:v>-292.88738123650057</c:v>
                </c:pt>
                <c:pt idx="92">
                  <c:v>-285.61779108885315</c:v>
                </c:pt>
                <c:pt idx="93">
                  <c:v>-278.34820094120585</c:v>
                </c:pt>
                <c:pt idx="94">
                  <c:v>-271.07861079355848</c:v>
                </c:pt>
                <c:pt idx="95">
                  <c:v>-263.80902064591112</c:v>
                </c:pt>
                <c:pt idx="96">
                  <c:v>-256.53943049826375</c:v>
                </c:pt>
                <c:pt idx="97">
                  <c:v>-249.26984035061639</c:v>
                </c:pt>
                <c:pt idx="98">
                  <c:v>-242.00025020296903</c:v>
                </c:pt>
                <c:pt idx="99">
                  <c:v>-234.73066005532169</c:v>
                </c:pt>
                <c:pt idx="100">
                  <c:v>-227.46106990767433</c:v>
                </c:pt>
                <c:pt idx="101">
                  <c:v>-227.46106990767527</c:v>
                </c:pt>
                <c:pt idx="102">
                  <c:v>-220.17230143743382</c:v>
                </c:pt>
                <c:pt idx="103">
                  <c:v>-212.7725421696997</c:v>
                </c:pt>
                <c:pt idx="104">
                  <c:v>-205.16175161452512</c:v>
                </c:pt>
                <c:pt idx="105">
                  <c:v>-197.25131330568979</c:v>
                </c:pt>
                <c:pt idx="106">
                  <c:v>-188.9634907995719</c:v>
                </c:pt>
                <c:pt idx="107">
                  <c:v>-180.23091446653504</c:v>
                </c:pt>
                <c:pt idx="108">
                  <c:v>-170.99609706036722</c:v>
                </c:pt>
                <c:pt idx="109">
                  <c:v>-161.21097620053132</c:v>
                </c:pt>
                <c:pt idx="110">
                  <c:v>-150.83648203887526</c:v>
                </c:pt>
                <c:pt idx="111">
                  <c:v>-139.84212850816169</c:v>
                </c:pt>
                <c:pt idx="112">
                  <c:v>-128.20562666526928</c:v>
                </c:pt>
                <c:pt idx="113">
                  <c:v>-115.91251874815188</c:v>
                </c:pt>
                <c:pt idx="114">
                  <c:v>-102.95583166340118</c:v>
                </c:pt>
                <c:pt idx="115">
                  <c:v>-89.335748711307446</c:v>
                </c:pt>
                <c:pt idx="116">
                  <c:v>-75.05929843830657</c:v>
                </c:pt>
                <c:pt idx="117">
                  <c:v>-60.140059583266641</c:v>
                </c:pt>
                <c:pt idx="118">
                  <c:v>-44.597881154736008</c:v>
                </c:pt>
                <c:pt idx="119">
                  <c:v>-28.458616741547988</c:v>
                </c:pt>
                <c:pt idx="120">
                  <c:v>-11.753872219533223</c:v>
                </c:pt>
                <c:pt idx="121">
                  <c:v>5.4792339271061063</c:v>
                </c:pt>
                <c:pt idx="122">
                  <c:v>23.203996287501447</c:v>
                </c:pt>
                <c:pt idx="123">
                  <c:v>41.40321197878351</c:v>
                </c:pt>
                <c:pt idx="124">
                  <c:v>60.065308968491095</c:v>
                </c:pt>
                <c:pt idx="125">
                  <c:v>79.179088515533635</c:v>
                </c:pt>
                <c:pt idx="126">
                  <c:v>98.733710238535224</c:v>
                </c:pt>
                <c:pt idx="127">
                  <c:v>118.71867789521106</c:v>
                </c:pt>
                <c:pt idx="128">
                  <c:v>139.12382583358396</c:v>
                </c:pt>
                <c:pt idx="129">
                  <c:v>159.93930607830231</c:v>
                </c:pt>
                <c:pt idx="130">
                  <c:v>181.15557601759068</c:v>
                </c:pt>
                <c:pt idx="131">
                  <c:v>202.76338665849758</c:v>
                </c:pt>
                <c:pt idx="132">
                  <c:v>224.75377142006911</c:v>
                </c:pt>
                <c:pt idx="133">
                  <c:v>241.95222061888708</c:v>
                </c:pt>
                <c:pt idx="134">
                  <c:v>257.41234037474618</c:v>
                </c:pt>
                <c:pt idx="135">
                  <c:v>273.22972439390327</c:v>
                </c:pt>
                <c:pt idx="136">
                  <c:v>289.39643347050736</c:v>
                </c:pt>
                <c:pt idx="137">
                  <c:v>289.39643347050736</c:v>
                </c:pt>
                <c:pt idx="138">
                  <c:v>291.55610834715293</c:v>
                </c:pt>
                <c:pt idx="139">
                  <c:v>293.74825953773302</c:v>
                </c:pt>
                <c:pt idx="140">
                  <c:v>295.97362514029163</c:v>
                </c:pt>
                <c:pt idx="141">
                  <c:v>298.23296579021752</c:v>
                </c:pt>
                <c:pt idx="142">
                  <c:v>300.5270655270653</c:v>
                </c:pt>
                <c:pt idx="143">
                  <c:v>302.85673270169366</c:v>
                </c:pt>
                <c:pt idx="144">
                  <c:v>305.2228009259257</c:v>
                </c:pt>
                <c:pt idx="145">
                  <c:v>307.62613006707466</c:v>
                </c:pt>
                <c:pt idx="146">
                  <c:v>310.06760728982931</c:v>
                </c:pt>
                <c:pt idx="147">
                  <c:v>312.54814814814785</c:v>
                </c:pt>
                <c:pt idx="148">
                  <c:v>315.06869772998766</c:v>
                </c:pt>
                <c:pt idx="149">
                  <c:v>317.63023185787375</c:v>
                </c:pt>
                <c:pt idx="150">
                  <c:v>320.23375834851214</c:v>
                </c:pt>
                <c:pt idx="151">
                  <c:v>322.88031833486343</c:v>
                </c:pt>
                <c:pt idx="152">
                  <c:v>325.57098765432056</c:v>
                </c:pt>
                <c:pt idx="153">
                  <c:v>328.30687830687793</c:v>
                </c:pt>
                <c:pt idx="154">
                  <c:v>331.08913998744464</c:v>
                </c:pt>
                <c:pt idx="155">
                  <c:v>333.91896169673896</c:v>
                </c:pt>
                <c:pt idx="156">
                  <c:v>336.79757343550398</c:v>
                </c:pt>
                <c:pt idx="157">
                  <c:v>339.72624798711706</c:v>
                </c:pt>
                <c:pt idx="158">
                  <c:v>342.70630279402155</c:v>
                </c:pt>
                <c:pt idx="159">
                  <c:v>345.73910193379163</c:v>
                </c:pt>
                <c:pt idx="160">
                  <c:v>348.82605820105761</c:v>
                </c:pt>
                <c:pt idx="161">
                  <c:v>351.96863530196811</c:v>
                </c:pt>
                <c:pt idx="162">
                  <c:v>355.16835016834955</c:v>
                </c:pt>
                <c:pt idx="163">
                  <c:v>358.42677539925182</c:v>
                </c:pt>
                <c:pt idx="164">
                  <c:v>361.74554183813382</c:v>
                </c:pt>
                <c:pt idx="165">
                  <c:v>365.12634129456501</c:v>
                </c:pt>
                <c:pt idx="166">
                  <c:v>368.57092941998553</c:v>
                </c:pt>
                <c:pt idx="167">
                  <c:v>372.08112874779476</c:v>
                </c:pt>
                <c:pt idx="168">
                  <c:v>375.65883190883136</c:v>
                </c:pt>
                <c:pt idx="169">
                  <c:v>379.30600503415985</c:v>
                </c:pt>
                <c:pt idx="170">
                  <c:v>383.02469135802414</c:v>
                </c:pt>
                <c:pt idx="171">
                  <c:v>386.81701503483623</c:v>
                </c:pt>
                <c:pt idx="172">
                  <c:v>390.68518518518459</c:v>
                </c:pt>
                <c:pt idx="173">
                  <c:v>394.63150018705522</c:v>
                </c:pt>
                <c:pt idx="174">
                  <c:v>398.65835222978029</c:v>
                </c:pt>
                <c:pt idx="175">
                  <c:v>402.76823214967482</c:v>
                </c:pt>
                <c:pt idx="176">
                  <c:v>406.96373456790064</c:v>
                </c:pt>
                <c:pt idx="177">
                  <c:v>411.24756335282592</c:v>
                </c:pt>
                <c:pt idx="178">
                  <c:v>415.62253743104753</c:v>
                </c:pt>
                <c:pt idx="179">
                  <c:v>420.09159697331677</c:v>
                </c:pt>
                <c:pt idx="180">
                  <c:v>424.65780998389641</c:v>
                </c:pt>
                <c:pt idx="181">
                  <c:v>429.3243793243787</c:v>
                </c:pt>
                <c:pt idx="182">
                  <c:v>434.09465020576073</c:v>
                </c:pt>
                <c:pt idx="183">
                  <c:v>438.97211818560072</c:v>
                </c:pt>
                <c:pt idx="184">
                  <c:v>443.96043771043713</c:v>
                </c:pt>
                <c:pt idx="185">
                  <c:v>449.06343124733866</c:v>
                </c:pt>
                <c:pt idx="186">
                  <c:v>454.28509905254049</c:v>
                </c:pt>
                <c:pt idx="187">
                  <c:v>459.62962962962911</c:v>
                </c:pt>
                <c:pt idx="188">
                  <c:v>465.10141093474368</c:v>
                </c:pt>
                <c:pt idx="189">
                  <c:v>470.70504239178882</c:v>
                </c:pt>
                <c:pt idx="190">
                  <c:v>476.4453477868106</c:v>
                </c:pt>
                <c:pt idx="191">
                  <c:v>482.32738911751204</c:v>
                </c:pt>
                <c:pt idx="192">
                  <c:v>488.35648148148101</c:v>
                </c:pt>
                <c:pt idx="193">
                  <c:v>494.53820909517049</c:v>
                </c:pt>
                <c:pt idx="194">
                  <c:v>500.87844254510873</c:v>
                </c:pt>
                <c:pt idx="195">
                  <c:v>507.38335738335678</c:v>
                </c:pt>
                <c:pt idx="196">
                  <c:v>514.05945419103273</c:v>
                </c:pt>
                <c:pt idx="197">
                  <c:v>520.91358024691306</c:v>
                </c:pt>
                <c:pt idx="198">
                  <c:v>527.95295295295239</c:v>
                </c:pt>
                <c:pt idx="199">
                  <c:v>535.18518518518465</c:v>
                </c:pt>
                <c:pt idx="200">
                  <c:v>542.61831275720101</c:v>
                </c:pt>
                <c:pt idx="201">
                  <c:v>550.26082420448552</c:v>
                </c:pt>
                <c:pt idx="202">
                  <c:v>558.12169312169249</c:v>
                </c:pt>
                <c:pt idx="203">
                  <c:v>566.210413311862</c:v>
                </c:pt>
                <c:pt idx="204">
                  <c:v>574.53703703703638</c:v>
                </c:pt>
                <c:pt idx="205">
                  <c:v>583.1122166943054</c:v>
                </c:pt>
                <c:pt idx="206">
                  <c:v>591.94725028058281</c:v>
                </c:pt>
                <c:pt idx="207">
                  <c:v>601.05413105413027</c:v>
                </c:pt>
                <c:pt idx="208">
                  <c:v>610.44560185185105</c:v>
                </c:pt>
                <c:pt idx="209">
                  <c:v>620.13521457965817</c:v>
                </c:pt>
                <c:pt idx="210">
                  <c:v>630.13739545997532</c:v>
                </c:pt>
                <c:pt idx="211">
                  <c:v>640.46751669702383</c:v>
                </c:pt>
                <c:pt idx="212">
                  <c:v>651.14197530864101</c:v>
                </c:pt>
                <c:pt idx="213">
                  <c:v>662.17827997488905</c:v>
                </c:pt>
                <c:pt idx="214">
                  <c:v>673.59514687100784</c:v>
                </c:pt>
                <c:pt idx="215">
                  <c:v>685.41260558804311</c:v>
                </c:pt>
                <c:pt idx="216">
                  <c:v>697.65211640211521</c:v>
                </c:pt>
                <c:pt idx="217">
                  <c:v>710.33670033669898</c:v>
                </c:pt>
                <c:pt idx="218">
                  <c:v>723.49108367626752</c:v>
                </c:pt>
                <c:pt idx="219">
                  <c:v>742.77028393913361</c:v>
                </c:pt>
                <c:pt idx="220">
                  <c:v>764.98669620134433</c:v>
                </c:pt>
                <c:pt idx="221">
                  <c:v>787.75902238424908</c:v>
                </c:pt>
                <c:pt idx="222">
                  <c:v>811.12061732308894</c:v>
                </c:pt>
                <c:pt idx="223">
                  <c:v>835.10755869679917</c:v>
                </c:pt>
                <c:pt idx="224">
                  <c:v>859.75893065755906</c:v>
                </c:pt>
                <c:pt idx="225">
                  <c:v>885.11714366837168</c:v>
                </c:pt>
                <c:pt idx="226">
                  <c:v>911.2282960585884</c:v>
                </c:pt>
                <c:pt idx="227">
                  <c:v>938.1425837868361</c:v>
                </c:pt>
                <c:pt idx="228">
                  <c:v>965.91476608070809</c:v>
                </c:pt>
                <c:pt idx="229">
                  <c:v>994.60469604943353</c:v>
                </c:pt>
                <c:pt idx="230">
                  <c:v>1024.277927098359</c:v>
                </c:pt>
                <c:pt idx="231">
                  <c:v>1055.0064080870122</c:v>
                </c:pt>
                <c:pt idx="232">
                  <c:v>1086.8692827608718</c:v>
                </c:pt>
                <c:pt idx="233">
                  <c:v>1119.9538121726462</c:v>
                </c:pt>
                <c:pt idx="234">
                  <c:v>1154.3564427490128</c:v>
                </c:pt>
                <c:pt idx="235">
                  <c:v>1190.1840475573717</c:v>
                </c:pt>
                <c:pt idx="236">
                  <c:v>1227.5553744503877</c:v>
                </c:pt>
                <c:pt idx="237">
                  <c:v>1266.6027424638896</c:v>
                </c:pt>
                <c:pt idx="238">
                  <c:v>1266.6027424638896</c:v>
                </c:pt>
                <c:pt idx="239">
                  <c:v>1307.4740375790964</c:v>
                </c:pt>
                <c:pt idx="240">
                  <c:v>1350.3350713507086</c:v>
                </c:pt>
                <c:pt idx="241">
                  <c:v>1398.2641393097686</c:v>
                </c:pt>
                <c:pt idx="242">
                  <c:v>1461.1570032636976</c:v>
                </c:pt>
                <c:pt idx="243">
                  <c:v>1516.886081209396</c:v>
                </c:pt>
                <c:pt idx="244">
                  <c:v>1565.9630721474521</c:v>
                </c:pt>
                <c:pt idx="245">
                  <c:v>1608.8996750784538</c:v>
                </c:pt>
                <c:pt idx="246">
                  <c:v>1646.2075890029882</c:v>
                </c:pt>
                <c:pt idx="247">
                  <c:v>1678.3985129216442</c:v>
                </c:pt>
                <c:pt idx="248">
                  <c:v>1705.9841458350088</c:v>
                </c:pt>
                <c:pt idx="249">
                  <c:v>1729.47618674367</c:v>
                </c:pt>
                <c:pt idx="250">
                  <c:v>1749.3863346482169</c:v>
                </c:pt>
                <c:pt idx="251">
                  <c:v>1766.2262885492357</c:v>
                </c:pt>
                <c:pt idx="252">
                  <c:v>1780.5077474473155</c:v>
                </c:pt>
                <c:pt idx="253">
                  <c:v>1792.7424103430435</c:v>
                </c:pt>
                <c:pt idx="254">
                  <c:v>1803.4419762370078</c:v>
                </c:pt>
                <c:pt idx="255">
                  <c:v>1811.7445403853583</c:v>
                </c:pt>
                <c:pt idx="256">
                  <c:v>1811.8298235521233</c:v>
                </c:pt>
              </c:numCache>
            </c:numRef>
          </c:xVal>
          <c:yVal>
            <c:numRef>
              <c:f>'CONFORNTO NUMERICO'!$H$5:$H$261</c:f>
              <c:numCache>
                <c:formatCode>0</c:formatCode>
                <c:ptCount val="2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-0.10251774287780374</c:v>
                </c:pt>
                <c:pt idx="91">
                  <c:v>-1.4292179448234401</c:v>
                </c:pt>
                <c:pt idx="92">
                  <c:v>-2.7559181467690839</c:v>
                </c:pt>
                <c:pt idx="93">
                  <c:v>-4.0826183487147318</c:v>
                </c:pt>
                <c:pt idx="94">
                  <c:v>-5.4093185506603714</c:v>
                </c:pt>
                <c:pt idx="95">
                  <c:v>-6.7360187526060118</c:v>
                </c:pt>
                <c:pt idx="96">
                  <c:v>-8.0627189545516558</c:v>
                </c:pt>
                <c:pt idx="97">
                  <c:v>-9.3894191564972953</c:v>
                </c:pt>
                <c:pt idx="98">
                  <c:v>-10.716119358442942</c:v>
                </c:pt>
                <c:pt idx="99">
                  <c:v>-12.042819560388583</c:v>
                </c:pt>
                <c:pt idx="100">
                  <c:v>-13.369519762334228</c:v>
                </c:pt>
                <c:pt idx="101">
                  <c:v>-13.369519762334054</c:v>
                </c:pt>
                <c:pt idx="102">
                  <c:v>-14.70003242830632</c:v>
                </c:pt>
                <c:pt idx="103">
                  <c:v>-16.052430296944308</c:v>
                </c:pt>
                <c:pt idx="104">
                  <c:v>-17.445968716019177</c:v>
                </c:pt>
                <c:pt idx="105">
                  <c:v>-18.897210877245399</c:v>
                </c:pt>
                <c:pt idx="106">
                  <c:v>-20.420209200012827</c:v>
                </c:pt>
                <c:pt idx="107">
                  <c:v>-22.026673465997948</c:v>
                </c:pt>
                <c:pt idx="108">
                  <c:v>-23.726126764687677</c:v>
                </c:pt>
                <c:pt idx="109">
                  <c:v>-25.526050217144078</c:v>
                </c:pt>
                <c:pt idx="110">
                  <c:v>-27.432017361449923</c:v>
                </c:pt>
                <c:pt idx="111">
                  <c:v>-29.447819007292264</c:v>
                </c:pt>
                <c:pt idx="112">
                  <c:v>-31.575579298265922</c:v>
                </c:pt>
                <c:pt idx="113">
                  <c:v>-33.81586365798497</c:v>
                </c:pt>
                <c:pt idx="114">
                  <c:v>-36.167779239345123</c:v>
                </c:pt>
                <c:pt idx="115">
                  <c:v>-38.629068444707976</c:v>
                </c:pt>
                <c:pt idx="116">
                  <c:v>-41.196196037873001</c:v>
                </c:pt>
                <c:pt idx="117">
                  <c:v>-43.864430326004999</c:v>
                </c:pt>
                <c:pt idx="118">
                  <c:v>-46.627918850789371</c:v>
                </c:pt>
                <c:pt idx="119">
                  <c:v>-49.479758992627964</c:v>
                </c:pt>
                <c:pt idx="120">
                  <c:v>-52.412063859333891</c:v>
                </c:pt>
                <c:pt idx="121">
                  <c:v>-55.416023801246908</c:v>
                </c:pt>
                <c:pt idx="122">
                  <c:v>-58.483099148332911</c:v>
                </c:pt>
                <c:pt idx="123">
                  <c:v>-61.608799106491766</c:v>
                </c:pt>
                <c:pt idx="124">
                  <c:v>-64.78985877564125</c:v>
                </c:pt>
                <c:pt idx="125">
                  <c:v>-68.023177292246373</c:v>
                </c:pt>
                <c:pt idx="126">
                  <c:v>-71.30580893795927</c:v>
                </c:pt>
                <c:pt idx="127">
                  <c:v>-74.634954781724275</c:v>
                </c:pt>
                <c:pt idx="128">
                  <c:v>-78.007954819925601</c:v>
                </c:pt>
                <c:pt idx="129">
                  <c:v>-81.422280581742555</c:v>
                </c:pt>
                <c:pt idx="130">
                  <c:v>-84.875528169256839</c:v>
                </c:pt>
                <c:pt idx="131">
                  <c:v>-88.365411704050786</c:v>
                </c:pt>
                <c:pt idx="132">
                  <c:v>-91.889757154053385</c:v>
                </c:pt>
                <c:pt idx="133">
                  <c:v>-94.503735312145949</c:v>
                </c:pt>
                <c:pt idx="134">
                  <c:v>-96.764200926576521</c:v>
                </c:pt>
                <c:pt idx="135">
                  <c:v>-99.053220910190461</c:v>
                </c:pt>
                <c:pt idx="136">
                  <c:v>-101.36901367160502</c:v>
                </c:pt>
                <c:pt idx="137">
                  <c:v>-101.36901367160499</c:v>
                </c:pt>
                <c:pt idx="138">
                  <c:v>-101.63029277516078</c:v>
                </c:pt>
                <c:pt idx="139">
                  <c:v>-101.89420330751392</c:v>
                </c:pt>
                <c:pt idx="140">
                  <c:v>-102.16077535999092</c:v>
                </c:pt>
                <c:pt idx="141">
                  <c:v>-102.4300390285176</c:v>
                </c:pt>
                <c:pt idx="142">
                  <c:v>-102.7020243783633</c:v>
                </c:pt>
                <c:pt idx="143">
                  <c:v>-102.97676140558445</c:v>
                </c:pt>
                <c:pt idx="144">
                  <c:v>-103.25427999489519</c:v>
                </c:pt>
                <c:pt idx="145">
                  <c:v>-103.53460987367073</c:v>
                </c:pt>
                <c:pt idx="146">
                  <c:v>-103.81778056176299</c:v>
                </c:pt>
                <c:pt idx="147">
                  <c:v>-104.10382131678105</c:v>
                </c:pt>
                <c:pt idx="148">
                  <c:v>-104.39276107446015</c:v>
                </c:pt>
                <c:pt idx="149">
                  <c:v>-104.68462838370914</c:v>
                </c:pt>
                <c:pt idx="150">
                  <c:v>-104.97945133589178</c:v>
                </c:pt>
                <c:pt idx="151">
                  <c:v>-105.27725748785818</c:v>
                </c:pt>
                <c:pt idx="152">
                  <c:v>-105.57807377820077</c:v>
                </c:pt>
                <c:pt idx="153">
                  <c:v>-105.88192643616212</c:v>
                </c:pt>
                <c:pt idx="154">
                  <c:v>-106.18884088257202</c:v>
                </c:pt>
                <c:pt idx="155">
                  <c:v>-106.49884162213567</c:v>
                </c:pt>
                <c:pt idx="156">
                  <c:v>-106.81195212633311</c:v>
                </c:pt>
                <c:pt idx="157">
                  <c:v>-107.12819470612496</c:v>
                </c:pt>
                <c:pt idx="158">
                  <c:v>-107.4475903735848</c:v>
                </c:pt>
                <c:pt idx="159">
                  <c:v>-107.77015869149929</c:v>
                </c:pt>
                <c:pt idx="160">
                  <c:v>-108.09591760988853</c:v>
                </c:pt>
                <c:pt idx="161">
                  <c:v>-108.42488328830207</c:v>
                </c:pt>
                <c:pt idx="162">
                  <c:v>-108.7570699026396</c:v>
                </c:pt>
                <c:pt idx="163">
                  <c:v>-109.09248943512743</c:v>
                </c:pt>
                <c:pt idx="164">
                  <c:v>-109.4311514459534</c:v>
                </c:pt>
                <c:pt idx="165">
                  <c:v>-109.77306282491854</c:v>
                </c:pt>
                <c:pt idx="166">
                  <c:v>-110.11822752130878</c:v>
                </c:pt>
                <c:pt idx="167">
                  <c:v>-110.46664625001355</c:v>
                </c:pt>
                <c:pt idx="168">
                  <c:v>-110.8183161717284</c:v>
                </c:pt>
                <c:pt idx="169">
                  <c:v>-111.17323054486478</c:v>
                </c:pt>
                <c:pt idx="170">
                  <c:v>-111.53137834655588</c:v>
                </c:pt>
                <c:pt idx="171">
                  <c:v>-111.89274385988679</c:v>
                </c:pt>
                <c:pt idx="172">
                  <c:v>-112.25730622418841</c:v>
                </c:pt>
                <c:pt idx="173">
                  <c:v>-112.62503894491419</c:v>
                </c:pt>
                <c:pt idx="174">
                  <c:v>-112.99590935926329</c:v>
                </c:pt>
                <c:pt idx="175">
                  <c:v>-113.36987805331772</c:v>
                </c:pt>
                <c:pt idx="176">
                  <c:v>-113.74689822602096</c:v>
                </c:pt>
                <c:pt idx="177">
                  <c:v>-114.1269149948358</c:v>
                </c:pt>
                <c:pt idx="178">
                  <c:v>-114.50986463737183</c:v>
                </c:pt>
                <c:pt idx="179">
                  <c:v>-114.89567376266429</c:v>
                </c:pt>
                <c:pt idx="180">
                  <c:v>-115.28425840510279</c:v>
                </c:pt>
                <c:pt idx="181">
                  <c:v>-115.67552303324932</c:v>
                </c:pt>
                <c:pt idx="182">
                  <c:v>-116.06935946492914</c:v>
                </c:pt>
                <c:pt idx="183">
                  <c:v>-116.46564567902482</c:v>
                </c:pt>
                <c:pt idx="184">
                  <c:v>-116.86424451332984</c:v>
                </c:pt>
                <c:pt idx="185">
                  <c:v>-117.26500223661482</c:v>
                </c:pt>
                <c:pt idx="186">
                  <c:v>-117.66774698170498</c:v>
                </c:pt>
                <c:pt idx="187">
                  <c:v>-118.072287024842</c:v>
                </c:pt>
                <c:pt idx="188">
                  <c:v>-118.47840889488631</c:v>
                </c:pt>
                <c:pt idx="189">
                  <c:v>-118.88587529397491</c:v>
                </c:pt>
                <c:pt idx="190">
                  <c:v>-119.29442280905852</c:v>
                </c:pt>
                <c:pt idx="191">
                  <c:v>-119.70375939126151</c:v>
                </c:pt>
                <c:pt idx="192">
                  <c:v>-120.11356157719767</c:v>
                </c:pt>
                <c:pt idx="193">
                  <c:v>-120.52347142318607</c:v>
                </c:pt>
                <c:pt idx="194">
                  <c:v>-120.93309311968845</c:v>
                </c:pt>
                <c:pt idx="195">
                  <c:v>-121.34198924916608</c:v>
                </c:pt>
                <c:pt idx="196">
                  <c:v>-121.74967664585662</c:v>
                </c:pt>
                <c:pt idx="197">
                  <c:v>-122.15562181060818</c:v>
                </c:pt>
                <c:pt idx="198">
                  <c:v>-122.55923582777849</c:v>
                </c:pt>
                <c:pt idx="199">
                  <c:v>-122.95986872418841</c:v>
                </c:pt>
                <c:pt idx="200">
                  <c:v>-123.35680320206905</c:v>
                </c:pt>
                <c:pt idx="201">
                  <c:v>-123.7492476686953</c:v>
                </c:pt>
                <c:pt idx="202">
                  <c:v>-124.13632847475529</c:v>
                </c:pt>
                <c:pt idx="203">
                  <c:v>-124.51708126123711</c:v>
                </c:pt>
                <c:pt idx="204">
                  <c:v>-124.89044130044111</c:v>
                </c:pt>
                <c:pt idx="205">
                  <c:v>-125.25523270032761</c:v>
                </c:pt>
                <c:pt idx="206">
                  <c:v>-125.61015632239267</c:v>
                </c:pt>
                <c:pt idx="207">
                  <c:v>-125.95377624117282</c:v>
                </c:pt>
                <c:pt idx="208">
                  <c:v>-126.2845045477561</c:v>
                </c:pt>
                <c:pt idx="209">
                  <c:v>-126.60058426966583</c:v>
                </c:pt>
                <c:pt idx="210">
                  <c:v>-126.90007014439112</c:v>
                </c:pt>
                <c:pt idx="211">
                  <c:v>-127.1808069427079</c:v>
                </c:pt>
                <c:pt idx="212">
                  <c:v>-127.44040498962048</c:v>
                </c:pt>
                <c:pt idx="213">
                  <c:v>-127.67621247385588</c:v>
                </c:pt>
                <c:pt idx="214">
                  <c:v>-127.88528406967654</c:v>
                </c:pt>
                <c:pt idx="215">
                  <c:v>-128.06434531527623</c:v>
                </c:pt>
                <c:pt idx="216">
                  <c:v>-128.20975209767667</c:v>
                </c:pt>
                <c:pt idx="217">
                  <c:v>-128.31744448176414</c:v>
                </c:pt>
                <c:pt idx="218">
                  <c:v>-128.3828939871056</c:v>
                </c:pt>
                <c:pt idx="219">
                  <c:v>-127.3738556751893</c:v>
                </c:pt>
                <c:pt idx="220">
                  <c:v>-125.87163845190474</c:v>
                </c:pt>
                <c:pt idx="221">
                  <c:v>-124.31013254211278</c:v>
                </c:pt>
                <c:pt idx="222">
                  <c:v>-122.68223569235403</c:v>
                </c:pt>
                <c:pt idx="223">
                  <c:v>-120.9799705853906</c:v>
                </c:pt>
                <c:pt idx="224">
                  <c:v>-119.19436228774838</c:v>
                </c:pt>
                <c:pt idx="225">
                  <c:v>-117.31529595846844</c:v>
                </c:pt>
                <c:pt idx="226">
                  <c:v>-115.3313511788279</c:v>
                </c:pt>
                <c:pt idx="227">
                  <c:v>-113.22960849996289</c:v>
                </c:pt>
                <c:pt idx="228">
                  <c:v>-110.99542286227029</c:v>
                </c:pt>
                <c:pt idx="229">
                  <c:v>-108.61215736950494</c:v>
                </c:pt>
                <c:pt idx="230">
                  <c:v>-106.0608694399242</c:v>
                </c:pt>
                <c:pt idx="231">
                  <c:v>-103.31993952636155</c:v>
                </c:pt>
                <c:pt idx="232">
                  <c:v>-100.36463029162528</c:v>
                </c:pt>
                <c:pt idx="233">
                  <c:v>-97.166561206712572</c:v>
                </c:pt>
                <c:pt idx="234">
                  <c:v>-93.693079823590963</c:v>
                </c:pt>
                <c:pt idx="235">
                  <c:v>-89.906506217085806</c:v>
                </c:pt>
                <c:pt idx="236">
                  <c:v>-85.763220963123942</c:v>
                </c:pt>
                <c:pt idx="237">
                  <c:v>-81.212559078647601</c:v>
                </c:pt>
                <c:pt idx="238">
                  <c:v>-81.212559078647601</c:v>
                </c:pt>
                <c:pt idx="239">
                  <c:v>-76.195461985828629</c:v>
                </c:pt>
                <c:pt idx="240">
                  <c:v>-70.64282594679149</c:v>
                </c:pt>
                <c:pt idx="241">
                  <c:v>-64.065306535227108</c:v>
                </c:pt>
                <c:pt idx="242">
                  <c:v>-52.046206712239631</c:v>
                </c:pt>
                <c:pt idx="243">
                  <c:v>-42.116788141176684</c:v>
                </c:pt>
                <c:pt idx="244">
                  <c:v>-33.975879410263772</c:v>
                </c:pt>
                <c:pt idx="245">
                  <c:v>-27.345701062038877</c:v>
                </c:pt>
                <c:pt idx="246">
                  <c:v>-21.971865593352632</c:v>
                </c:pt>
                <c:pt idx="247">
                  <c:v>-17.623377455368292</c:v>
                </c:pt>
                <c:pt idx="248">
                  <c:v>-14.092633053561515</c:v>
                </c:pt>
                <c:pt idx="249">
                  <c:v>-11.195420747720737</c:v>
                </c:pt>
                <c:pt idx="250">
                  <c:v>-8.7709208519466895</c:v>
                </c:pt>
                <c:pt idx="251">
                  <c:v>-6.6817056346533334</c:v>
                </c:pt>
                <c:pt idx="252">
                  <c:v>-4.8137393185663448</c:v>
                </c:pt>
                <c:pt idx="253">
                  <c:v>-3.076378080724802</c:v>
                </c:pt>
                <c:pt idx="254">
                  <c:v>-1.4023700524797886</c:v>
                </c:pt>
                <c:pt idx="255">
                  <c:v>1.4619971447475254E-3</c:v>
                </c:pt>
                <c:pt idx="256">
                  <c:v>2.5704503059387206E-13</c:v>
                </c:pt>
              </c:numCache>
            </c:numRef>
          </c:yVal>
          <c:smooth val="1"/>
        </c:ser>
        <c:dLbls>
          <c:showLegendKey val="0"/>
          <c:showVal val="0"/>
          <c:showCatName val="0"/>
          <c:showSerName val="0"/>
          <c:showPercent val="0"/>
          <c:showBubbleSize val="0"/>
        </c:dLbls>
        <c:axId val="1001420576"/>
        <c:axId val="1001423296"/>
      </c:scatterChart>
      <c:valAx>
        <c:axId val="1001420576"/>
        <c:scaling>
          <c:orientation val="minMax"/>
        </c:scaling>
        <c:delete val="0"/>
        <c:axPos val="b"/>
        <c:numFmt formatCode="0" sourceLinked="1"/>
        <c:majorTickMark val="out"/>
        <c:minorTickMark val="none"/>
        <c:tickLblPos val="nextTo"/>
        <c:crossAx val="1001423296"/>
        <c:crosses val="autoZero"/>
        <c:crossBetween val="midCat"/>
      </c:valAx>
      <c:valAx>
        <c:axId val="1001423296"/>
        <c:scaling>
          <c:orientation val="minMax"/>
        </c:scaling>
        <c:delete val="0"/>
        <c:axPos val="l"/>
        <c:majorGridlines/>
        <c:numFmt formatCode="0" sourceLinked="1"/>
        <c:majorTickMark val="out"/>
        <c:minorTickMark val="none"/>
        <c:tickLblPos val="nextTo"/>
        <c:crossAx val="1001420576"/>
        <c:crosses val="autoZero"/>
        <c:crossBetween val="midCat"/>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9785082174462713E-2"/>
          <c:y val="2.8252405949256338E-2"/>
          <c:w val="0.92233413301213452"/>
          <c:h val="0.94349518810148758"/>
        </c:manualLayout>
      </c:layout>
      <c:scatterChart>
        <c:scatterStyle val="smoothMarker"/>
        <c:varyColors val="0"/>
        <c:ser>
          <c:idx val="0"/>
          <c:order val="0"/>
          <c:tx>
            <c:v>CLS CONFINATO</c:v>
          </c:tx>
          <c:spPr>
            <a:ln w="6350">
              <a:solidFill>
                <a:srgbClr val="FF0000"/>
              </a:solidFill>
            </a:ln>
          </c:spPr>
          <c:marker>
            <c:symbol val="none"/>
          </c:marker>
          <c:xVal>
            <c:numRef>
              <c:f>'CONFORNTO NUMERICO'!$B$5:$B$271</c:f>
              <c:numCache>
                <c:formatCode>0</c:formatCode>
                <c:ptCount val="267"/>
                <c:pt idx="0">
                  <c:v>-451.07806866151878</c:v>
                </c:pt>
                <c:pt idx="1">
                  <c:v>-451.07806866151878</c:v>
                </c:pt>
                <c:pt idx="2">
                  <c:v>-451.07806866151878</c:v>
                </c:pt>
                <c:pt idx="3">
                  <c:v>-451.07806866151878</c:v>
                </c:pt>
                <c:pt idx="4">
                  <c:v>-451.07806866151878</c:v>
                </c:pt>
                <c:pt idx="5">
                  <c:v>-451.07806866151878</c:v>
                </c:pt>
                <c:pt idx="6">
                  <c:v>-451.07806866151878</c:v>
                </c:pt>
                <c:pt idx="7">
                  <c:v>-451.07806866151878</c:v>
                </c:pt>
                <c:pt idx="8">
                  <c:v>-451.07806866151878</c:v>
                </c:pt>
                <c:pt idx="9">
                  <c:v>-451.07806866151878</c:v>
                </c:pt>
                <c:pt idx="10">
                  <c:v>-451.07806866151878</c:v>
                </c:pt>
                <c:pt idx="11">
                  <c:v>-451.07806866151878</c:v>
                </c:pt>
                <c:pt idx="12">
                  <c:v>-451.07806866151878</c:v>
                </c:pt>
                <c:pt idx="13">
                  <c:v>-451.07806866151878</c:v>
                </c:pt>
                <c:pt idx="14">
                  <c:v>-451.07806866151878</c:v>
                </c:pt>
                <c:pt idx="15">
                  <c:v>-451.07806866151878</c:v>
                </c:pt>
                <c:pt idx="16">
                  <c:v>-451.07806866151878</c:v>
                </c:pt>
                <c:pt idx="17">
                  <c:v>-451.07806866151878</c:v>
                </c:pt>
                <c:pt idx="18">
                  <c:v>-451.07806866151878</c:v>
                </c:pt>
                <c:pt idx="19">
                  <c:v>-451.07806866151878</c:v>
                </c:pt>
                <c:pt idx="20">
                  <c:v>-451.07806866151878</c:v>
                </c:pt>
                <c:pt idx="21">
                  <c:v>-451.07806866151878</c:v>
                </c:pt>
                <c:pt idx="22">
                  <c:v>-451.07806866151878</c:v>
                </c:pt>
                <c:pt idx="23">
                  <c:v>-451.07806866151878</c:v>
                </c:pt>
                <c:pt idx="24">
                  <c:v>-451.07806866151878</c:v>
                </c:pt>
                <c:pt idx="25">
                  <c:v>-451.07806866151878</c:v>
                </c:pt>
                <c:pt idx="26">
                  <c:v>-451.07806866151878</c:v>
                </c:pt>
                <c:pt idx="27">
                  <c:v>-451.07806866151878</c:v>
                </c:pt>
                <c:pt idx="28">
                  <c:v>-451.07806866151878</c:v>
                </c:pt>
                <c:pt idx="29">
                  <c:v>-451.07806866151878</c:v>
                </c:pt>
                <c:pt idx="30">
                  <c:v>-451.07806866151878</c:v>
                </c:pt>
                <c:pt idx="31">
                  <c:v>-451.07806866151878</c:v>
                </c:pt>
                <c:pt idx="32">
                  <c:v>-451.07806866151878</c:v>
                </c:pt>
                <c:pt idx="33">
                  <c:v>-451.07806866151878</c:v>
                </c:pt>
                <c:pt idx="34">
                  <c:v>-451.07806866151878</c:v>
                </c:pt>
                <c:pt idx="35">
                  <c:v>-451.07806866151878</c:v>
                </c:pt>
                <c:pt idx="36">
                  <c:v>-451.07806866151878</c:v>
                </c:pt>
                <c:pt idx="37">
                  <c:v>-451.07806866151878</c:v>
                </c:pt>
                <c:pt idx="38">
                  <c:v>-451.07806866151878</c:v>
                </c:pt>
                <c:pt idx="39">
                  <c:v>-451.07806866151878</c:v>
                </c:pt>
                <c:pt idx="40">
                  <c:v>-451.07806866151878</c:v>
                </c:pt>
                <c:pt idx="41">
                  <c:v>-451.07806866151878</c:v>
                </c:pt>
                <c:pt idx="42">
                  <c:v>-451.07806866151878</c:v>
                </c:pt>
                <c:pt idx="43">
                  <c:v>-451.07806866151878</c:v>
                </c:pt>
                <c:pt idx="44">
                  <c:v>-451.07806866151878</c:v>
                </c:pt>
                <c:pt idx="45">
                  <c:v>-451.07806866151878</c:v>
                </c:pt>
                <c:pt idx="46">
                  <c:v>-451.07806866151878</c:v>
                </c:pt>
                <c:pt idx="47">
                  <c:v>-451.07806866151878</c:v>
                </c:pt>
                <c:pt idx="48">
                  <c:v>-451.07806866151878</c:v>
                </c:pt>
                <c:pt idx="49">
                  <c:v>-451.07806866151878</c:v>
                </c:pt>
                <c:pt idx="50">
                  <c:v>-451.07806866151878</c:v>
                </c:pt>
                <c:pt idx="51">
                  <c:v>-451.07806866151878</c:v>
                </c:pt>
                <c:pt idx="52">
                  <c:v>-451.07806866151878</c:v>
                </c:pt>
                <c:pt idx="53">
                  <c:v>-451.07806866151878</c:v>
                </c:pt>
                <c:pt idx="54">
                  <c:v>-451.07806866151878</c:v>
                </c:pt>
                <c:pt idx="55">
                  <c:v>-451.07806866151878</c:v>
                </c:pt>
                <c:pt idx="56">
                  <c:v>-451.07806866151878</c:v>
                </c:pt>
                <c:pt idx="57">
                  <c:v>-451.07806866151878</c:v>
                </c:pt>
                <c:pt idx="58">
                  <c:v>-451.07806866151878</c:v>
                </c:pt>
                <c:pt idx="59">
                  <c:v>-451.07806866151878</c:v>
                </c:pt>
                <c:pt idx="60">
                  <c:v>-451.07806866151878</c:v>
                </c:pt>
                <c:pt idx="61">
                  <c:v>-451.07806866151878</c:v>
                </c:pt>
                <c:pt idx="62">
                  <c:v>-451.07806866151878</c:v>
                </c:pt>
                <c:pt idx="63">
                  <c:v>-451.07806866151878</c:v>
                </c:pt>
                <c:pt idx="64">
                  <c:v>-451.07806866151878</c:v>
                </c:pt>
                <c:pt idx="65">
                  <c:v>-451.07806866151878</c:v>
                </c:pt>
                <c:pt idx="66">
                  <c:v>-451.07806866151878</c:v>
                </c:pt>
                <c:pt idx="67">
                  <c:v>-451.07806866151878</c:v>
                </c:pt>
                <c:pt idx="68">
                  <c:v>-451.07806866151878</c:v>
                </c:pt>
                <c:pt idx="69">
                  <c:v>-451.07806866151878</c:v>
                </c:pt>
                <c:pt idx="70">
                  <c:v>-451.07806866151878</c:v>
                </c:pt>
                <c:pt idx="71">
                  <c:v>-451.07806866151878</c:v>
                </c:pt>
                <c:pt idx="72">
                  <c:v>-451.07806866151878</c:v>
                </c:pt>
                <c:pt idx="73">
                  <c:v>-451.07806866151878</c:v>
                </c:pt>
                <c:pt idx="74">
                  <c:v>-451.07806866151878</c:v>
                </c:pt>
                <c:pt idx="75">
                  <c:v>-451.07806866151878</c:v>
                </c:pt>
                <c:pt idx="76">
                  <c:v>-451.07806866151878</c:v>
                </c:pt>
                <c:pt idx="77">
                  <c:v>-451.07806866151878</c:v>
                </c:pt>
                <c:pt idx="78">
                  <c:v>-451.07806866151878</c:v>
                </c:pt>
                <c:pt idx="79">
                  <c:v>-451.07806866151878</c:v>
                </c:pt>
                <c:pt idx="80">
                  <c:v>-451.07806866151878</c:v>
                </c:pt>
                <c:pt idx="81">
                  <c:v>-451.07806866151878</c:v>
                </c:pt>
                <c:pt idx="82">
                  <c:v>-451.07806866151878</c:v>
                </c:pt>
                <c:pt idx="83">
                  <c:v>-451.07806866151878</c:v>
                </c:pt>
                <c:pt idx="84">
                  <c:v>-451.07806866151878</c:v>
                </c:pt>
                <c:pt idx="85">
                  <c:v>-451.07806866151878</c:v>
                </c:pt>
                <c:pt idx="86">
                  <c:v>-451.07806866151878</c:v>
                </c:pt>
                <c:pt idx="87">
                  <c:v>-451.07806866151878</c:v>
                </c:pt>
                <c:pt idx="88">
                  <c:v>-451.07806866151878</c:v>
                </c:pt>
                <c:pt idx="89">
                  <c:v>-451.07806866151878</c:v>
                </c:pt>
                <c:pt idx="90">
                  <c:v>-451.07806866151878</c:v>
                </c:pt>
                <c:pt idx="91">
                  <c:v>-451.07806866151878</c:v>
                </c:pt>
                <c:pt idx="92">
                  <c:v>-451.07806866151878</c:v>
                </c:pt>
                <c:pt idx="93">
                  <c:v>-451.07806866151878</c:v>
                </c:pt>
                <c:pt idx="94">
                  <c:v>-447.64184686917173</c:v>
                </c:pt>
                <c:pt idx="95">
                  <c:v>-437.1738864421564</c:v>
                </c:pt>
                <c:pt idx="96">
                  <c:v>-426.70592601514096</c:v>
                </c:pt>
                <c:pt idx="97">
                  <c:v>-416.23796558812563</c:v>
                </c:pt>
                <c:pt idx="98">
                  <c:v>-405.77000516111025</c:v>
                </c:pt>
                <c:pt idx="99">
                  <c:v>-395.30204473409486</c:v>
                </c:pt>
                <c:pt idx="100">
                  <c:v>-384.83408430707942</c:v>
                </c:pt>
                <c:pt idx="101">
                  <c:v>-384.83408430708027</c:v>
                </c:pt>
                <c:pt idx="102">
                  <c:v>-374.34643158201675</c:v>
                </c:pt>
                <c:pt idx="103">
                  <c:v>-363.74462326633221</c:v>
                </c:pt>
                <c:pt idx="104">
                  <c:v>-352.92523679518501</c:v>
                </c:pt>
                <c:pt idx="105">
                  <c:v>-341.79604694597151</c:v>
                </c:pt>
                <c:pt idx="106">
                  <c:v>-330.2754926315514</c:v>
                </c:pt>
                <c:pt idx="107">
                  <c:v>-318.29217387499176</c:v>
                </c:pt>
                <c:pt idx="108">
                  <c:v>-305.78437699133156</c:v>
                </c:pt>
                <c:pt idx="109">
                  <c:v>-292.69962614814023</c:v>
                </c:pt>
                <c:pt idx="110">
                  <c:v>-278.99425961081204</c:v>
                </c:pt>
                <c:pt idx="111">
                  <c:v>-264.63302910175798</c:v>
                </c:pt>
                <c:pt idx="112">
                  <c:v>-249.58872081585486</c:v>
                </c:pt>
                <c:pt idx="113">
                  <c:v>-233.84179673863838</c:v>
                </c:pt>
                <c:pt idx="114">
                  <c:v>-217.38005500954833</c:v>
                </c:pt>
                <c:pt idx="115">
                  <c:v>-200.19830816079337</c:v>
                </c:pt>
                <c:pt idx="116">
                  <c:v>-182.29807814375147</c:v>
                </c:pt>
                <c:pt idx="117">
                  <c:v>-163.68730712986701</c:v>
                </c:pt>
                <c:pt idx="118">
                  <c:v>-144.38008314227443</c:v>
                </c:pt>
                <c:pt idx="119">
                  <c:v>-124.39637963835162</c:v>
                </c:pt>
                <c:pt idx="120">
                  <c:v>-103.76180822256708</c:v>
                </c:pt>
                <c:pt idx="121">
                  <c:v>-82.507383723685166</c:v>
                </c:pt>
                <c:pt idx="122">
                  <c:v>-60.663871341144343</c:v>
                </c:pt>
                <c:pt idx="123">
                  <c:v>-38.243590193162873</c:v>
                </c:pt>
                <c:pt idx="124">
                  <c:v>-15.253626176861667</c:v>
                </c:pt>
                <c:pt idx="125">
                  <c:v>8.299163387966022</c:v>
                </c:pt>
                <c:pt idx="126">
                  <c:v>32.408140615760381</c:v>
                </c:pt>
                <c:pt idx="127">
                  <c:v>57.066878347486053</c:v>
                </c:pt>
                <c:pt idx="128">
                  <c:v>82.269151854314345</c:v>
                </c:pt>
                <c:pt idx="129">
                  <c:v>108.00893093019296</c:v>
                </c:pt>
                <c:pt idx="130">
                  <c:v>134.28037235220216</c:v>
                </c:pt>
                <c:pt idx="131">
                  <c:v>161.07781268889744</c:v>
                </c:pt>
                <c:pt idx="132">
                  <c:v>188.39576143803777</c:v>
                </c:pt>
                <c:pt idx="133">
                  <c:v>216.22889447623803</c:v>
                </c:pt>
                <c:pt idx="134">
                  <c:v>244.57204780412562</c:v>
                </c:pt>
                <c:pt idx="135">
                  <c:v>273.42021157156222</c:v>
                </c:pt>
                <c:pt idx="136">
                  <c:v>302.76852436841398</c:v>
                </c:pt>
                <c:pt idx="137">
                  <c:v>332.6122677671965</c:v>
                </c:pt>
                <c:pt idx="138">
                  <c:v>360.46640961224642</c:v>
                </c:pt>
                <c:pt idx="139">
                  <c:v>380.81944457119272</c:v>
                </c:pt>
                <c:pt idx="140">
                  <c:v>401.65456168507484</c:v>
                </c:pt>
                <c:pt idx="141">
                  <c:v>422.96756448593447</c:v>
                </c:pt>
                <c:pt idx="142">
                  <c:v>422.96756448593459</c:v>
                </c:pt>
                <c:pt idx="143">
                  <c:v>426.0104966045385</c:v>
                </c:pt>
                <c:pt idx="144">
                  <c:v>429.09752918862927</c:v>
                </c:pt>
                <c:pt idx="145">
                  <c:v>432.22962794183104</c:v>
                </c:pt>
                <c:pt idx="146">
                  <c:v>435.40778697081493</c:v>
                </c:pt>
                <c:pt idx="147">
                  <c:v>438.6330298372655</c:v>
                </c:pt>
                <c:pt idx="148">
                  <c:v>441.90641065694649</c:v>
                </c:pt>
                <c:pt idx="149">
                  <c:v>445.2290152483522</c:v>
                </c:pt>
                <c:pt idx="150">
                  <c:v>448.60196233356686</c:v>
                </c:pt>
                <c:pt idx="151">
                  <c:v>452.0264047941285</c:v>
                </c:pt>
                <c:pt idx="152">
                  <c:v>455.50353098485249</c:v>
                </c:pt>
                <c:pt idx="153">
                  <c:v>459.034566108766</c:v>
                </c:pt>
                <c:pt idx="154">
                  <c:v>462.62077365649071</c:v>
                </c:pt>
                <c:pt idx="155">
                  <c:v>466.26345691362837</c:v>
                </c:pt>
                <c:pt idx="156">
                  <c:v>469.96396053992703</c:v>
                </c:pt>
                <c:pt idx="157">
                  <c:v>473.72367222424646</c:v>
                </c:pt>
                <c:pt idx="158">
                  <c:v>477.54402441960326</c:v>
                </c:pt>
                <c:pt idx="159">
                  <c:v>481.42649616285195</c:v>
                </c:pt>
                <c:pt idx="160">
                  <c:v>485.37261498385902</c:v>
                </c:pt>
                <c:pt idx="161">
                  <c:v>489.38395890934532</c:v>
                </c:pt>
                <c:pt idx="162">
                  <c:v>493.46215856692322</c:v>
                </c:pt>
                <c:pt idx="163">
                  <c:v>497.60889939521672</c:v>
                </c:pt>
                <c:pt idx="164">
                  <c:v>501.82592396636261</c:v>
                </c:pt>
                <c:pt idx="165">
                  <c:v>506.11503442761347</c:v>
                </c:pt>
                <c:pt idx="166">
                  <c:v>510.4780950692309</c:v>
                </c:pt>
                <c:pt idx="167">
                  <c:v>514.9170350263546</c:v>
                </c:pt>
                <c:pt idx="168">
                  <c:v>519.43385112307715</c:v>
                </c:pt>
                <c:pt idx="169">
                  <c:v>524.03061086752916</c:v>
                </c:pt>
                <c:pt idx="170">
                  <c:v>528.70945560741779</c:v>
                </c:pt>
                <c:pt idx="171">
                  <c:v>533.47260385613333</c:v>
                </c:pt>
                <c:pt idx="172">
                  <c:v>538.32235480027998</c:v>
                </c:pt>
                <c:pt idx="173">
                  <c:v>543.26109200028247</c:v>
                </c:pt>
                <c:pt idx="174">
                  <c:v>548.29128729658146</c:v>
                </c:pt>
                <c:pt idx="175">
                  <c:v>553.41550493486727</c:v>
                </c:pt>
                <c:pt idx="176">
                  <c:v>558.63640592481886</c:v>
                </c:pt>
                <c:pt idx="177">
                  <c:v>563.95675264791237</c:v>
                </c:pt>
                <c:pt idx="178">
                  <c:v>569.37941373106537</c:v>
                </c:pt>
                <c:pt idx="179">
                  <c:v>574.90736920418249</c:v>
                </c:pt>
                <c:pt idx="180">
                  <c:v>580.54371596108638</c:v>
                </c:pt>
                <c:pt idx="181">
                  <c:v>586.29167354485935</c:v>
                </c:pt>
                <c:pt idx="182">
                  <c:v>592.15459028030796</c:v>
                </c:pt>
                <c:pt idx="183">
                  <c:v>598.13594977808896</c:v>
                </c:pt>
                <c:pt idx="184">
                  <c:v>604.23937783704912</c:v>
                </c:pt>
                <c:pt idx="185">
                  <c:v>610.46864977351356</c:v>
                </c:pt>
                <c:pt idx="186">
                  <c:v>616.82769820865417</c:v>
                </c:pt>
                <c:pt idx="187">
                  <c:v>623.32062134769262</c:v>
                </c:pt>
                <c:pt idx="188">
                  <c:v>629.95169178756203</c:v>
                </c:pt>
                <c:pt idx="189">
                  <c:v>636.72536589280446</c:v>
                </c:pt>
                <c:pt idx="190">
                  <c:v>643.64629378294353</c:v>
                </c:pt>
                <c:pt idx="191">
                  <c:v>650.71932997836052</c:v>
                </c:pt>
                <c:pt idx="192">
                  <c:v>657.94954475589805</c:v>
                </c:pt>
                <c:pt idx="193">
                  <c:v>665.34223627000915</c:v>
                </c:pt>
                <c:pt idx="194">
                  <c:v>672.90294350035015</c:v>
                </c:pt>
                <c:pt idx="195">
                  <c:v>680.6374600923084</c:v>
                </c:pt>
                <c:pt idx="196">
                  <c:v>688.55184916314909</c:v>
                </c:pt>
                <c:pt idx="197">
                  <c:v>696.65245915330377</c:v>
                </c:pt>
                <c:pt idx="198">
                  <c:v>704.94594080989066</c:v>
                </c:pt>
                <c:pt idx="199">
                  <c:v>713.43926539796189</c:v>
                </c:pt>
                <c:pt idx="200">
                  <c:v>722.1397442442784</c:v>
                </c:pt>
                <c:pt idx="201">
                  <c:v>731.05504972877566</c:v>
                </c:pt>
                <c:pt idx="202">
                  <c:v>740.19323785038523</c:v>
                </c:pt>
                <c:pt idx="203">
                  <c:v>749.56277250671951</c:v>
                </c:pt>
                <c:pt idx="204">
                  <c:v>759.17255164142091</c:v>
                </c:pt>
                <c:pt idx="205">
                  <c:v>769.03193542897168</c:v>
                </c:pt>
                <c:pt idx="206">
                  <c:v>779.15077668461595</c:v>
                </c:pt>
                <c:pt idx="207">
                  <c:v>789.53945370707777</c:v>
                </c:pt>
                <c:pt idx="208">
                  <c:v>800.20890578420028</c:v>
                </c:pt>
                <c:pt idx="209">
                  <c:v>811.17067161686043</c:v>
                </c:pt>
                <c:pt idx="210">
                  <c:v>822.43693094487242</c:v>
                </c:pt>
                <c:pt idx="211">
                  <c:v>834.02054969057485</c:v>
                </c:pt>
                <c:pt idx="212">
                  <c:v>845.93512897186861</c:v>
                </c:pt>
                <c:pt idx="213">
                  <c:v>858.19505837725796</c:v>
                </c:pt>
                <c:pt idx="214">
                  <c:v>870.8155739416294</c:v>
                </c:pt>
                <c:pt idx="215">
                  <c:v>883.81282131389275</c:v>
                </c:pt>
                <c:pt idx="216">
                  <c:v>897.20392466713326</c:v>
                </c:pt>
                <c:pt idx="217">
                  <c:v>911.00706196970464</c:v>
                </c:pt>
                <c:pt idx="218">
                  <c:v>925.2415473129812</c:v>
                </c:pt>
                <c:pt idx="219">
                  <c:v>939.92792107985406</c:v>
                </c:pt>
                <c:pt idx="220">
                  <c:v>955.08804883920629</c:v>
                </c:pt>
                <c:pt idx="221">
                  <c:v>970.74522996771782</c:v>
                </c:pt>
                <c:pt idx="222">
                  <c:v>986.92431713384644</c:v>
                </c:pt>
                <c:pt idx="223">
                  <c:v>1003.6518479327252</c:v>
                </c:pt>
                <c:pt idx="224">
                  <c:v>1029.3988277872061</c:v>
                </c:pt>
                <c:pt idx="225">
                  <c:v>1059.371250821677</c:v>
                </c:pt>
                <c:pt idx="226">
                  <c:v>1089.9833707171369</c:v>
                </c:pt>
                <c:pt idx="227">
                  <c:v>1121.2700800296398</c:v>
                </c:pt>
                <c:pt idx="228">
                  <c:v>1153.2688559490214</c:v>
                </c:pt>
                <c:pt idx="229">
                  <c:v>1186.0200041322746</c:v>
                </c:pt>
                <c:pt idx="230">
                  <c:v>1219.5669306715461</c:v>
                </c:pt>
                <c:pt idx="231">
                  <c:v>1253.956446058367</c:v>
                </c:pt>
                <c:pt idx="232">
                  <c:v>1289.2391056235886</c:v>
                </c:pt>
                <c:pt idx="233">
                  <c:v>1325.4695916638491</c:v>
                </c:pt>
                <c:pt idx="234">
                  <c:v>1362.7071433338381</c:v>
                </c:pt>
                <c:pt idx="235">
                  <c:v>1401.0160414184318</c:v>
                </c:pt>
                <c:pt idx="236">
                  <c:v>1440.4661563359739</c:v>
                </c:pt>
                <c:pt idx="237">
                  <c:v>1481.1335692086609</c:v>
                </c:pt>
                <c:pt idx="238">
                  <c:v>1523.1012776243438</c:v>
                </c:pt>
                <c:pt idx="239">
                  <c:v>1566.4599998767203</c:v>
                </c:pt>
                <c:pt idx="240">
                  <c:v>1611.3090940969819</c:v>
                </c:pt>
                <c:pt idx="241">
                  <c:v>1657.7576118925354</c:v>
                </c:pt>
                <c:pt idx="242">
                  <c:v>1705.9255100315281</c:v>
                </c:pt>
                <c:pt idx="243">
                  <c:v>1705.9255100315281</c:v>
                </c:pt>
                <c:pt idx="244">
                  <c:v>1755.9450485403775</c:v>
                </c:pt>
                <c:pt idx="245">
                  <c:v>1807.9624095535464</c:v>
                </c:pt>
                <c:pt idx="246">
                  <c:v>1957.7325030968509</c:v>
                </c:pt>
                <c:pt idx="247">
                  <c:v>2007.3896181407138</c:v>
                </c:pt>
                <c:pt idx="248">
                  <c:v>2053.0092331845776</c:v>
                </c:pt>
                <c:pt idx="249">
                  <c:v>2094.803848228441</c:v>
                </c:pt>
                <c:pt idx="250">
                  <c:v>2132.9859632723042</c:v>
                </c:pt>
                <c:pt idx="251">
                  <c:v>2167.7680783161686</c:v>
                </c:pt>
                <c:pt idx="252">
                  <c:v>2199.3626933600322</c:v>
                </c:pt>
                <c:pt idx="253">
                  <c:v>2227.9823084038953</c:v>
                </c:pt>
                <c:pt idx="254">
                  <c:v>2253.8394234477582</c:v>
                </c:pt>
                <c:pt idx="255">
                  <c:v>2277.1465384916223</c:v>
                </c:pt>
                <c:pt idx="256">
                  <c:v>2298.1161535354859</c:v>
                </c:pt>
                <c:pt idx="257">
                  <c:v>2316.960768579349</c:v>
                </c:pt>
                <c:pt idx="258">
                  <c:v>2333.8928836232135</c:v>
                </c:pt>
                <c:pt idx="259">
                  <c:v>2349.1249986670773</c:v>
                </c:pt>
                <c:pt idx="260">
                  <c:v>2362.8696137109405</c:v>
                </c:pt>
                <c:pt idx="261">
                  <c:v>2375.3392287548036</c:v>
                </c:pt>
                <c:pt idx="262">
                  <c:v>2386.7463437986676</c:v>
                </c:pt>
                <c:pt idx="263">
                  <c:v>2397.3034588425307</c:v>
                </c:pt>
                <c:pt idx="264">
                  <c:v>2407.2230738863946</c:v>
                </c:pt>
                <c:pt idx="265">
                  <c:v>2410.2852031026432</c:v>
                </c:pt>
                <c:pt idx="266">
                  <c:v>2410.3206197693098</c:v>
                </c:pt>
              </c:numCache>
            </c:numRef>
          </c:xVal>
          <c:yVal>
            <c:numRef>
              <c:f>'CONFORNTO NUMERICO'!$C$5:$C$271</c:f>
              <c:numCache>
                <c:formatCode>0</c:formatCode>
                <c:ptCount val="26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0.45529938748598842</c:v>
                </c:pt>
                <c:pt idx="95">
                  <c:v>1.8423041440655255</c:v>
                </c:pt>
                <c:pt idx="96">
                  <c:v>3.2293089006450622</c:v>
                </c:pt>
                <c:pt idx="97">
                  <c:v>4.6163136572245991</c:v>
                </c:pt>
                <c:pt idx="98">
                  <c:v>6.0033184138041324</c:v>
                </c:pt>
                <c:pt idx="99">
                  <c:v>7.3903231703836729</c:v>
                </c:pt>
                <c:pt idx="100">
                  <c:v>8.7773279269632134</c:v>
                </c:pt>
                <c:pt idx="101">
                  <c:v>8.7773279269631139</c:v>
                </c:pt>
                <c:pt idx="102">
                  <c:v>10.167269237887151</c:v>
                </c:pt>
                <c:pt idx="103">
                  <c:v>11.57410040757278</c:v>
                </c:pt>
                <c:pt idx="104">
                  <c:v>13.012772121911455</c:v>
                </c:pt>
                <c:pt idx="105">
                  <c:v>14.496248818362744</c:v>
                </c:pt>
                <c:pt idx="106">
                  <c:v>16.035641312207108</c:v>
                </c:pt>
                <c:pt idx="107">
                  <c:v>17.640329782589784</c:v>
                </c:pt>
                <c:pt idx="108">
                  <c:v>19.318077887266369</c:v>
                </c:pt>
                <c:pt idx="109">
                  <c:v>21.07513870785743</c:v>
                </c:pt>
                <c:pt idx="110">
                  <c:v>22.9163531666903</c:v>
                </c:pt>
                <c:pt idx="111">
                  <c:v>24.845241501289301</c:v>
                </c:pt>
                <c:pt idx="112">
                  <c:v>26.864088332698365</c:v>
                </c:pt>
                <c:pt idx="113">
                  <c:v>28.974021818555666</c:v>
                </c:pt>
                <c:pt idx="114">
                  <c:v>31.175087340731796</c:v>
                </c:pt>
                <c:pt idx="115">
                  <c:v>33.466316139977621</c:v>
                </c:pt>
                <c:pt idx="116">
                  <c:v>35.845789276036797</c:v>
                </c:pt>
                <c:pt idx="117">
                  <c:v>38.310697260730748</c:v>
                </c:pt>
                <c:pt idx="118">
                  <c:v>40.857395683327297</c:v>
                </c:pt>
                <c:pt idx="119">
                  <c:v>43.481457121795337</c:v>
                </c:pt>
                <c:pt idx="120">
                  <c:v>46.17771961008431</c:v>
                </c:pt>
                <c:pt idx="121">
                  <c:v>48.940331910143961</c:v>
                </c:pt>
                <c:pt idx="122">
                  <c:v>51.752174045490904</c:v>
                </c:pt>
                <c:pt idx="123">
                  <c:v>54.619984976552765</c:v>
                </c:pt>
                <c:pt idx="124">
                  <c:v>57.541677936541525</c:v>
                </c:pt>
                <c:pt idx="125">
                  <c:v>60.515260475260419</c:v>
                </c:pt>
                <c:pt idx="126">
                  <c:v>63.538829615019246</c:v>
                </c:pt>
                <c:pt idx="127">
                  <c:v>66.610567287835593</c:v>
                </c:pt>
                <c:pt idx="128">
                  <c:v>69.728736035650371</c:v>
                </c:pt>
                <c:pt idx="129">
                  <c:v>72.891674956599047</c:v>
                </c:pt>
                <c:pt idx="130">
                  <c:v>76.097795881590429</c:v>
                </c:pt>
                <c:pt idx="131">
                  <c:v>79.345579766561087</c:v>
                </c:pt>
                <c:pt idx="132">
                  <c:v>82.633573286800697</c:v>
                </c:pt>
                <c:pt idx="133">
                  <c:v>85.96038562069478</c:v>
                </c:pt>
                <c:pt idx="134">
                  <c:v>89.324685411107154</c:v>
                </c:pt>
                <c:pt idx="135">
                  <c:v>92.72519789343464</c:v>
                </c:pt>
                <c:pt idx="136">
                  <c:v>96.160702180116672</c:v>
                </c:pt>
                <c:pt idx="137">
                  <c:v>99.630028692074376</c:v>
                </c:pt>
                <c:pt idx="138">
                  <c:v>102.80339690544176</c:v>
                </c:pt>
                <c:pt idx="139">
                  <c:v>104.95004758524706</c:v>
                </c:pt>
                <c:pt idx="140">
                  <c:v>107.1272959398846</c:v>
                </c:pt>
                <c:pt idx="141">
                  <c:v>109.3341545784466</c:v>
                </c:pt>
                <c:pt idx="142">
                  <c:v>109.3341545784466</c:v>
                </c:pt>
                <c:pt idx="143">
                  <c:v>109.59018075565984</c:v>
                </c:pt>
                <c:pt idx="144">
                  <c:v>109.84844941770898</c:v>
                </c:pt>
                <c:pt idx="145">
                  <c:v>110.1089772886031</c:v>
                </c:pt>
                <c:pt idx="146">
                  <c:v>110.3717806248339</c:v>
                </c:pt>
                <c:pt idx="147">
                  <c:v>110.63687516226391</c:v>
                </c:pt>
                <c:pt idx="148">
                  <c:v>110.90427605902133</c:v>
                </c:pt>
                <c:pt idx="149">
                  <c:v>111.17399783410647</c:v>
                </c:pt>
                <c:pt idx="150">
                  <c:v>111.44605430139043</c:v>
                </c:pt>
                <c:pt idx="151">
                  <c:v>111.72045849866208</c:v>
                </c:pt>
                <c:pt idx="152">
                  <c:v>111.997222611352</c:v>
                </c:pt>
                <c:pt idx="153">
                  <c:v>112.27635789053255</c:v>
                </c:pt>
                <c:pt idx="154">
                  <c:v>112.55787456476143</c:v>
                </c:pt>
                <c:pt idx="155">
                  <c:v>112.84178174530011</c:v>
                </c:pt>
                <c:pt idx="156">
                  <c:v>113.12808732420226</c:v>
                </c:pt>
                <c:pt idx="157">
                  <c:v>113.41679786472447</c:v>
                </c:pt>
                <c:pt idx="158">
                  <c:v>113.70791848346774</c:v>
                </c:pt>
                <c:pt idx="159">
                  <c:v>114.00145272360865</c:v>
                </c:pt>
                <c:pt idx="160">
                  <c:v>114.29740241852636</c:v>
                </c:pt>
                <c:pt idx="161">
                  <c:v>114.59576754507292</c:v>
                </c:pt>
                <c:pt idx="162">
                  <c:v>114.8965460656718</c:v>
                </c:pt>
                <c:pt idx="163">
                  <c:v>115.19973375835961</c:v>
                </c:pt>
                <c:pt idx="164">
                  <c:v>115.50532403381088</c:v>
                </c:pt>
                <c:pt idx="165">
                  <c:v>115.81330773830301</c:v>
                </c:pt>
                <c:pt idx="166">
                  <c:v>116.12367294148875</c:v>
                </c:pt>
                <c:pt idx="167">
                  <c:v>116.4364047077437</c:v>
                </c:pt>
                <c:pt idx="168">
                  <c:v>116.75148484974945</c:v>
                </c:pt>
                <c:pt idx="169">
                  <c:v>117.06889166285318</c:v>
                </c:pt>
                <c:pt idx="170">
                  <c:v>117.38859963861576</c:v>
                </c:pt>
                <c:pt idx="171">
                  <c:v>117.71057915581653</c:v>
                </c:pt>
                <c:pt idx="172">
                  <c:v>118.03479614702725</c:v>
                </c:pt>
                <c:pt idx="173">
                  <c:v>118.36121173869536</c:v>
                </c:pt>
                <c:pt idx="174">
                  <c:v>118.6897818624867</c:v>
                </c:pt>
                <c:pt idx="175">
                  <c:v>119.02045683543062</c:v>
                </c:pt>
                <c:pt idx="176">
                  <c:v>119.3531809061802</c:v>
                </c:pt>
                <c:pt idx="177">
                  <c:v>119.68789176444731</c:v>
                </c:pt>
                <c:pt idx="178">
                  <c:v>120.02452001039367</c:v>
                </c:pt>
                <c:pt idx="179">
                  <c:v>120.36298858045052</c:v>
                </c:pt>
                <c:pt idx="180">
                  <c:v>120.70321212569938</c:v>
                </c:pt>
                <c:pt idx="181">
                  <c:v>121.04509633856961</c:v>
                </c:pt>
                <c:pt idx="182">
                  <c:v>121.38853722319159</c:v>
                </c:pt>
                <c:pt idx="183">
                  <c:v>121.73342030428311</c:v>
                </c:pt>
                <c:pt idx="184">
                  <c:v>122.07961976893345</c:v>
                </c:pt>
                <c:pt idx="185">
                  <c:v>122.42699753508241</c:v>
                </c:pt>
                <c:pt idx="186">
                  <c:v>122.77540223985883</c:v>
                </c:pt>
                <c:pt idx="187">
                  <c:v>123.12466814024189</c:v>
                </c:pt>
                <c:pt idx="188">
                  <c:v>123.47461391772549</c:v>
                </c:pt>
                <c:pt idx="189">
                  <c:v>123.82504137779593</c:v>
                </c:pt>
                <c:pt idx="190">
                  <c:v>124.17573403406035</c:v>
                </c:pt>
                <c:pt idx="191">
                  <c:v>124.52645556577852</c:v>
                </c:pt>
                <c:pt idx="192">
                  <c:v>124.87694813633738</c:v>
                </c:pt>
                <c:pt idx="193">
                  <c:v>125.22693055884969</c:v>
                </c:pt>
                <c:pt idx="194">
                  <c:v>125.57609629353816</c:v>
                </c:pt>
                <c:pt idx="195">
                  <c:v>125.92411125985808</c:v>
                </c:pt>
                <c:pt idx="196">
                  <c:v>126.270611444398</c:v>
                </c:pt>
                <c:pt idx="197">
                  <c:v>126.61520028344147</c:v>
                </c:pt>
                <c:pt idx="198">
                  <c:v>126.95744579664922</c:v>
                </c:pt>
                <c:pt idx="199">
                  <c:v>127.29687744558639</c:v>
                </c:pt>
                <c:pt idx="200">
                  <c:v>127.63298268773462</c:v>
                </c:pt>
                <c:pt idx="201">
                  <c:v>127.96520319314216</c:v>
                </c:pt>
                <c:pt idx="202">
                  <c:v>128.29293068691862</c:v>
                </c:pt>
                <c:pt idx="203">
                  <c:v>128.61550237630959</c:v>
                </c:pt>
                <c:pt idx="204">
                  <c:v>128.93219591601121</c:v>
                </c:pt>
                <c:pt idx="205">
                  <c:v>129.24222385961741</c:v>
                </c:pt>
                <c:pt idx="206">
                  <c:v>129.54472753852602</c:v>
                </c:pt>
                <c:pt idx="207">
                  <c:v>129.83877030214694</c:v>
                </c:pt>
                <c:pt idx="208">
                  <c:v>130.12333004470815</c:v>
                </c:pt>
                <c:pt idx="209">
                  <c:v>130.39729093418322</c:v>
                </c:pt>
                <c:pt idx="210">
                  <c:v>130.65943424766556</c:v>
                </c:pt>
                <c:pt idx="211">
                  <c:v>130.90842820466764</c:v>
                </c:pt>
                <c:pt idx="212">
                  <c:v>131.14281667505227</c:v>
                </c:pt>
                <c:pt idx="213">
                  <c:v>131.36100662129343</c:v>
                </c:pt>
                <c:pt idx="214">
                  <c:v>131.56125411513736</c:v>
                </c:pt>
                <c:pt idx="215">
                  <c:v>131.74164874604759</c:v>
                </c:pt>
                <c:pt idx="216">
                  <c:v>131.90009621253796</c:v>
                </c:pt>
                <c:pt idx="217">
                  <c:v>132.03429885699845</c:v>
                </c:pt>
                <c:pt idx="218">
                  <c:v>132.14173386914473</c:v>
                </c:pt>
                <c:pt idx="219">
                  <c:v>132.21962884187715</c:v>
                </c:pt>
                <c:pt idx="220">
                  <c:v>132.26493431503627</c:v>
                </c:pt>
                <c:pt idx="221">
                  <c:v>132.27429288599402</c:v>
                </c:pt>
                <c:pt idx="222">
                  <c:v>132.24400439965646</c:v>
                </c:pt>
                <c:pt idx="223">
                  <c:v>132.16998665238097</c:v>
                </c:pt>
                <c:pt idx="224">
                  <c:v>130.92908146377337</c:v>
                </c:pt>
                <c:pt idx="225">
                  <c:v>129.15553158286414</c:v>
                </c:pt>
                <c:pt idx="226">
                  <c:v>127.32323869522907</c:v>
                </c:pt>
                <c:pt idx="227">
                  <c:v>125.42608427321819</c:v>
                </c:pt>
                <c:pt idx="228">
                  <c:v>123.45727668836729</c:v>
                </c:pt>
                <c:pt idx="229">
                  <c:v>121.40926657687197</c:v>
                </c:pt>
                <c:pt idx="230">
                  <c:v>119.27364995405377</c:v>
                </c:pt>
                <c:pt idx="231">
                  <c:v>117.04105704847217</c:v>
                </c:pt>
                <c:pt idx="232">
                  <c:v>114.70102444487637</c:v>
                </c:pt>
                <c:pt idx="233">
                  <c:v>112.24184766302335</c:v>
                </c:pt>
                <c:pt idx="234">
                  <c:v>109.6504107374451</c:v>
                </c:pt>
                <c:pt idx="235">
                  <c:v>106.91198867744126</c:v>
                </c:pt>
                <c:pt idx="236">
                  <c:v>104.01001784636806</c:v>
                </c:pt>
                <c:pt idx="237">
                  <c:v>100.92582826579161</c:v>
                </c:pt>
                <c:pt idx="238">
                  <c:v>97.638330573460991</c:v>
                </c:pt>
                <c:pt idx="239">
                  <c:v>94.123648780262556</c:v>
                </c:pt>
                <c:pt idx="240">
                  <c:v>90.354687997446831</c:v>
                </c:pt>
                <c:pt idx="241">
                  <c:v>86.300623833673924</c:v>
                </c:pt>
                <c:pt idx="242">
                  <c:v>81.926297050779795</c:v>
                </c:pt>
                <c:pt idx="243">
                  <c:v>81.926297050779795</c:v>
                </c:pt>
                <c:pt idx="244">
                  <c:v>77.191493132041302</c:v>
                </c:pt>
                <c:pt idx="245">
                  <c:v>72.050081411343868</c:v>
                </c:pt>
                <c:pt idx="246">
                  <c:v>55.921524736857677</c:v>
                </c:pt>
                <c:pt idx="247">
                  <c:v>48.783521387386131</c:v>
                </c:pt>
                <c:pt idx="248">
                  <c:v>42.507716900956027</c:v>
                </c:pt>
                <c:pt idx="249">
                  <c:v>37.004442953109461</c:v>
                </c:pt>
                <c:pt idx="250">
                  <c:v>32.188812469387933</c:v>
                </c:pt>
                <c:pt idx="251">
                  <c:v>27.980719625333137</c:v>
                </c:pt>
                <c:pt idx="252">
                  <c:v>24.304839846486637</c:v>
                </c:pt>
                <c:pt idx="253">
                  <c:v>21.090629808390425</c:v>
                </c:pt>
                <c:pt idx="254">
                  <c:v>18.272327436585872</c:v>
                </c:pt>
                <c:pt idx="255">
                  <c:v>15.788951906614818</c:v>
                </c:pt>
                <c:pt idx="256">
                  <c:v>13.584303644018885</c:v>
                </c:pt>
                <c:pt idx="257">
                  <c:v>11.60696432433974</c:v>
                </c:pt>
                <c:pt idx="258">
                  <c:v>9.8102968731190678</c:v>
                </c:pt>
                <c:pt idx="259">
                  <c:v>8.1524454658986585</c:v>
                </c:pt>
                <c:pt idx="260">
                  <c:v>6.5963355282201546</c:v>
                </c:pt>
                <c:pt idx="261">
                  <c:v>5.1096737356251332</c:v>
                </c:pt>
                <c:pt idx="262">
                  <c:v>3.6649480136553048</c:v>
                </c:pt>
                <c:pt idx="263">
                  <c:v>2.2394275378525221</c:v>
                </c:pt>
                <c:pt idx="264">
                  <c:v>0.81516273375819626</c:v>
                </c:pt>
                <c:pt idx="265">
                  <c:v>0.23128964907319843</c:v>
                </c:pt>
                <c:pt idx="266">
                  <c:v>-2.2351741790771485E-13</c:v>
                </c:pt>
              </c:numCache>
            </c:numRef>
          </c:yVal>
          <c:smooth val="1"/>
        </c:ser>
        <c:ser>
          <c:idx val="1"/>
          <c:order val="1"/>
          <c:tx>
            <c:v>CLS CONFINATO</c:v>
          </c:tx>
          <c:spPr>
            <a:ln w="6350">
              <a:solidFill>
                <a:srgbClr val="FF0000"/>
              </a:solidFill>
            </a:ln>
          </c:spPr>
          <c:marker>
            <c:symbol val="none"/>
          </c:marker>
          <c:xVal>
            <c:numRef>
              <c:f>'CONFORNTO NUMERICO'!$B$5:$B$271</c:f>
              <c:numCache>
                <c:formatCode>0</c:formatCode>
                <c:ptCount val="267"/>
                <c:pt idx="0">
                  <c:v>-451.07806866151878</c:v>
                </c:pt>
                <c:pt idx="1">
                  <c:v>-451.07806866151878</c:v>
                </c:pt>
                <c:pt idx="2">
                  <c:v>-451.07806866151878</c:v>
                </c:pt>
                <c:pt idx="3">
                  <c:v>-451.07806866151878</c:v>
                </c:pt>
                <c:pt idx="4">
                  <c:v>-451.07806866151878</c:v>
                </c:pt>
                <c:pt idx="5">
                  <c:v>-451.07806866151878</c:v>
                </c:pt>
                <c:pt idx="6">
                  <c:v>-451.07806866151878</c:v>
                </c:pt>
                <c:pt idx="7">
                  <c:v>-451.07806866151878</c:v>
                </c:pt>
                <c:pt idx="8">
                  <c:v>-451.07806866151878</c:v>
                </c:pt>
                <c:pt idx="9">
                  <c:v>-451.07806866151878</c:v>
                </c:pt>
                <c:pt idx="10">
                  <c:v>-451.07806866151878</c:v>
                </c:pt>
                <c:pt idx="11">
                  <c:v>-451.07806866151878</c:v>
                </c:pt>
                <c:pt idx="12">
                  <c:v>-451.07806866151878</c:v>
                </c:pt>
                <c:pt idx="13">
                  <c:v>-451.07806866151878</c:v>
                </c:pt>
                <c:pt idx="14">
                  <c:v>-451.07806866151878</c:v>
                </c:pt>
                <c:pt idx="15">
                  <c:v>-451.07806866151878</c:v>
                </c:pt>
                <c:pt idx="16">
                  <c:v>-451.07806866151878</c:v>
                </c:pt>
                <c:pt idx="17">
                  <c:v>-451.07806866151878</c:v>
                </c:pt>
                <c:pt idx="18">
                  <c:v>-451.07806866151878</c:v>
                </c:pt>
                <c:pt idx="19">
                  <c:v>-451.07806866151878</c:v>
                </c:pt>
                <c:pt idx="20">
                  <c:v>-451.07806866151878</c:v>
                </c:pt>
                <c:pt idx="21">
                  <c:v>-451.07806866151878</c:v>
                </c:pt>
                <c:pt idx="22">
                  <c:v>-451.07806866151878</c:v>
                </c:pt>
                <c:pt idx="23">
                  <c:v>-451.07806866151878</c:v>
                </c:pt>
                <c:pt idx="24">
                  <c:v>-451.07806866151878</c:v>
                </c:pt>
                <c:pt idx="25">
                  <c:v>-451.07806866151878</c:v>
                </c:pt>
                <c:pt idx="26">
                  <c:v>-451.07806866151878</c:v>
                </c:pt>
                <c:pt idx="27">
                  <c:v>-451.07806866151878</c:v>
                </c:pt>
                <c:pt idx="28">
                  <c:v>-451.07806866151878</c:v>
                </c:pt>
                <c:pt idx="29">
                  <c:v>-451.07806866151878</c:v>
                </c:pt>
                <c:pt idx="30">
                  <c:v>-451.07806866151878</c:v>
                </c:pt>
                <c:pt idx="31">
                  <c:v>-451.07806866151878</c:v>
                </c:pt>
                <c:pt idx="32">
                  <c:v>-451.07806866151878</c:v>
                </c:pt>
                <c:pt idx="33">
                  <c:v>-451.07806866151878</c:v>
                </c:pt>
                <c:pt idx="34">
                  <c:v>-451.07806866151878</c:v>
                </c:pt>
                <c:pt idx="35">
                  <c:v>-451.07806866151878</c:v>
                </c:pt>
                <c:pt idx="36">
                  <c:v>-451.07806866151878</c:v>
                </c:pt>
                <c:pt idx="37">
                  <c:v>-451.07806866151878</c:v>
                </c:pt>
                <c:pt idx="38">
                  <c:v>-451.07806866151878</c:v>
                </c:pt>
                <c:pt idx="39">
                  <c:v>-451.07806866151878</c:v>
                </c:pt>
                <c:pt idx="40">
                  <c:v>-451.07806866151878</c:v>
                </c:pt>
                <c:pt idx="41">
                  <c:v>-451.07806866151878</c:v>
                </c:pt>
                <c:pt idx="42">
                  <c:v>-451.07806866151878</c:v>
                </c:pt>
                <c:pt idx="43">
                  <c:v>-451.07806866151878</c:v>
                </c:pt>
                <c:pt idx="44">
                  <c:v>-451.07806866151878</c:v>
                </c:pt>
                <c:pt idx="45">
                  <c:v>-451.07806866151878</c:v>
                </c:pt>
                <c:pt idx="46">
                  <c:v>-451.07806866151878</c:v>
                </c:pt>
                <c:pt idx="47">
                  <c:v>-451.07806866151878</c:v>
                </c:pt>
                <c:pt idx="48">
                  <c:v>-451.07806866151878</c:v>
                </c:pt>
                <c:pt idx="49">
                  <c:v>-451.07806866151878</c:v>
                </c:pt>
                <c:pt idx="50">
                  <c:v>-451.07806866151878</c:v>
                </c:pt>
                <c:pt idx="51">
                  <c:v>-451.07806866151878</c:v>
                </c:pt>
                <c:pt idx="52">
                  <c:v>-451.07806866151878</c:v>
                </c:pt>
                <c:pt idx="53">
                  <c:v>-451.07806866151878</c:v>
                </c:pt>
                <c:pt idx="54">
                  <c:v>-451.07806866151878</c:v>
                </c:pt>
                <c:pt idx="55">
                  <c:v>-451.07806866151878</c:v>
                </c:pt>
                <c:pt idx="56">
                  <c:v>-451.07806866151878</c:v>
                </c:pt>
                <c:pt idx="57">
                  <c:v>-451.07806866151878</c:v>
                </c:pt>
                <c:pt idx="58">
                  <c:v>-451.07806866151878</c:v>
                </c:pt>
                <c:pt idx="59">
                  <c:v>-451.07806866151878</c:v>
                </c:pt>
                <c:pt idx="60">
                  <c:v>-451.07806866151878</c:v>
                </c:pt>
                <c:pt idx="61">
                  <c:v>-451.07806866151878</c:v>
                </c:pt>
                <c:pt idx="62">
                  <c:v>-451.07806866151878</c:v>
                </c:pt>
                <c:pt idx="63">
                  <c:v>-451.07806866151878</c:v>
                </c:pt>
                <c:pt idx="64">
                  <c:v>-451.07806866151878</c:v>
                </c:pt>
                <c:pt idx="65">
                  <c:v>-451.07806866151878</c:v>
                </c:pt>
                <c:pt idx="66">
                  <c:v>-451.07806866151878</c:v>
                </c:pt>
                <c:pt idx="67">
                  <c:v>-451.07806866151878</c:v>
                </c:pt>
                <c:pt idx="68">
                  <c:v>-451.07806866151878</c:v>
                </c:pt>
                <c:pt idx="69">
                  <c:v>-451.07806866151878</c:v>
                </c:pt>
                <c:pt idx="70">
                  <c:v>-451.07806866151878</c:v>
                </c:pt>
                <c:pt idx="71">
                  <c:v>-451.07806866151878</c:v>
                </c:pt>
                <c:pt idx="72">
                  <c:v>-451.07806866151878</c:v>
                </c:pt>
                <c:pt idx="73">
                  <c:v>-451.07806866151878</c:v>
                </c:pt>
                <c:pt idx="74">
                  <c:v>-451.07806866151878</c:v>
                </c:pt>
                <c:pt idx="75">
                  <c:v>-451.07806866151878</c:v>
                </c:pt>
                <c:pt idx="76">
                  <c:v>-451.07806866151878</c:v>
                </c:pt>
                <c:pt idx="77">
                  <c:v>-451.07806866151878</c:v>
                </c:pt>
                <c:pt idx="78">
                  <c:v>-451.07806866151878</c:v>
                </c:pt>
                <c:pt idx="79">
                  <c:v>-451.07806866151878</c:v>
                </c:pt>
                <c:pt idx="80">
                  <c:v>-451.07806866151878</c:v>
                </c:pt>
                <c:pt idx="81">
                  <c:v>-451.07806866151878</c:v>
                </c:pt>
                <c:pt idx="82">
                  <c:v>-451.07806866151878</c:v>
                </c:pt>
                <c:pt idx="83">
                  <c:v>-451.07806866151878</c:v>
                </c:pt>
                <c:pt idx="84">
                  <c:v>-451.07806866151878</c:v>
                </c:pt>
                <c:pt idx="85">
                  <c:v>-451.07806866151878</c:v>
                </c:pt>
                <c:pt idx="86">
                  <c:v>-451.07806866151878</c:v>
                </c:pt>
                <c:pt idx="87">
                  <c:v>-451.07806866151878</c:v>
                </c:pt>
                <c:pt idx="88">
                  <c:v>-451.07806866151878</c:v>
                </c:pt>
                <c:pt idx="89">
                  <c:v>-451.07806866151878</c:v>
                </c:pt>
                <c:pt idx="90">
                  <c:v>-451.07806866151878</c:v>
                </c:pt>
                <c:pt idx="91">
                  <c:v>-451.07806866151878</c:v>
                </c:pt>
                <c:pt idx="92">
                  <c:v>-451.07806866151878</c:v>
                </c:pt>
                <c:pt idx="93">
                  <c:v>-451.07806866151878</c:v>
                </c:pt>
                <c:pt idx="94">
                  <c:v>-447.64184686917173</c:v>
                </c:pt>
                <c:pt idx="95">
                  <c:v>-437.1738864421564</c:v>
                </c:pt>
                <c:pt idx="96">
                  <c:v>-426.70592601514096</c:v>
                </c:pt>
                <c:pt idx="97">
                  <c:v>-416.23796558812563</c:v>
                </c:pt>
                <c:pt idx="98">
                  <c:v>-405.77000516111025</c:v>
                </c:pt>
                <c:pt idx="99">
                  <c:v>-395.30204473409486</c:v>
                </c:pt>
                <c:pt idx="100">
                  <c:v>-384.83408430707942</c:v>
                </c:pt>
                <c:pt idx="101">
                  <c:v>-384.83408430708027</c:v>
                </c:pt>
                <c:pt idx="102">
                  <c:v>-374.34643158201675</c:v>
                </c:pt>
                <c:pt idx="103">
                  <c:v>-363.74462326633221</c:v>
                </c:pt>
                <c:pt idx="104">
                  <c:v>-352.92523679518501</c:v>
                </c:pt>
                <c:pt idx="105">
                  <c:v>-341.79604694597151</c:v>
                </c:pt>
                <c:pt idx="106">
                  <c:v>-330.2754926315514</c:v>
                </c:pt>
                <c:pt idx="107">
                  <c:v>-318.29217387499176</c:v>
                </c:pt>
                <c:pt idx="108">
                  <c:v>-305.78437699133156</c:v>
                </c:pt>
                <c:pt idx="109">
                  <c:v>-292.69962614814023</c:v>
                </c:pt>
                <c:pt idx="110">
                  <c:v>-278.99425961081204</c:v>
                </c:pt>
                <c:pt idx="111">
                  <c:v>-264.63302910175798</c:v>
                </c:pt>
                <c:pt idx="112">
                  <c:v>-249.58872081585486</c:v>
                </c:pt>
                <c:pt idx="113">
                  <c:v>-233.84179673863838</c:v>
                </c:pt>
                <c:pt idx="114">
                  <c:v>-217.38005500954833</c:v>
                </c:pt>
                <c:pt idx="115">
                  <c:v>-200.19830816079337</c:v>
                </c:pt>
                <c:pt idx="116">
                  <c:v>-182.29807814375147</c:v>
                </c:pt>
                <c:pt idx="117">
                  <c:v>-163.68730712986701</c:v>
                </c:pt>
                <c:pt idx="118">
                  <c:v>-144.38008314227443</c:v>
                </c:pt>
                <c:pt idx="119">
                  <c:v>-124.39637963835162</c:v>
                </c:pt>
                <c:pt idx="120">
                  <c:v>-103.76180822256708</c:v>
                </c:pt>
                <c:pt idx="121">
                  <c:v>-82.507383723685166</c:v>
                </c:pt>
                <c:pt idx="122">
                  <c:v>-60.663871341144343</c:v>
                </c:pt>
                <c:pt idx="123">
                  <c:v>-38.243590193162873</c:v>
                </c:pt>
                <c:pt idx="124">
                  <c:v>-15.253626176861667</c:v>
                </c:pt>
                <c:pt idx="125">
                  <c:v>8.299163387966022</c:v>
                </c:pt>
                <c:pt idx="126">
                  <c:v>32.408140615760381</c:v>
                </c:pt>
                <c:pt idx="127">
                  <c:v>57.066878347486053</c:v>
                </c:pt>
                <c:pt idx="128">
                  <c:v>82.269151854314345</c:v>
                </c:pt>
                <c:pt idx="129">
                  <c:v>108.00893093019296</c:v>
                </c:pt>
                <c:pt idx="130">
                  <c:v>134.28037235220216</c:v>
                </c:pt>
                <c:pt idx="131">
                  <c:v>161.07781268889744</c:v>
                </c:pt>
                <c:pt idx="132">
                  <c:v>188.39576143803777</c:v>
                </c:pt>
                <c:pt idx="133">
                  <c:v>216.22889447623803</c:v>
                </c:pt>
                <c:pt idx="134">
                  <c:v>244.57204780412562</c:v>
                </c:pt>
                <c:pt idx="135">
                  <c:v>273.42021157156222</c:v>
                </c:pt>
                <c:pt idx="136">
                  <c:v>302.76852436841398</c:v>
                </c:pt>
                <c:pt idx="137">
                  <c:v>332.6122677671965</c:v>
                </c:pt>
                <c:pt idx="138">
                  <c:v>360.46640961224642</c:v>
                </c:pt>
                <c:pt idx="139">
                  <c:v>380.81944457119272</c:v>
                </c:pt>
                <c:pt idx="140">
                  <c:v>401.65456168507484</c:v>
                </c:pt>
                <c:pt idx="141">
                  <c:v>422.96756448593447</c:v>
                </c:pt>
                <c:pt idx="142">
                  <c:v>422.96756448593459</c:v>
                </c:pt>
                <c:pt idx="143">
                  <c:v>426.0104966045385</c:v>
                </c:pt>
                <c:pt idx="144">
                  <c:v>429.09752918862927</c:v>
                </c:pt>
                <c:pt idx="145">
                  <c:v>432.22962794183104</c:v>
                </c:pt>
                <c:pt idx="146">
                  <c:v>435.40778697081493</c:v>
                </c:pt>
                <c:pt idx="147">
                  <c:v>438.6330298372655</c:v>
                </c:pt>
                <c:pt idx="148">
                  <c:v>441.90641065694649</c:v>
                </c:pt>
                <c:pt idx="149">
                  <c:v>445.2290152483522</c:v>
                </c:pt>
                <c:pt idx="150">
                  <c:v>448.60196233356686</c:v>
                </c:pt>
                <c:pt idx="151">
                  <c:v>452.0264047941285</c:v>
                </c:pt>
                <c:pt idx="152">
                  <c:v>455.50353098485249</c:v>
                </c:pt>
                <c:pt idx="153">
                  <c:v>459.034566108766</c:v>
                </c:pt>
                <c:pt idx="154">
                  <c:v>462.62077365649071</c:v>
                </c:pt>
                <c:pt idx="155">
                  <c:v>466.26345691362837</c:v>
                </c:pt>
                <c:pt idx="156">
                  <c:v>469.96396053992703</c:v>
                </c:pt>
                <c:pt idx="157">
                  <c:v>473.72367222424646</c:v>
                </c:pt>
                <c:pt idx="158">
                  <c:v>477.54402441960326</c:v>
                </c:pt>
                <c:pt idx="159">
                  <c:v>481.42649616285195</c:v>
                </c:pt>
                <c:pt idx="160">
                  <c:v>485.37261498385902</c:v>
                </c:pt>
                <c:pt idx="161">
                  <c:v>489.38395890934532</c:v>
                </c:pt>
                <c:pt idx="162">
                  <c:v>493.46215856692322</c:v>
                </c:pt>
                <c:pt idx="163">
                  <c:v>497.60889939521672</c:v>
                </c:pt>
                <c:pt idx="164">
                  <c:v>501.82592396636261</c:v>
                </c:pt>
                <c:pt idx="165">
                  <c:v>506.11503442761347</c:v>
                </c:pt>
                <c:pt idx="166">
                  <c:v>510.4780950692309</c:v>
                </c:pt>
                <c:pt idx="167">
                  <c:v>514.9170350263546</c:v>
                </c:pt>
                <c:pt idx="168">
                  <c:v>519.43385112307715</c:v>
                </c:pt>
                <c:pt idx="169">
                  <c:v>524.03061086752916</c:v>
                </c:pt>
                <c:pt idx="170">
                  <c:v>528.70945560741779</c:v>
                </c:pt>
                <c:pt idx="171">
                  <c:v>533.47260385613333</c:v>
                </c:pt>
                <c:pt idx="172">
                  <c:v>538.32235480027998</c:v>
                </c:pt>
                <c:pt idx="173">
                  <c:v>543.26109200028247</c:v>
                </c:pt>
                <c:pt idx="174">
                  <c:v>548.29128729658146</c:v>
                </c:pt>
                <c:pt idx="175">
                  <c:v>553.41550493486727</c:v>
                </c:pt>
                <c:pt idx="176">
                  <c:v>558.63640592481886</c:v>
                </c:pt>
                <c:pt idx="177">
                  <c:v>563.95675264791237</c:v>
                </c:pt>
                <c:pt idx="178">
                  <c:v>569.37941373106537</c:v>
                </c:pt>
                <c:pt idx="179">
                  <c:v>574.90736920418249</c:v>
                </c:pt>
                <c:pt idx="180">
                  <c:v>580.54371596108638</c:v>
                </c:pt>
                <c:pt idx="181">
                  <c:v>586.29167354485935</c:v>
                </c:pt>
                <c:pt idx="182">
                  <c:v>592.15459028030796</c:v>
                </c:pt>
                <c:pt idx="183">
                  <c:v>598.13594977808896</c:v>
                </c:pt>
                <c:pt idx="184">
                  <c:v>604.23937783704912</c:v>
                </c:pt>
                <c:pt idx="185">
                  <c:v>610.46864977351356</c:v>
                </c:pt>
                <c:pt idx="186">
                  <c:v>616.82769820865417</c:v>
                </c:pt>
                <c:pt idx="187">
                  <c:v>623.32062134769262</c:v>
                </c:pt>
                <c:pt idx="188">
                  <c:v>629.95169178756203</c:v>
                </c:pt>
                <c:pt idx="189">
                  <c:v>636.72536589280446</c:v>
                </c:pt>
                <c:pt idx="190">
                  <c:v>643.64629378294353</c:v>
                </c:pt>
                <c:pt idx="191">
                  <c:v>650.71932997836052</c:v>
                </c:pt>
                <c:pt idx="192">
                  <c:v>657.94954475589805</c:v>
                </c:pt>
                <c:pt idx="193">
                  <c:v>665.34223627000915</c:v>
                </c:pt>
                <c:pt idx="194">
                  <c:v>672.90294350035015</c:v>
                </c:pt>
                <c:pt idx="195">
                  <c:v>680.6374600923084</c:v>
                </c:pt>
                <c:pt idx="196">
                  <c:v>688.55184916314909</c:v>
                </c:pt>
                <c:pt idx="197">
                  <c:v>696.65245915330377</c:v>
                </c:pt>
                <c:pt idx="198">
                  <c:v>704.94594080989066</c:v>
                </c:pt>
                <c:pt idx="199">
                  <c:v>713.43926539796189</c:v>
                </c:pt>
                <c:pt idx="200">
                  <c:v>722.1397442442784</c:v>
                </c:pt>
                <c:pt idx="201">
                  <c:v>731.05504972877566</c:v>
                </c:pt>
                <c:pt idx="202">
                  <c:v>740.19323785038523</c:v>
                </c:pt>
                <c:pt idx="203">
                  <c:v>749.56277250671951</c:v>
                </c:pt>
                <c:pt idx="204">
                  <c:v>759.17255164142091</c:v>
                </c:pt>
                <c:pt idx="205">
                  <c:v>769.03193542897168</c:v>
                </c:pt>
                <c:pt idx="206">
                  <c:v>779.15077668461595</c:v>
                </c:pt>
                <c:pt idx="207">
                  <c:v>789.53945370707777</c:v>
                </c:pt>
                <c:pt idx="208">
                  <c:v>800.20890578420028</c:v>
                </c:pt>
                <c:pt idx="209">
                  <c:v>811.17067161686043</c:v>
                </c:pt>
                <c:pt idx="210">
                  <c:v>822.43693094487242</c:v>
                </c:pt>
                <c:pt idx="211">
                  <c:v>834.02054969057485</c:v>
                </c:pt>
                <c:pt idx="212">
                  <c:v>845.93512897186861</c:v>
                </c:pt>
                <c:pt idx="213">
                  <c:v>858.19505837725796</c:v>
                </c:pt>
                <c:pt idx="214">
                  <c:v>870.8155739416294</c:v>
                </c:pt>
                <c:pt idx="215">
                  <c:v>883.81282131389275</c:v>
                </c:pt>
                <c:pt idx="216">
                  <c:v>897.20392466713326</c:v>
                </c:pt>
                <c:pt idx="217">
                  <c:v>911.00706196970464</c:v>
                </c:pt>
                <c:pt idx="218">
                  <c:v>925.2415473129812</c:v>
                </c:pt>
                <c:pt idx="219">
                  <c:v>939.92792107985406</c:v>
                </c:pt>
                <c:pt idx="220">
                  <c:v>955.08804883920629</c:v>
                </c:pt>
                <c:pt idx="221">
                  <c:v>970.74522996771782</c:v>
                </c:pt>
                <c:pt idx="222">
                  <c:v>986.92431713384644</c:v>
                </c:pt>
                <c:pt idx="223">
                  <c:v>1003.6518479327252</c:v>
                </c:pt>
                <c:pt idx="224">
                  <c:v>1029.3988277872061</c:v>
                </c:pt>
                <c:pt idx="225">
                  <c:v>1059.371250821677</c:v>
                </c:pt>
                <c:pt idx="226">
                  <c:v>1089.9833707171369</c:v>
                </c:pt>
                <c:pt idx="227">
                  <c:v>1121.2700800296398</c:v>
                </c:pt>
                <c:pt idx="228">
                  <c:v>1153.2688559490214</c:v>
                </c:pt>
                <c:pt idx="229">
                  <c:v>1186.0200041322746</c:v>
                </c:pt>
                <c:pt idx="230">
                  <c:v>1219.5669306715461</c:v>
                </c:pt>
                <c:pt idx="231">
                  <c:v>1253.956446058367</c:v>
                </c:pt>
                <c:pt idx="232">
                  <c:v>1289.2391056235886</c:v>
                </c:pt>
                <c:pt idx="233">
                  <c:v>1325.4695916638491</c:v>
                </c:pt>
                <c:pt idx="234">
                  <c:v>1362.7071433338381</c:v>
                </c:pt>
                <c:pt idx="235">
                  <c:v>1401.0160414184318</c:v>
                </c:pt>
                <c:pt idx="236">
                  <c:v>1440.4661563359739</c:v>
                </c:pt>
                <c:pt idx="237">
                  <c:v>1481.1335692086609</c:v>
                </c:pt>
                <c:pt idx="238">
                  <c:v>1523.1012776243438</c:v>
                </c:pt>
                <c:pt idx="239">
                  <c:v>1566.4599998767203</c:v>
                </c:pt>
                <c:pt idx="240">
                  <c:v>1611.3090940969819</c:v>
                </c:pt>
                <c:pt idx="241">
                  <c:v>1657.7576118925354</c:v>
                </c:pt>
                <c:pt idx="242">
                  <c:v>1705.9255100315281</c:v>
                </c:pt>
                <c:pt idx="243">
                  <c:v>1705.9255100315281</c:v>
                </c:pt>
                <c:pt idx="244">
                  <c:v>1755.9450485403775</c:v>
                </c:pt>
                <c:pt idx="245">
                  <c:v>1807.9624095535464</c:v>
                </c:pt>
                <c:pt idx="246">
                  <c:v>1957.7325030968509</c:v>
                </c:pt>
                <c:pt idx="247">
                  <c:v>2007.3896181407138</c:v>
                </c:pt>
                <c:pt idx="248">
                  <c:v>2053.0092331845776</c:v>
                </c:pt>
                <c:pt idx="249">
                  <c:v>2094.803848228441</c:v>
                </c:pt>
                <c:pt idx="250">
                  <c:v>2132.9859632723042</c:v>
                </c:pt>
                <c:pt idx="251">
                  <c:v>2167.7680783161686</c:v>
                </c:pt>
                <c:pt idx="252">
                  <c:v>2199.3626933600322</c:v>
                </c:pt>
                <c:pt idx="253">
                  <c:v>2227.9823084038953</c:v>
                </c:pt>
                <c:pt idx="254">
                  <c:v>2253.8394234477582</c:v>
                </c:pt>
                <c:pt idx="255">
                  <c:v>2277.1465384916223</c:v>
                </c:pt>
                <c:pt idx="256">
                  <c:v>2298.1161535354859</c:v>
                </c:pt>
                <c:pt idx="257">
                  <c:v>2316.960768579349</c:v>
                </c:pt>
                <c:pt idx="258">
                  <c:v>2333.8928836232135</c:v>
                </c:pt>
                <c:pt idx="259">
                  <c:v>2349.1249986670773</c:v>
                </c:pt>
                <c:pt idx="260">
                  <c:v>2362.8696137109405</c:v>
                </c:pt>
                <c:pt idx="261">
                  <c:v>2375.3392287548036</c:v>
                </c:pt>
                <c:pt idx="262">
                  <c:v>2386.7463437986676</c:v>
                </c:pt>
                <c:pt idx="263">
                  <c:v>2397.3034588425307</c:v>
                </c:pt>
                <c:pt idx="264">
                  <c:v>2407.2230738863946</c:v>
                </c:pt>
                <c:pt idx="265">
                  <c:v>2410.2852031026432</c:v>
                </c:pt>
                <c:pt idx="266">
                  <c:v>2410.3206197693098</c:v>
                </c:pt>
              </c:numCache>
            </c:numRef>
          </c:xVal>
          <c:yVal>
            <c:numRef>
              <c:f>'CONFORNTO NUMERICO'!$D$5:$D$271</c:f>
              <c:numCache>
                <c:formatCode>0</c:formatCode>
                <c:ptCount val="26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-0.45529938748598842</c:v>
                </c:pt>
                <c:pt idx="95">
                  <c:v>-1.8423041440655255</c:v>
                </c:pt>
                <c:pt idx="96">
                  <c:v>-3.2293089006450622</c:v>
                </c:pt>
                <c:pt idx="97">
                  <c:v>-4.6163136572245991</c:v>
                </c:pt>
                <c:pt idx="98">
                  <c:v>-6.0033184138041324</c:v>
                </c:pt>
                <c:pt idx="99">
                  <c:v>-7.3903231703836729</c:v>
                </c:pt>
                <c:pt idx="100">
                  <c:v>-8.7773279269632134</c:v>
                </c:pt>
                <c:pt idx="101">
                  <c:v>-8.7773279269631139</c:v>
                </c:pt>
                <c:pt idx="102">
                  <c:v>-10.167269237887151</c:v>
                </c:pt>
                <c:pt idx="103">
                  <c:v>-11.57410040757278</c:v>
                </c:pt>
                <c:pt idx="104">
                  <c:v>-13.012772121911455</c:v>
                </c:pt>
                <c:pt idx="105">
                  <c:v>-14.496248818362744</c:v>
                </c:pt>
                <c:pt idx="106">
                  <c:v>-16.035641312207108</c:v>
                </c:pt>
                <c:pt idx="107">
                  <c:v>-17.640329782589784</c:v>
                </c:pt>
                <c:pt idx="108">
                  <c:v>-19.318077887266369</c:v>
                </c:pt>
                <c:pt idx="109">
                  <c:v>-21.07513870785743</c:v>
                </c:pt>
                <c:pt idx="110">
                  <c:v>-22.9163531666903</c:v>
                </c:pt>
                <c:pt idx="111">
                  <c:v>-24.845241501289301</c:v>
                </c:pt>
                <c:pt idx="112">
                  <c:v>-26.864088332698365</c:v>
                </c:pt>
                <c:pt idx="113">
                  <c:v>-28.974021818555666</c:v>
                </c:pt>
                <c:pt idx="114">
                  <c:v>-31.175087340731796</c:v>
                </c:pt>
                <c:pt idx="115">
                  <c:v>-33.466316139977621</c:v>
                </c:pt>
                <c:pt idx="116">
                  <c:v>-35.845789276036797</c:v>
                </c:pt>
                <c:pt idx="117">
                  <c:v>-38.310697260730748</c:v>
                </c:pt>
                <c:pt idx="118">
                  <c:v>-40.857395683327297</c:v>
                </c:pt>
                <c:pt idx="119">
                  <c:v>-43.481457121795337</c:v>
                </c:pt>
                <c:pt idx="120">
                  <c:v>-46.17771961008431</c:v>
                </c:pt>
                <c:pt idx="121">
                  <c:v>-48.940331910143961</c:v>
                </c:pt>
                <c:pt idx="122">
                  <c:v>-51.752174045490904</c:v>
                </c:pt>
                <c:pt idx="123">
                  <c:v>-54.619984976552765</c:v>
                </c:pt>
                <c:pt idx="124">
                  <c:v>-57.541677936541525</c:v>
                </c:pt>
                <c:pt idx="125">
                  <c:v>-60.515260475260419</c:v>
                </c:pt>
                <c:pt idx="126">
                  <c:v>-63.538829615019246</c:v>
                </c:pt>
                <c:pt idx="127">
                  <c:v>-66.610567287835593</c:v>
                </c:pt>
                <c:pt idx="128">
                  <c:v>-69.728736035650371</c:v>
                </c:pt>
                <c:pt idx="129">
                  <c:v>-72.891674956599047</c:v>
                </c:pt>
                <c:pt idx="130">
                  <c:v>-76.097795881590429</c:v>
                </c:pt>
                <c:pt idx="131">
                  <c:v>-79.345579766561087</c:v>
                </c:pt>
                <c:pt idx="132">
                  <c:v>-82.633573286800697</c:v>
                </c:pt>
                <c:pt idx="133">
                  <c:v>-85.96038562069478</c:v>
                </c:pt>
                <c:pt idx="134">
                  <c:v>-89.324685411107154</c:v>
                </c:pt>
                <c:pt idx="135">
                  <c:v>-92.72519789343464</c:v>
                </c:pt>
                <c:pt idx="136">
                  <c:v>-96.160702180116672</c:v>
                </c:pt>
                <c:pt idx="137">
                  <c:v>-99.630028692074376</c:v>
                </c:pt>
                <c:pt idx="138">
                  <c:v>-102.80339690544176</c:v>
                </c:pt>
                <c:pt idx="139">
                  <c:v>-104.95004758524706</c:v>
                </c:pt>
                <c:pt idx="140">
                  <c:v>-107.1272959398846</c:v>
                </c:pt>
                <c:pt idx="141">
                  <c:v>-109.3341545784466</c:v>
                </c:pt>
                <c:pt idx="142">
                  <c:v>-109.3341545784466</c:v>
                </c:pt>
                <c:pt idx="143">
                  <c:v>-109.59018075565984</c:v>
                </c:pt>
                <c:pt idx="144">
                  <c:v>-109.84844941770898</c:v>
                </c:pt>
                <c:pt idx="145">
                  <c:v>-110.1089772886031</c:v>
                </c:pt>
                <c:pt idx="146">
                  <c:v>-110.3717806248339</c:v>
                </c:pt>
                <c:pt idx="147">
                  <c:v>-110.63687516226391</c:v>
                </c:pt>
                <c:pt idx="148">
                  <c:v>-110.90427605902133</c:v>
                </c:pt>
                <c:pt idx="149">
                  <c:v>-111.17399783410647</c:v>
                </c:pt>
                <c:pt idx="150">
                  <c:v>-111.44605430139043</c:v>
                </c:pt>
                <c:pt idx="151">
                  <c:v>-111.72045849866208</c:v>
                </c:pt>
                <c:pt idx="152">
                  <c:v>-111.997222611352</c:v>
                </c:pt>
                <c:pt idx="153">
                  <c:v>-112.27635789053255</c:v>
                </c:pt>
                <c:pt idx="154">
                  <c:v>-112.55787456476143</c:v>
                </c:pt>
                <c:pt idx="155">
                  <c:v>-112.84178174530011</c:v>
                </c:pt>
                <c:pt idx="156">
                  <c:v>-113.12808732420226</c:v>
                </c:pt>
                <c:pt idx="157">
                  <c:v>-113.41679786472447</c:v>
                </c:pt>
                <c:pt idx="158">
                  <c:v>-113.70791848346774</c:v>
                </c:pt>
                <c:pt idx="159">
                  <c:v>-114.00145272360865</c:v>
                </c:pt>
                <c:pt idx="160">
                  <c:v>-114.29740241852636</c:v>
                </c:pt>
                <c:pt idx="161">
                  <c:v>-114.59576754507292</c:v>
                </c:pt>
                <c:pt idx="162">
                  <c:v>-114.8965460656718</c:v>
                </c:pt>
                <c:pt idx="163">
                  <c:v>-115.19973375835961</c:v>
                </c:pt>
                <c:pt idx="164">
                  <c:v>-115.50532403381088</c:v>
                </c:pt>
                <c:pt idx="165">
                  <c:v>-115.81330773830301</c:v>
                </c:pt>
                <c:pt idx="166">
                  <c:v>-116.12367294148875</c:v>
                </c:pt>
                <c:pt idx="167">
                  <c:v>-116.4364047077437</c:v>
                </c:pt>
                <c:pt idx="168">
                  <c:v>-116.75148484974945</c:v>
                </c:pt>
                <c:pt idx="169">
                  <c:v>-117.06889166285318</c:v>
                </c:pt>
                <c:pt idx="170">
                  <c:v>-117.38859963861576</c:v>
                </c:pt>
                <c:pt idx="171">
                  <c:v>-117.71057915581653</c:v>
                </c:pt>
                <c:pt idx="172">
                  <c:v>-118.03479614702725</c:v>
                </c:pt>
                <c:pt idx="173">
                  <c:v>-118.36121173869536</c:v>
                </c:pt>
                <c:pt idx="174">
                  <c:v>-118.6897818624867</c:v>
                </c:pt>
                <c:pt idx="175">
                  <c:v>-119.02045683543062</c:v>
                </c:pt>
                <c:pt idx="176">
                  <c:v>-119.3531809061802</c:v>
                </c:pt>
                <c:pt idx="177">
                  <c:v>-119.68789176444731</c:v>
                </c:pt>
                <c:pt idx="178">
                  <c:v>-120.02452001039367</c:v>
                </c:pt>
                <c:pt idx="179">
                  <c:v>-120.36298858045052</c:v>
                </c:pt>
                <c:pt idx="180">
                  <c:v>-120.70321212569938</c:v>
                </c:pt>
                <c:pt idx="181">
                  <c:v>-121.04509633856961</c:v>
                </c:pt>
                <c:pt idx="182">
                  <c:v>-121.38853722319159</c:v>
                </c:pt>
                <c:pt idx="183">
                  <c:v>-121.73342030428311</c:v>
                </c:pt>
                <c:pt idx="184">
                  <c:v>-122.07961976893345</c:v>
                </c:pt>
                <c:pt idx="185">
                  <c:v>-122.42699753508241</c:v>
                </c:pt>
                <c:pt idx="186">
                  <c:v>-122.77540223985883</c:v>
                </c:pt>
                <c:pt idx="187">
                  <c:v>-123.12466814024189</c:v>
                </c:pt>
                <c:pt idx="188">
                  <c:v>-123.47461391772549</c:v>
                </c:pt>
                <c:pt idx="189">
                  <c:v>-123.82504137779593</c:v>
                </c:pt>
                <c:pt idx="190">
                  <c:v>-124.17573403406035</c:v>
                </c:pt>
                <c:pt idx="191">
                  <c:v>-124.52645556577852</c:v>
                </c:pt>
                <c:pt idx="192">
                  <c:v>-124.87694813633738</c:v>
                </c:pt>
                <c:pt idx="193">
                  <c:v>-125.22693055884969</c:v>
                </c:pt>
                <c:pt idx="194">
                  <c:v>-125.57609629353816</c:v>
                </c:pt>
                <c:pt idx="195">
                  <c:v>-125.92411125985808</c:v>
                </c:pt>
                <c:pt idx="196">
                  <c:v>-126.270611444398</c:v>
                </c:pt>
                <c:pt idx="197">
                  <c:v>-126.61520028344147</c:v>
                </c:pt>
                <c:pt idx="198">
                  <c:v>-126.95744579664922</c:v>
                </c:pt>
                <c:pt idx="199">
                  <c:v>-127.29687744558639</c:v>
                </c:pt>
                <c:pt idx="200">
                  <c:v>-127.63298268773462</c:v>
                </c:pt>
                <c:pt idx="201">
                  <c:v>-127.96520319314216</c:v>
                </c:pt>
                <c:pt idx="202">
                  <c:v>-128.29293068691862</c:v>
                </c:pt>
                <c:pt idx="203">
                  <c:v>-128.61550237630959</c:v>
                </c:pt>
                <c:pt idx="204">
                  <c:v>-128.93219591601121</c:v>
                </c:pt>
                <c:pt idx="205">
                  <c:v>-129.24222385961741</c:v>
                </c:pt>
                <c:pt idx="206">
                  <c:v>-129.54472753852602</c:v>
                </c:pt>
                <c:pt idx="207">
                  <c:v>-129.83877030214694</c:v>
                </c:pt>
                <c:pt idx="208">
                  <c:v>-130.12333004470815</c:v>
                </c:pt>
                <c:pt idx="209">
                  <c:v>-130.39729093418322</c:v>
                </c:pt>
                <c:pt idx="210">
                  <c:v>-130.65943424766556</c:v>
                </c:pt>
                <c:pt idx="211">
                  <c:v>-130.90842820466764</c:v>
                </c:pt>
                <c:pt idx="212">
                  <c:v>-131.14281667505227</c:v>
                </c:pt>
                <c:pt idx="213">
                  <c:v>-131.36100662129343</c:v>
                </c:pt>
                <c:pt idx="214">
                  <c:v>-131.56125411513736</c:v>
                </c:pt>
                <c:pt idx="215">
                  <c:v>-131.74164874604759</c:v>
                </c:pt>
                <c:pt idx="216">
                  <c:v>-131.90009621253796</c:v>
                </c:pt>
                <c:pt idx="217">
                  <c:v>-132.03429885699845</c:v>
                </c:pt>
                <c:pt idx="218">
                  <c:v>-132.14173386914473</c:v>
                </c:pt>
                <c:pt idx="219">
                  <c:v>-132.21962884187715</c:v>
                </c:pt>
                <c:pt idx="220">
                  <c:v>-132.26493431503627</c:v>
                </c:pt>
                <c:pt idx="221">
                  <c:v>-132.27429288599402</c:v>
                </c:pt>
                <c:pt idx="222">
                  <c:v>-132.24400439965646</c:v>
                </c:pt>
                <c:pt idx="223">
                  <c:v>-132.16998665238097</c:v>
                </c:pt>
                <c:pt idx="224">
                  <c:v>-130.92908146377337</c:v>
                </c:pt>
                <c:pt idx="225">
                  <c:v>-129.15553158286414</c:v>
                </c:pt>
                <c:pt idx="226">
                  <c:v>-127.32323869522907</c:v>
                </c:pt>
                <c:pt idx="227">
                  <c:v>-125.42608427321819</c:v>
                </c:pt>
                <c:pt idx="228">
                  <c:v>-123.45727668836729</c:v>
                </c:pt>
                <c:pt idx="229">
                  <c:v>-121.40926657687197</c:v>
                </c:pt>
                <c:pt idx="230">
                  <c:v>-119.27364995405377</c:v>
                </c:pt>
                <c:pt idx="231">
                  <c:v>-117.04105704847217</c:v>
                </c:pt>
                <c:pt idx="232">
                  <c:v>-114.70102444487637</c:v>
                </c:pt>
                <c:pt idx="233">
                  <c:v>-112.24184766302335</c:v>
                </c:pt>
                <c:pt idx="234">
                  <c:v>-109.6504107374451</c:v>
                </c:pt>
                <c:pt idx="235">
                  <c:v>-106.91198867744126</c:v>
                </c:pt>
                <c:pt idx="236">
                  <c:v>-104.01001784636806</c:v>
                </c:pt>
                <c:pt idx="237">
                  <c:v>-100.92582826579161</c:v>
                </c:pt>
                <c:pt idx="238">
                  <c:v>-97.638330573460991</c:v>
                </c:pt>
                <c:pt idx="239">
                  <c:v>-94.123648780262556</c:v>
                </c:pt>
                <c:pt idx="240">
                  <c:v>-90.354687997446831</c:v>
                </c:pt>
                <c:pt idx="241">
                  <c:v>-86.300623833673924</c:v>
                </c:pt>
                <c:pt idx="242">
                  <c:v>-81.926297050779795</c:v>
                </c:pt>
                <c:pt idx="243">
                  <c:v>-81.926297050779795</c:v>
                </c:pt>
                <c:pt idx="244">
                  <c:v>-77.191493132041302</c:v>
                </c:pt>
                <c:pt idx="245">
                  <c:v>-72.050081411343868</c:v>
                </c:pt>
                <c:pt idx="246">
                  <c:v>-55.921524736857677</c:v>
                </c:pt>
                <c:pt idx="247">
                  <c:v>-48.783521387386131</c:v>
                </c:pt>
                <c:pt idx="248">
                  <c:v>-42.507716900956027</c:v>
                </c:pt>
                <c:pt idx="249">
                  <c:v>-37.004442953109461</c:v>
                </c:pt>
                <c:pt idx="250">
                  <c:v>-32.188812469387933</c:v>
                </c:pt>
                <c:pt idx="251">
                  <c:v>-27.980719625333137</c:v>
                </c:pt>
                <c:pt idx="252">
                  <c:v>-24.304839846486637</c:v>
                </c:pt>
                <c:pt idx="253">
                  <c:v>-21.090629808390425</c:v>
                </c:pt>
                <c:pt idx="254">
                  <c:v>-18.272327436585872</c:v>
                </c:pt>
                <c:pt idx="255">
                  <c:v>-15.788951906614818</c:v>
                </c:pt>
                <c:pt idx="256">
                  <c:v>-13.584303644018885</c:v>
                </c:pt>
                <c:pt idx="257">
                  <c:v>-11.60696432433974</c:v>
                </c:pt>
                <c:pt idx="258">
                  <c:v>-9.8102968731190678</c:v>
                </c:pt>
                <c:pt idx="259">
                  <c:v>-8.1524454658986585</c:v>
                </c:pt>
                <c:pt idx="260">
                  <c:v>-6.5963355282201546</c:v>
                </c:pt>
                <c:pt idx="261">
                  <c:v>-5.1096737356251332</c:v>
                </c:pt>
                <c:pt idx="262">
                  <c:v>-3.6649480136553048</c:v>
                </c:pt>
                <c:pt idx="263">
                  <c:v>-2.2394275378525221</c:v>
                </c:pt>
                <c:pt idx="264">
                  <c:v>-0.81516273375819626</c:v>
                </c:pt>
                <c:pt idx="265">
                  <c:v>-0.23128964907319843</c:v>
                </c:pt>
                <c:pt idx="266">
                  <c:v>2.2351741790771485E-13</c:v>
                </c:pt>
              </c:numCache>
            </c:numRef>
          </c:yVal>
          <c:smooth val="1"/>
        </c:ser>
        <c:ser>
          <c:idx val="2"/>
          <c:order val="2"/>
          <c:tx>
            <c:v>CLS</c:v>
          </c:tx>
          <c:spPr>
            <a:ln w="6350">
              <a:solidFill>
                <a:schemeClr val="tx1"/>
              </a:solidFill>
            </a:ln>
          </c:spPr>
          <c:marker>
            <c:symbol val="none"/>
          </c:marker>
          <c:xVal>
            <c:numRef>
              <c:f>'CONFORNTO NUMERICO'!$F$5:$F$261</c:f>
              <c:numCache>
                <c:formatCode>0</c:formatCode>
                <c:ptCount val="257"/>
                <c:pt idx="0">
                  <c:v>-451.07806866151878</c:v>
                </c:pt>
                <c:pt idx="1">
                  <c:v>-451.07806866151878</c:v>
                </c:pt>
                <c:pt idx="2">
                  <c:v>-451.07806866151878</c:v>
                </c:pt>
                <c:pt idx="3">
                  <c:v>-451.07806866151878</c:v>
                </c:pt>
                <c:pt idx="4">
                  <c:v>-451.07806866151878</c:v>
                </c:pt>
                <c:pt idx="5">
                  <c:v>-451.07806866151878</c:v>
                </c:pt>
                <c:pt idx="6">
                  <c:v>-451.07806866151878</c:v>
                </c:pt>
                <c:pt idx="7">
                  <c:v>-451.07806866151878</c:v>
                </c:pt>
                <c:pt idx="8">
                  <c:v>-451.07806866151878</c:v>
                </c:pt>
                <c:pt idx="9">
                  <c:v>-451.07806866151878</c:v>
                </c:pt>
                <c:pt idx="10">
                  <c:v>-451.07806866151878</c:v>
                </c:pt>
                <c:pt idx="11">
                  <c:v>-451.07806866151878</c:v>
                </c:pt>
                <c:pt idx="12">
                  <c:v>-451.07806866151878</c:v>
                </c:pt>
                <c:pt idx="13">
                  <c:v>-451.07806866151878</c:v>
                </c:pt>
                <c:pt idx="14">
                  <c:v>-451.07806866151878</c:v>
                </c:pt>
                <c:pt idx="15">
                  <c:v>-451.07806866151878</c:v>
                </c:pt>
                <c:pt idx="16">
                  <c:v>-451.07806866151878</c:v>
                </c:pt>
                <c:pt idx="17">
                  <c:v>-451.07806866151878</c:v>
                </c:pt>
                <c:pt idx="18">
                  <c:v>-451.07806866151878</c:v>
                </c:pt>
                <c:pt idx="19">
                  <c:v>-451.07806866151878</c:v>
                </c:pt>
                <c:pt idx="20">
                  <c:v>-451.07806866151878</c:v>
                </c:pt>
                <c:pt idx="21">
                  <c:v>-451.07806866151878</c:v>
                </c:pt>
                <c:pt idx="22">
                  <c:v>-451.07806866151878</c:v>
                </c:pt>
                <c:pt idx="23">
                  <c:v>-451.07806866151878</c:v>
                </c:pt>
                <c:pt idx="24">
                  <c:v>-451.07806866151878</c:v>
                </c:pt>
                <c:pt idx="25">
                  <c:v>-451.07806866151878</c:v>
                </c:pt>
                <c:pt idx="26">
                  <c:v>-451.07806866151878</c:v>
                </c:pt>
                <c:pt idx="27">
                  <c:v>-451.07806866151878</c:v>
                </c:pt>
                <c:pt idx="28">
                  <c:v>-451.07806866151878</c:v>
                </c:pt>
                <c:pt idx="29">
                  <c:v>-451.07806866151878</c:v>
                </c:pt>
                <c:pt idx="30">
                  <c:v>-451.07806866151878</c:v>
                </c:pt>
                <c:pt idx="31">
                  <c:v>-451.07806866151878</c:v>
                </c:pt>
                <c:pt idx="32">
                  <c:v>-451.07806866151878</c:v>
                </c:pt>
                <c:pt idx="33">
                  <c:v>-451.07806866151878</c:v>
                </c:pt>
                <c:pt idx="34">
                  <c:v>-451.07806866151878</c:v>
                </c:pt>
                <c:pt idx="35">
                  <c:v>-451.07806866151878</c:v>
                </c:pt>
                <c:pt idx="36">
                  <c:v>-451.07806866151878</c:v>
                </c:pt>
                <c:pt idx="37">
                  <c:v>-451.07806866151878</c:v>
                </c:pt>
                <c:pt idx="38">
                  <c:v>-451.07806866151878</c:v>
                </c:pt>
                <c:pt idx="39">
                  <c:v>-451.07806866151878</c:v>
                </c:pt>
                <c:pt idx="40">
                  <c:v>-451.07806866151878</c:v>
                </c:pt>
                <c:pt idx="41">
                  <c:v>-451.07806866151878</c:v>
                </c:pt>
                <c:pt idx="42">
                  <c:v>-451.07806866151878</c:v>
                </c:pt>
                <c:pt idx="43">
                  <c:v>-451.07806866151878</c:v>
                </c:pt>
                <c:pt idx="44">
                  <c:v>-451.07806866151878</c:v>
                </c:pt>
                <c:pt idx="45">
                  <c:v>-451.07806866151878</c:v>
                </c:pt>
                <c:pt idx="46">
                  <c:v>-451.07806866151878</c:v>
                </c:pt>
                <c:pt idx="47">
                  <c:v>-451.07806866151878</c:v>
                </c:pt>
                <c:pt idx="48">
                  <c:v>-451.07806866151878</c:v>
                </c:pt>
                <c:pt idx="49">
                  <c:v>-451.07806866151878</c:v>
                </c:pt>
                <c:pt idx="50">
                  <c:v>-451.07806866151878</c:v>
                </c:pt>
                <c:pt idx="51">
                  <c:v>-451.07806866151878</c:v>
                </c:pt>
                <c:pt idx="52">
                  <c:v>-451.07806866151878</c:v>
                </c:pt>
                <c:pt idx="53">
                  <c:v>-451.07806866151878</c:v>
                </c:pt>
                <c:pt idx="54">
                  <c:v>-451.07806866151878</c:v>
                </c:pt>
                <c:pt idx="55">
                  <c:v>-451.07806866151878</c:v>
                </c:pt>
                <c:pt idx="56">
                  <c:v>-451.07806866151878</c:v>
                </c:pt>
                <c:pt idx="57">
                  <c:v>-451.07806866151878</c:v>
                </c:pt>
                <c:pt idx="58">
                  <c:v>-451.07806866151878</c:v>
                </c:pt>
                <c:pt idx="59">
                  <c:v>-451.07806866151878</c:v>
                </c:pt>
                <c:pt idx="60">
                  <c:v>-451.07806866151878</c:v>
                </c:pt>
                <c:pt idx="61">
                  <c:v>-451.07806866151878</c:v>
                </c:pt>
                <c:pt idx="62">
                  <c:v>-451.07806866151878</c:v>
                </c:pt>
                <c:pt idx="63">
                  <c:v>-451.07806866151878</c:v>
                </c:pt>
                <c:pt idx="64">
                  <c:v>-451.07806866151878</c:v>
                </c:pt>
                <c:pt idx="65">
                  <c:v>-451.07806866151878</c:v>
                </c:pt>
                <c:pt idx="66">
                  <c:v>-451.07806866151878</c:v>
                </c:pt>
                <c:pt idx="67">
                  <c:v>-451.07806866151878</c:v>
                </c:pt>
                <c:pt idx="68">
                  <c:v>-451.07806866151878</c:v>
                </c:pt>
                <c:pt idx="69">
                  <c:v>-451.07806866151878</c:v>
                </c:pt>
                <c:pt idx="70">
                  <c:v>-451.07806866151878</c:v>
                </c:pt>
                <c:pt idx="71">
                  <c:v>-451.07806866151878</c:v>
                </c:pt>
                <c:pt idx="72">
                  <c:v>-451.07806866151878</c:v>
                </c:pt>
                <c:pt idx="73">
                  <c:v>-451.07806866151878</c:v>
                </c:pt>
                <c:pt idx="74">
                  <c:v>-451.07806866151878</c:v>
                </c:pt>
                <c:pt idx="75">
                  <c:v>-451.07806866151878</c:v>
                </c:pt>
                <c:pt idx="76">
                  <c:v>-451.07806866151878</c:v>
                </c:pt>
                <c:pt idx="77">
                  <c:v>-451.07806866151878</c:v>
                </c:pt>
                <c:pt idx="78">
                  <c:v>-451.07806866151878</c:v>
                </c:pt>
                <c:pt idx="79">
                  <c:v>-451.07806866151878</c:v>
                </c:pt>
                <c:pt idx="80">
                  <c:v>-451.07806866151878</c:v>
                </c:pt>
                <c:pt idx="81">
                  <c:v>-451.07806866151878</c:v>
                </c:pt>
                <c:pt idx="82">
                  <c:v>-451.07806866151878</c:v>
                </c:pt>
                <c:pt idx="83">
                  <c:v>-451.07806866151878</c:v>
                </c:pt>
                <c:pt idx="84">
                  <c:v>-451.07806866151878</c:v>
                </c:pt>
                <c:pt idx="85">
                  <c:v>-451.07806866151878</c:v>
                </c:pt>
                <c:pt idx="86">
                  <c:v>-451.07806866151878</c:v>
                </c:pt>
                <c:pt idx="87">
                  <c:v>-451.07806866151878</c:v>
                </c:pt>
                <c:pt idx="88">
                  <c:v>-451.07806866151878</c:v>
                </c:pt>
                <c:pt idx="89">
                  <c:v>-451.07806866151878</c:v>
                </c:pt>
                <c:pt idx="90">
                  <c:v>-451.07806866151878</c:v>
                </c:pt>
                <c:pt idx="91">
                  <c:v>-451.07806866151878</c:v>
                </c:pt>
                <c:pt idx="92">
                  <c:v>-451.07806866151878</c:v>
                </c:pt>
                <c:pt idx="93">
                  <c:v>-451.07806866151878</c:v>
                </c:pt>
                <c:pt idx="94">
                  <c:v>-447.64184686917173</c:v>
                </c:pt>
                <c:pt idx="95">
                  <c:v>-437.1738864421564</c:v>
                </c:pt>
                <c:pt idx="96">
                  <c:v>-426.70592601514096</c:v>
                </c:pt>
                <c:pt idx="97">
                  <c:v>-416.23796558812563</c:v>
                </c:pt>
                <c:pt idx="98">
                  <c:v>-405.77000516111025</c:v>
                </c:pt>
                <c:pt idx="99">
                  <c:v>-395.30204473409486</c:v>
                </c:pt>
                <c:pt idx="100">
                  <c:v>-384.83408430707942</c:v>
                </c:pt>
                <c:pt idx="101">
                  <c:v>-384.83408430708027</c:v>
                </c:pt>
                <c:pt idx="102">
                  <c:v>-374.34523789860964</c:v>
                </c:pt>
                <c:pt idx="103">
                  <c:v>-363.73551795040407</c:v>
                </c:pt>
                <c:pt idx="104">
                  <c:v>-352.8959762576568</c:v>
                </c:pt>
                <c:pt idx="105">
                  <c:v>-341.73010584688205</c:v>
                </c:pt>
                <c:pt idx="106">
                  <c:v>-330.15324853632694</c:v>
                </c:pt>
                <c:pt idx="107">
                  <c:v>-318.09203603070227</c:v>
                </c:pt>
                <c:pt idx="108">
                  <c:v>-305.48386235639407</c:v>
                </c:pt>
                <c:pt idx="109">
                  <c:v>-292.27638560583091</c:v>
                </c:pt>
                <c:pt idx="110">
                  <c:v>-278.4270571087651</c:v>
                </c:pt>
                <c:pt idx="111">
                  <c:v>-263.90267628512277</c:v>
                </c:pt>
                <c:pt idx="112">
                  <c:v>-248.67896955986109</c:v>
                </c:pt>
                <c:pt idx="113">
                  <c:v>-232.74019183595703</c:v>
                </c:pt>
                <c:pt idx="114">
                  <c:v>-216.07874912812358</c:v>
                </c:pt>
                <c:pt idx="115">
                  <c:v>-198.69484105790977</c:v>
                </c:pt>
                <c:pt idx="116">
                  <c:v>-180.59612200122876</c:v>
                </c:pt>
                <c:pt idx="117">
                  <c:v>-161.7973797627379</c:v>
                </c:pt>
                <c:pt idx="118">
                  <c:v>-142.32023072845914</c:v>
                </c:pt>
                <c:pt idx="119">
                  <c:v>-122.19283051910854</c:v>
                </c:pt>
                <c:pt idx="120">
                  <c:v>-101.44959923233685</c:v>
                </c:pt>
                <c:pt idx="121">
                  <c:v>-80.130960422857584</c:v>
                </c:pt>
                <c:pt idx="122">
                  <c:v>-58.276887791548248</c:v>
                </c:pt>
                <c:pt idx="123">
                  <c:v>-35.906115984821078</c:v>
                </c:pt>
                <c:pt idx="124">
                  <c:v>-13.031247421589359</c:v>
                </c:pt>
                <c:pt idx="125">
                  <c:v>10.33552200887684</c:v>
                </c:pt>
                <c:pt idx="126">
                  <c:v>34.182386685764563</c:v>
                </c:pt>
                <c:pt idx="127">
                  <c:v>58.497915769872229</c:v>
                </c:pt>
                <c:pt idx="128">
                  <c:v>83.271038448431213</c:v>
                </c:pt>
                <c:pt idx="129">
                  <c:v>108.49102987157195</c:v>
                </c:pt>
                <c:pt idx="130">
                  <c:v>134.14749774290851</c:v>
                </c:pt>
                <c:pt idx="131">
                  <c:v>160.23036952902152</c:v>
                </c:pt>
                <c:pt idx="132">
                  <c:v>186.72988025476286</c:v>
                </c:pt>
                <c:pt idx="133">
                  <c:v>213.63656085332264</c:v>
                </c:pt>
                <c:pt idx="134">
                  <c:v>240.94122704185571</c:v>
                </c:pt>
                <c:pt idx="135">
                  <c:v>268.63496869521344</c:v>
                </c:pt>
                <c:pt idx="136">
                  <c:v>296.70913969195527</c:v>
                </c:pt>
                <c:pt idx="137">
                  <c:v>296.70913969195539</c:v>
                </c:pt>
                <c:pt idx="138">
                  <c:v>300.65406488614764</c:v>
                </c:pt>
                <c:pt idx="139">
                  <c:v>304.63435812085771</c:v>
                </c:pt>
                <c:pt idx="140">
                  <c:v>308.65082321518821</c:v>
                </c:pt>
                <c:pt idx="141">
                  <c:v>312.70428853233625</c:v>
                </c:pt>
                <c:pt idx="142">
                  <c:v>316.79560792359814</c:v>
                </c:pt>
                <c:pt idx="143">
                  <c:v>320.92566171627863</c:v>
                </c:pt>
                <c:pt idx="144">
                  <c:v>325.0953577479109</c:v>
                </c:pt>
                <c:pt idx="145">
                  <c:v>329.30563244933637</c:v>
                </c:pt>
                <c:pt idx="146">
                  <c:v>333.55745197935971</c:v>
                </c:pt>
                <c:pt idx="147">
                  <c:v>337.85181341386703</c:v>
                </c:pt>
                <c:pt idx="148">
                  <c:v>342.18974599248321</c:v>
                </c:pt>
                <c:pt idx="149">
                  <c:v>345.91237579042416</c:v>
                </c:pt>
                <c:pt idx="150">
                  <c:v>348.74772313296853</c:v>
                </c:pt>
                <c:pt idx="151">
                  <c:v>351.62993572084429</c:v>
                </c:pt>
                <c:pt idx="152">
                  <c:v>354.56018518518471</c:v>
                </c:pt>
                <c:pt idx="153">
                  <c:v>357.53968253968202</c:v>
                </c:pt>
                <c:pt idx="154">
                  <c:v>360.56967984934033</c:v>
                </c:pt>
                <c:pt idx="155">
                  <c:v>363.65147198480474</c:v>
                </c:pt>
                <c:pt idx="156">
                  <c:v>366.78639846743238</c:v>
                </c:pt>
                <c:pt idx="157">
                  <c:v>369.97584541062741</c:v>
                </c:pt>
                <c:pt idx="158">
                  <c:v>373.22124756335222</c:v>
                </c:pt>
                <c:pt idx="159">
                  <c:v>376.52409046214285</c:v>
                </c:pt>
                <c:pt idx="160">
                  <c:v>379.88591269841208</c:v>
                </c:pt>
                <c:pt idx="161">
                  <c:v>383.30830830830769</c:v>
                </c:pt>
                <c:pt idx="162">
                  <c:v>386.79292929292865</c:v>
                </c:pt>
                <c:pt idx="163">
                  <c:v>390.34148827726744</c:v>
                </c:pt>
                <c:pt idx="164">
                  <c:v>393.95576131687176</c:v>
                </c:pt>
                <c:pt idx="165">
                  <c:v>397.63759086188929</c:v>
                </c:pt>
                <c:pt idx="166">
                  <c:v>401.38888888888829</c:v>
                </c:pt>
                <c:pt idx="167">
                  <c:v>405.21164021163958</c:v>
                </c:pt>
                <c:pt idx="168">
                  <c:v>409.10790598290532</c:v>
                </c:pt>
                <c:pt idx="169">
                  <c:v>413.07982740021509</c:v>
                </c:pt>
                <c:pt idx="170">
                  <c:v>417.12962962962899</c:v>
                </c:pt>
                <c:pt idx="171">
                  <c:v>421.25962596259558</c:v>
                </c:pt>
                <c:pt idx="172">
                  <c:v>425.47222222222155</c:v>
                </c:pt>
                <c:pt idx="173">
                  <c:v>429.76992143658737</c:v>
                </c:pt>
                <c:pt idx="174">
                  <c:v>434.15532879818534</c:v>
                </c:pt>
                <c:pt idx="175">
                  <c:v>438.63115693012531</c:v>
                </c:pt>
                <c:pt idx="176">
                  <c:v>443.2002314814809</c:v>
                </c:pt>
                <c:pt idx="177">
                  <c:v>447.86549707602279</c:v>
                </c:pt>
                <c:pt idx="178">
                  <c:v>452.63002364066125</c:v>
                </c:pt>
                <c:pt idx="179">
                  <c:v>457.49701314217378</c:v>
                </c:pt>
                <c:pt idx="180">
                  <c:v>462.46980676328451</c:v>
                </c:pt>
                <c:pt idx="181">
                  <c:v>467.55189255189185</c:v>
                </c:pt>
                <c:pt idx="182">
                  <c:v>472.74691358024626</c:v>
                </c:pt>
                <c:pt idx="183">
                  <c:v>478.05867665418157</c:v>
                </c:pt>
                <c:pt idx="184">
                  <c:v>483.49116161616098</c:v>
                </c:pt>
                <c:pt idx="185">
                  <c:v>489.04853128990999</c:v>
                </c:pt>
                <c:pt idx="186">
                  <c:v>494.73514211886248</c:v>
                </c:pt>
                <c:pt idx="187">
                  <c:v>500.55555555555492</c:v>
                </c:pt>
                <c:pt idx="188">
                  <c:v>506.51455026454965</c:v>
                </c:pt>
                <c:pt idx="189">
                  <c:v>512.61713520749595</c:v>
                </c:pt>
                <c:pt idx="190">
                  <c:v>518.86856368563622</c:v>
                </c:pt>
                <c:pt idx="191">
                  <c:v>525.27434842249602</c:v>
                </c:pt>
                <c:pt idx="192">
                  <c:v>531.84027777777726</c:v>
                </c:pt>
                <c:pt idx="193">
                  <c:v>538.57243319268571</c:v>
                </c:pt>
                <c:pt idx="194">
                  <c:v>545.47720797720751</c:v>
                </c:pt>
                <c:pt idx="195">
                  <c:v>552.56132756132706</c:v>
                </c:pt>
                <c:pt idx="196">
                  <c:v>559.83187134502873</c:v>
                </c:pt>
                <c:pt idx="197">
                  <c:v>567.29629629629574</c:v>
                </c:pt>
                <c:pt idx="198">
                  <c:v>574.96246246246187</c:v>
                </c:pt>
                <c:pt idx="199">
                  <c:v>582.83866057838611</c:v>
                </c:pt>
                <c:pt idx="200">
                  <c:v>590.93364197530798</c:v>
                </c:pt>
                <c:pt idx="201">
                  <c:v>599.25665101721381</c:v>
                </c:pt>
                <c:pt idx="202">
                  <c:v>607.81746031745979</c:v>
                </c:pt>
                <c:pt idx="203">
                  <c:v>616.62640901771283</c:v>
                </c:pt>
                <c:pt idx="204">
                  <c:v>625.69444444444377</c:v>
                </c:pt>
                <c:pt idx="205">
                  <c:v>635.03316749585326</c:v>
                </c:pt>
                <c:pt idx="206">
                  <c:v>644.65488215488142</c:v>
                </c:pt>
                <c:pt idx="207">
                  <c:v>654.57264957264886</c:v>
                </c:pt>
                <c:pt idx="208">
                  <c:v>664.80034722222149</c:v>
                </c:pt>
                <c:pt idx="209">
                  <c:v>675.35273368606613</c:v>
                </c:pt>
                <c:pt idx="210">
                  <c:v>686.24551971326071</c:v>
                </c:pt>
                <c:pt idx="211">
                  <c:v>697.49544626593706</c:v>
                </c:pt>
                <c:pt idx="212">
                  <c:v>709.12037037036941</c:v>
                </c:pt>
                <c:pt idx="213">
                  <c:v>721.13935969868055</c:v>
                </c:pt>
                <c:pt idx="214">
                  <c:v>733.57279693486475</c:v>
                </c:pt>
                <c:pt idx="215">
                  <c:v>746.44249512670456</c:v>
                </c:pt>
                <c:pt idx="216">
                  <c:v>759.77182539682417</c:v>
                </c:pt>
                <c:pt idx="217">
                  <c:v>773.58585858585718</c:v>
                </c:pt>
                <c:pt idx="218">
                  <c:v>787.9115226337434</c:v>
                </c:pt>
                <c:pt idx="219">
                  <c:v>811.22041542652073</c:v>
                </c:pt>
                <c:pt idx="220">
                  <c:v>838.71936054133346</c:v>
                </c:pt>
                <c:pt idx="221">
                  <c:v>866.82371876155912</c:v>
                </c:pt>
                <c:pt idx="222">
                  <c:v>895.569814873523</c:v>
                </c:pt>
                <c:pt idx="223">
                  <c:v>924.9969389522289</c:v>
                </c:pt>
                <c:pt idx="224">
                  <c:v>955.1476552455988</c:v>
                </c:pt>
                <c:pt idx="225">
                  <c:v>986.06815049073805</c:v>
                </c:pt>
                <c:pt idx="226">
                  <c:v>1017.8086276627627</c:v>
                </c:pt>
                <c:pt idx="227">
                  <c:v>1050.423752223465</c:v>
                </c:pt>
                <c:pt idx="228">
                  <c:v>1083.9731592220733</c:v>
                </c:pt>
                <c:pt idx="229">
                  <c:v>1118.5220311542544</c:v>
                </c:pt>
                <c:pt idx="230">
                  <c:v>1154.1417583724071</c:v>
                </c:pt>
                <c:pt idx="231">
                  <c:v>1190.910696141359</c:v>
                </c:pt>
                <c:pt idx="232">
                  <c:v>1228.9150352524196</c:v>
                </c:pt>
                <c:pt idx="233">
                  <c:v>1268.2498065780583</c:v>
                </c:pt>
                <c:pt idx="234">
                  <c:v>1309.0200442404794</c:v>
                </c:pt>
                <c:pt idx="235">
                  <c:v>1351.3421374021243</c:v>
                </c:pt>
                <c:pt idx="236">
                  <c:v>1395.3454073545952</c:v>
                </c:pt>
                <c:pt idx="237">
                  <c:v>1441.1739549656766</c:v>
                </c:pt>
                <c:pt idx="238">
                  <c:v>1441.1739549656766</c:v>
                </c:pt>
                <c:pt idx="239">
                  <c:v>1488.9888341464234</c:v>
                </c:pt>
                <c:pt idx="240">
                  <c:v>1538.9706204940771</c:v>
                </c:pt>
                <c:pt idx="241">
                  <c:v>1650.9782301389139</c:v>
                </c:pt>
                <c:pt idx="242">
                  <c:v>1724.3165847404948</c:v>
                </c:pt>
                <c:pt idx="243">
                  <c:v>1789.5956800828158</c:v>
                </c:pt>
                <c:pt idx="244">
                  <c:v>1847.3911775415395</c:v>
                </c:pt>
                <c:pt idx="245">
                  <c:v>1898.2787384923267</c:v>
                </c:pt>
                <c:pt idx="246">
                  <c:v>1942.8340243108389</c:v>
                </c:pt>
                <c:pt idx="247">
                  <c:v>1981.6326963727374</c:v>
                </c:pt>
                <c:pt idx="248">
                  <c:v>2015.250416053683</c:v>
                </c:pt>
                <c:pt idx="249">
                  <c:v>2044.2628447293378</c:v>
                </c:pt>
                <c:pt idx="250">
                  <c:v>2069.2456437753635</c:v>
                </c:pt>
                <c:pt idx="251">
                  <c:v>2090.7744745674204</c:v>
                </c:pt>
                <c:pt idx="252">
                  <c:v>2109.4249984811704</c:v>
                </c:pt>
                <c:pt idx="253">
                  <c:v>2125.7728768922752</c:v>
                </c:pt>
                <c:pt idx="254">
                  <c:v>2140.3937711763961</c:v>
                </c:pt>
                <c:pt idx="255">
                  <c:v>2150.9821250989075</c:v>
                </c:pt>
                <c:pt idx="256">
                  <c:v>2151.078068661518</c:v>
                </c:pt>
              </c:numCache>
            </c:numRef>
          </c:xVal>
          <c:yVal>
            <c:numRef>
              <c:f>'CONFORNTO NUMERICO'!$G$5:$G$261</c:f>
              <c:numCache>
                <c:formatCode>0</c:formatCode>
                <c:ptCount val="2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0.45529938748598842</c:v>
                </c:pt>
                <c:pt idx="95">
                  <c:v>1.8423041440655255</c:v>
                </c:pt>
                <c:pt idx="96">
                  <c:v>3.2293089006450622</c:v>
                </c:pt>
                <c:pt idx="97">
                  <c:v>4.6163136572245991</c:v>
                </c:pt>
                <c:pt idx="98">
                  <c:v>6.0033184138041324</c:v>
                </c:pt>
                <c:pt idx="99">
                  <c:v>7.3903231703836729</c:v>
                </c:pt>
                <c:pt idx="100">
                  <c:v>8.7773279269632134</c:v>
                </c:pt>
                <c:pt idx="101">
                  <c:v>8.7773279269631139</c:v>
                </c:pt>
                <c:pt idx="102">
                  <c:v>10.167447236742564</c:v>
                </c:pt>
                <c:pt idx="103">
                  <c:v>11.575450130753984</c:v>
                </c:pt>
                <c:pt idx="104">
                  <c:v>13.017083659938809</c:v>
                </c:pt>
                <c:pt idx="105">
                  <c:v>14.505906608583212</c:v>
                </c:pt>
                <c:pt idx="106">
                  <c:v>16.053435750123725</c:v>
                </c:pt>
                <c:pt idx="107">
                  <c:v>17.669281466440328</c:v>
                </c:pt>
                <c:pt idx="108">
                  <c:v>19.361273579296768</c:v>
                </c:pt>
                <c:pt idx="109">
                  <c:v>21.13557816850788</c:v>
                </c:pt>
                <c:pt idx="110">
                  <c:v>22.996806084371414</c:v>
                </c:pt>
                <c:pt idx="111">
                  <c:v>24.948113801167242</c:v>
                </c:pt>
                <c:pt idx="112">
                  <c:v>26.991297203466374</c:v>
                </c:pt>
                <c:pt idx="113">
                  <c:v>29.12687884702542</c:v>
                </c:pt>
                <c:pt idx="114">
                  <c:v>31.354189190664066</c:v>
                </c:pt>
                <c:pt idx="115">
                  <c:v>33.671442254277217</c:v>
                </c:pt>
                <c:pt idx="116">
                  <c:v>36.075806120612917</c:v>
                </c:pt>
                <c:pt idx="117">
                  <c:v>38.563468664287498</c:v>
                </c:pt>
                <c:pt idx="118">
                  <c:v>41.129698860386014</c:v>
                </c:pt>
                <c:pt idx="119">
                  <c:v>43.768903996619805</c:v>
                </c:pt>
                <c:pt idx="120">
                  <c:v>46.474683087114563</c:v>
                </c:pt>
                <c:pt idx="121">
                  <c:v>49.239876762257531</c:v>
                </c:pt>
                <c:pt idx="122">
                  <c:v>52.057541275051854</c:v>
                </c:pt>
                <c:pt idx="123">
                  <c:v>54.924036049187407</c:v>
                </c:pt>
                <c:pt idx="124">
                  <c:v>57.836719191569863</c:v>
                </c:pt>
                <c:pt idx="125">
                  <c:v>60.793080457598791</c:v>
                </c:pt>
                <c:pt idx="126">
                  <c:v>63.790734143038854</c:v>
                </c:pt>
                <c:pt idx="127">
                  <c:v>66.827412401400025</c:v>
                </c:pt>
                <c:pt idx="128">
                  <c:v>69.90095895861576</c:v>
                </c:pt>
                <c:pt idx="129">
                  <c:v>73.009323198863697</c:v>
                </c:pt>
                <c:pt idx="130">
                  <c:v>76.150554597270173</c:v>
                </c:pt>
                <c:pt idx="131">
                  <c:v>79.322797476983709</c:v>
                </c:pt>
                <c:pt idx="132">
                  <c:v>82.524286069709007</c:v>
                </c:pt>
                <c:pt idx="133">
                  <c:v>85.753339860277038</c:v>
                </c:pt>
                <c:pt idx="134">
                  <c:v>89.008359197192448</c:v>
                </c:pt>
                <c:pt idx="135">
                  <c:v>92.287821152362795</c:v>
                </c:pt>
                <c:pt idx="136">
                  <c:v>95.590275614379919</c:v>
                </c:pt>
                <c:pt idx="137">
                  <c:v>95.590275614379919</c:v>
                </c:pt>
                <c:pt idx="138">
                  <c:v>96.019204654918283</c:v>
                </c:pt>
                <c:pt idx="139">
                  <c:v>96.450383869724419</c:v>
                </c:pt>
                <c:pt idx="140">
                  <c:v>96.883840905145149</c:v>
                </c:pt>
                <c:pt idx="141">
                  <c:v>97.319603528841029</c:v>
                </c:pt>
                <c:pt idx="142">
                  <c:v>97.757699606436617</c:v>
                </c:pt>
                <c:pt idx="143">
                  <c:v>98.198157075771263</c:v>
                </c:pt>
                <c:pt idx="144">
                  <c:v>98.641003918547398</c:v>
                </c:pt>
                <c:pt idx="145">
                  <c:v>99.086268129154874</c:v>
                </c:pt>
                <c:pt idx="146">
                  <c:v>99.533977680431661</c:v>
                </c:pt>
                <c:pt idx="147">
                  <c:v>99.984160486099753</c:v>
                </c:pt>
                <c:pt idx="148">
                  <c:v>100.43684435959376</c:v>
                </c:pt>
                <c:pt idx="149">
                  <c:v>100.80461536475411</c:v>
                </c:pt>
                <c:pt idx="150">
                  <c:v>101.05131824214641</c:v>
                </c:pt>
                <c:pt idx="151">
                  <c:v>101.30060455344882</c:v>
                </c:pt>
                <c:pt idx="152">
                  <c:v>101.55250121570674</c:v>
                </c:pt>
                <c:pt idx="153">
                  <c:v>101.8070347739217</c:v>
                </c:pt>
                <c:pt idx="154">
                  <c:v>102.06423133072597</c:v>
                </c:pt>
                <c:pt idx="155">
                  <c:v>102.32411646962868</c:v>
                </c:pt>
                <c:pt idx="156">
                  <c:v>102.58671517127384</c:v>
                </c:pt>
                <c:pt idx="157">
                  <c:v>102.85205172209982</c:v>
                </c:pt>
                <c:pt idx="158">
                  <c:v>103.12014961473335</c:v>
                </c:pt>
                <c:pt idx="159">
                  <c:v>103.39103143939028</c:v>
                </c:pt>
                <c:pt idx="160">
                  <c:v>103.66471876548705</c:v>
                </c:pt>
                <c:pt idx="161">
                  <c:v>103.94123201259315</c:v>
                </c:pt>
                <c:pt idx="162">
                  <c:v>104.22059030977239</c:v>
                </c:pt>
                <c:pt idx="163">
                  <c:v>104.50281134227143</c:v>
                </c:pt>
                <c:pt idx="164">
                  <c:v>104.78791118441384</c:v>
                </c:pt>
                <c:pt idx="165">
                  <c:v>105.07590411744911</c:v>
                </c:pt>
                <c:pt idx="166">
                  <c:v>105.36680243098449</c:v>
                </c:pt>
                <c:pt idx="167">
                  <c:v>105.66061620649472</c:v>
                </c:pt>
                <c:pt idx="168">
                  <c:v>105.9573530812557</c:v>
                </c:pt>
                <c:pt idx="169">
                  <c:v>106.25701799088648</c:v>
                </c:pt>
                <c:pt idx="170">
                  <c:v>106.55961288850084</c:v>
                </c:pt>
                <c:pt idx="171">
                  <c:v>106.86513643827138</c:v>
                </c:pt>
                <c:pt idx="172">
                  <c:v>107.17358368098449</c:v>
                </c:pt>
                <c:pt idx="173">
                  <c:v>107.48494566891941</c:v>
                </c:pt>
                <c:pt idx="174">
                  <c:v>107.79920906710834</c:v>
                </c:pt>
                <c:pt idx="175">
                  <c:v>108.11635571773124</c:v>
                </c:pt>
                <c:pt idx="176">
                  <c:v>108.43636216405741</c:v>
                </c:pt>
                <c:pt idx="177">
                  <c:v>108.75919912996882</c:v>
                </c:pt>
                <c:pt idx="178">
                  <c:v>109.08483095067668</c:v>
                </c:pt>
                <c:pt idx="179">
                  <c:v>109.41321494977281</c:v>
                </c:pt>
                <c:pt idx="180">
                  <c:v>109.744300757229</c:v>
                </c:pt>
                <c:pt idx="181">
                  <c:v>110.07802956236959</c:v>
                </c:pt>
                <c:pt idx="182">
                  <c:v>110.41433329518205</c:v>
                </c:pt>
                <c:pt idx="183">
                  <c:v>110.75313372859002</c:v>
                </c:pt>
                <c:pt idx="184">
                  <c:v>111.09434149348451</c:v>
                </c:pt>
                <c:pt idx="185">
                  <c:v>111.43785499737373</c:v>
                </c:pt>
                <c:pt idx="186">
                  <c:v>111.78355923646495</c:v>
                </c:pt>
                <c:pt idx="187">
                  <c:v>112.13132448980804</c:v>
                </c:pt>
                <c:pt idx="188">
                  <c:v>112.48100488279857</c:v>
                </c:pt>
                <c:pt idx="189">
                  <c:v>112.8324368058333</c:v>
                </c:pt>
                <c:pt idx="190">
                  <c:v>113.18543717220997</c:v>
                </c:pt>
                <c:pt idx="191">
                  <c:v>113.53980149743781</c:v>
                </c:pt>
                <c:pt idx="192">
                  <c:v>113.89530177994284</c:v>
                </c:pt>
                <c:pt idx="193">
                  <c:v>114.25168416067525</c:v>
                </c:pt>
                <c:pt idx="194">
                  <c:v>114.60866633630995</c:v>
                </c:pt>
                <c:pt idx="195">
                  <c:v>114.9659346975275</c:v>
                </c:pt>
                <c:pt idx="196">
                  <c:v>115.32314116020888</c:v>
                </c:pt>
                <c:pt idx="197">
                  <c:v>115.67989965320673</c:v>
                </c:pt>
                <c:pt idx="198">
                  <c:v>116.03578222158592</c:v>
                </c:pt>
                <c:pt idx="199">
                  <c:v>116.39031469876458</c:v>
                </c:pt>
                <c:pt idx="200">
                  <c:v>116.74297189471906</c:v>
                </c:pt>
                <c:pt idx="201">
                  <c:v>117.09317224021548</c:v>
                </c:pt>
                <c:pt idx="202">
                  <c:v>117.4402718187396</c:v>
                </c:pt>
                <c:pt idx="203">
                  <c:v>117.78355770823717</c:v>
                </c:pt>
                <c:pt idx="204">
                  <c:v>118.1222405437296</c:v>
                </c:pt>
                <c:pt idx="205">
                  <c:v>118.45544619908428</c:v>
                </c:pt>
                <c:pt idx="206">
                  <c:v>118.78220647138852</c:v>
                </c:pt>
                <c:pt idx="207">
                  <c:v>119.10144863414031</c:v>
                </c:pt>
                <c:pt idx="208">
                  <c:v>119.41198370539855</c:v>
                </c:pt>
                <c:pt idx="209">
                  <c:v>119.71249325360984</c:v>
                </c:pt>
                <c:pt idx="210">
                  <c:v>120.00151453643019</c:v>
                </c:pt>
                <c:pt idx="211">
                  <c:v>120.27742373574125</c:v>
                </c:pt>
                <c:pt idx="212">
                  <c:v>120.53841701431782</c:v>
                </c:pt>
                <c:pt idx="213">
                  <c:v>120.78248907514805</c:v>
                </c:pt>
                <c:pt idx="214">
                  <c:v>121.00740885191195</c:v>
                </c:pt>
                <c:pt idx="215">
                  <c:v>121.21069189697403</c:v>
                </c:pt>
                <c:pt idx="216">
                  <c:v>121.38956895947086</c:v>
                </c:pt>
                <c:pt idx="217">
                  <c:v>121.54095015825722</c:v>
                </c:pt>
                <c:pt idx="218">
                  <c:v>121.66138404964018</c:v>
                </c:pt>
                <c:pt idx="219">
                  <c:v>120.62836127585919</c:v>
                </c:pt>
                <c:pt idx="220">
                  <c:v>119.07678805094072</c:v>
                </c:pt>
                <c:pt idx="221">
                  <c:v>117.481239488106</c:v>
                </c:pt>
                <c:pt idx="222">
                  <c:v>115.83627418246471</c:v>
                </c:pt>
                <c:pt idx="223">
                  <c:v>114.13577305637277</c:v>
                </c:pt>
                <c:pt idx="224">
                  <c:v>112.37284394138227</c:v>
                </c:pt>
                <c:pt idx="225">
                  <c:v>110.53971074230698</c:v>
                </c:pt>
                <c:pt idx="226">
                  <c:v>108.62758433393117</c:v>
                </c:pt>
                <c:pt idx="227">
                  <c:v>106.62651174285661</c:v>
                </c:pt>
                <c:pt idx="228">
                  <c:v>104.52519942749392</c:v>
                </c:pt>
                <c:pt idx="229">
                  <c:v>102.3108055508071</c:v>
                </c:pt>
                <c:pt idx="230">
                  <c:v>99.968694994637232</c:v>
                </c:pt>
                <c:pt idx="231">
                  <c:v>97.482149428158721</c:v>
                </c:pt>
                <c:pt idx="232">
                  <c:v>94.832022933649768</c:v>
                </c:pt>
                <c:pt idx="233">
                  <c:v>91.99633140149102</c:v>
                </c:pt>
                <c:pt idx="234">
                  <c:v>88.949760988942202</c:v>
                </c:pt>
                <c:pt idx="235">
                  <c:v>85.66307720142224</c:v>
                </c:pt>
                <c:pt idx="236">
                  <c:v>82.102411342302858</c:v>
                </c:pt>
                <c:pt idx="237">
                  <c:v>78.228394837941352</c:v>
                </c:pt>
                <c:pt idx="238">
                  <c:v>78.228394837941352</c:v>
                </c:pt>
                <c:pt idx="239">
                  <c:v>73.995103802007932</c:v>
                </c:pt>
                <c:pt idx="240">
                  <c:v>69.348765501714254</c:v>
                </c:pt>
                <c:pt idx="241">
                  <c:v>58.052344250503388</c:v>
                </c:pt>
                <c:pt idx="242">
                  <c:v>47.613550940523005</c:v>
                </c:pt>
                <c:pt idx="243">
                  <c:v>38.937926186854234</c:v>
                </c:pt>
                <c:pt idx="244">
                  <c:v>31.771356610811917</c:v>
                </c:pt>
                <c:pt idx="245">
                  <c:v>25.879465795162677</c:v>
                </c:pt>
                <c:pt idx="246">
                  <c:v>21.047614284124151</c:v>
                </c:pt>
                <c:pt idx="247">
                  <c:v>17.080899583365323</c:v>
                </c:pt>
                <c:pt idx="248">
                  <c:v>13.804156160006299</c:v>
                </c:pt>
                <c:pt idx="249">
                  <c:v>11.061955442618597</c:v>
                </c:pt>
                <c:pt idx="250">
                  <c:v>8.7186058212247648</c:v>
                </c:pt>
                <c:pt idx="251">
                  <c:v>6.6581526472989436</c:v>
                </c:pt>
                <c:pt idx="252">
                  <c:v>4.7843782337660787</c:v>
                </c:pt>
                <c:pt idx="253">
                  <c:v>3.0208018550027536</c:v>
                </c:pt>
                <c:pt idx="254">
                  <c:v>1.310679746836424</c:v>
                </c:pt>
                <c:pt idx="255">
                  <c:v>-1.2335600909069181E-3</c:v>
                </c:pt>
                <c:pt idx="256">
                  <c:v>-2.4214386940002439E-13</c:v>
                </c:pt>
              </c:numCache>
            </c:numRef>
          </c:yVal>
          <c:smooth val="1"/>
        </c:ser>
        <c:ser>
          <c:idx val="3"/>
          <c:order val="3"/>
          <c:tx>
            <c:v>CLS</c:v>
          </c:tx>
          <c:spPr>
            <a:ln w="6350">
              <a:solidFill>
                <a:schemeClr val="tx1"/>
              </a:solidFill>
            </a:ln>
          </c:spPr>
          <c:marker>
            <c:symbol val="none"/>
          </c:marker>
          <c:xVal>
            <c:numRef>
              <c:f>'CONFORNTO NUMERICO'!$F$5:$F$261</c:f>
              <c:numCache>
                <c:formatCode>0</c:formatCode>
                <c:ptCount val="257"/>
                <c:pt idx="0">
                  <c:v>-451.07806866151878</c:v>
                </c:pt>
                <c:pt idx="1">
                  <c:v>-451.07806866151878</c:v>
                </c:pt>
                <c:pt idx="2">
                  <c:v>-451.07806866151878</c:v>
                </c:pt>
                <c:pt idx="3">
                  <c:v>-451.07806866151878</c:v>
                </c:pt>
                <c:pt idx="4">
                  <c:v>-451.07806866151878</c:v>
                </c:pt>
                <c:pt idx="5">
                  <c:v>-451.07806866151878</c:v>
                </c:pt>
                <c:pt idx="6">
                  <c:v>-451.07806866151878</c:v>
                </c:pt>
                <c:pt idx="7">
                  <c:v>-451.07806866151878</c:v>
                </c:pt>
                <c:pt idx="8">
                  <c:v>-451.07806866151878</c:v>
                </c:pt>
                <c:pt idx="9">
                  <c:v>-451.07806866151878</c:v>
                </c:pt>
                <c:pt idx="10">
                  <c:v>-451.07806866151878</c:v>
                </c:pt>
                <c:pt idx="11">
                  <c:v>-451.07806866151878</c:v>
                </c:pt>
                <c:pt idx="12">
                  <c:v>-451.07806866151878</c:v>
                </c:pt>
                <c:pt idx="13">
                  <c:v>-451.07806866151878</c:v>
                </c:pt>
                <c:pt idx="14">
                  <c:v>-451.07806866151878</c:v>
                </c:pt>
                <c:pt idx="15">
                  <c:v>-451.07806866151878</c:v>
                </c:pt>
                <c:pt idx="16">
                  <c:v>-451.07806866151878</c:v>
                </c:pt>
                <c:pt idx="17">
                  <c:v>-451.07806866151878</c:v>
                </c:pt>
                <c:pt idx="18">
                  <c:v>-451.07806866151878</c:v>
                </c:pt>
                <c:pt idx="19">
                  <c:v>-451.07806866151878</c:v>
                </c:pt>
                <c:pt idx="20">
                  <c:v>-451.07806866151878</c:v>
                </c:pt>
                <c:pt idx="21">
                  <c:v>-451.07806866151878</c:v>
                </c:pt>
                <c:pt idx="22">
                  <c:v>-451.07806866151878</c:v>
                </c:pt>
                <c:pt idx="23">
                  <c:v>-451.07806866151878</c:v>
                </c:pt>
                <c:pt idx="24">
                  <c:v>-451.07806866151878</c:v>
                </c:pt>
                <c:pt idx="25">
                  <c:v>-451.07806866151878</c:v>
                </c:pt>
                <c:pt idx="26">
                  <c:v>-451.07806866151878</c:v>
                </c:pt>
                <c:pt idx="27">
                  <c:v>-451.07806866151878</c:v>
                </c:pt>
                <c:pt idx="28">
                  <c:v>-451.07806866151878</c:v>
                </c:pt>
                <c:pt idx="29">
                  <c:v>-451.07806866151878</c:v>
                </c:pt>
                <c:pt idx="30">
                  <c:v>-451.07806866151878</c:v>
                </c:pt>
                <c:pt idx="31">
                  <c:v>-451.07806866151878</c:v>
                </c:pt>
                <c:pt idx="32">
                  <c:v>-451.07806866151878</c:v>
                </c:pt>
                <c:pt idx="33">
                  <c:v>-451.07806866151878</c:v>
                </c:pt>
                <c:pt idx="34">
                  <c:v>-451.07806866151878</c:v>
                </c:pt>
                <c:pt idx="35">
                  <c:v>-451.07806866151878</c:v>
                </c:pt>
                <c:pt idx="36">
                  <c:v>-451.07806866151878</c:v>
                </c:pt>
                <c:pt idx="37">
                  <c:v>-451.07806866151878</c:v>
                </c:pt>
                <c:pt idx="38">
                  <c:v>-451.07806866151878</c:v>
                </c:pt>
                <c:pt idx="39">
                  <c:v>-451.07806866151878</c:v>
                </c:pt>
                <c:pt idx="40">
                  <c:v>-451.07806866151878</c:v>
                </c:pt>
                <c:pt idx="41">
                  <c:v>-451.07806866151878</c:v>
                </c:pt>
                <c:pt idx="42">
                  <c:v>-451.07806866151878</c:v>
                </c:pt>
                <c:pt idx="43">
                  <c:v>-451.07806866151878</c:v>
                </c:pt>
                <c:pt idx="44">
                  <c:v>-451.07806866151878</c:v>
                </c:pt>
                <c:pt idx="45">
                  <c:v>-451.07806866151878</c:v>
                </c:pt>
                <c:pt idx="46">
                  <c:v>-451.07806866151878</c:v>
                </c:pt>
                <c:pt idx="47">
                  <c:v>-451.07806866151878</c:v>
                </c:pt>
                <c:pt idx="48">
                  <c:v>-451.07806866151878</c:v>
                </c:pt>
                <c:pt idx="49">
                  <c:v>-451.07806866151878</c:v>
                </c:pt>
                <c:pt idx="50">
                  <c:v>-451.07806866151878</c:v>
                </c:pt>
                <c:pt idx="51">
                  <c:v>-451.07806866151878</c:v>
                </c:pt>
                <c:pt idx="52">
                  <c:v>-451.07806866151878</c:v>
                </c:pt>
                <c:pt idx="53">
                  <c:v>-451.07806866151878</c:v>
                </c:pt>
                <c:pt idx="54">
                  <c:v>-451.07806866151878</c:v>
                </c:pt>
                <c:pt idx="55">
                  <c:v>-451.07806866151878</c:v>
                </c:pt>
                <c:pt idx="56">
                  <c:v>-451.07806866151878</c:v>
                </c:pt>
                <c:pt idx="57">
                  <c:v>-451.07806866151878</c:v>
                </c:pt>
                <c:pt idx="58">
                  <c:v>-451.07806866151878</c:v>
                </c:pt>
                <c:pt idx="59">
                  <c:v>-451.07806866151878</c:v>
                </c:pt>
                <c:pt idx="60">
                  <c:v>-451.07806866151878</c:v>
                </c:pt>
                <c:pt idx="61">
                  <c:v>-451.07806866151878</c:v>
                </c:pt>
                <c:pt idx="62">
                  <c:v>-451.07806866151878</c:v>
                </c:pt>
                <c:pt idx="63">
                  <c:v>-451.07806866151878</c:v>
                </c:pt>
                <c:pt idx="64">
                  <c:v>-451.07806866151878</c:v>
                </c:pt>
                <c:pt idx="65">
                  <c:v>-451.07806866151878</c:v>
                </c:pt>
                <c:pt idx="66">
                  <c:v>-451.07806866151878</c:v>
                </c:pt>
                <c:pt idx="67">
                  <c:v>-451.07806866151878</c:v>
                </c:pt>
                <c:pt idx="68">
                  <c:v>-451.07806866151878</c:v>
                </c:pt>
                <c:pt idx="69">
                  <c:v>-451.07806866151878</c:v>
                </c:pt>
                <c:pt idx="70">
                  <c:v>-451.07806866151878</c:v>
                </c:pt>
                <c:pt idx="71">
                  <c:v>-451.07806866151878</c:v>
                </c:pt>
                <c:pt idx="72">
                  <c:v>-451.07806866151878</c:v>
                </c:pt>
                <c:pt idx="73">
                  <c:v>-451.07806866151878</c:v>
                </c:pt>
                <c:pt idx="74">
                  <c:v>-451.07806866151878</c:v>
                </c:pt>
                <c:pt idx="75">
                  <c:v>-451.07806866151878</c:v>
                </c:pt>
                <c:pt idx="76">
                  <c:v>-451.07806866151878</c:v>
                </c:pt>
                <c:pt idx="77">
                  <c:v>-451.07806866151878</c:v>
                </c:pt>
                <c:pt idx="78">
                  <c:v>-451.07806866151878</c:v>
                </c:pt>
                <c:pt idx="79">
                  <c:v>-451.07806866151878</c:v>
                </c:pt>
                <c:pt idx="80">
                  <c:v>-451.07806866151878</c:v>
                </c:pt>
                <c:pt idx="81">
                  <c:v>-451.07806866151878</c:v>
                </c:pt>
                <c:pt idx="82">
                  <c:v>-451.07806866151878</c:v>
                </c:pt>
                <c:pt idx="83">
                  <c:v>-451.07806866151878</c:v>
                </c:pt>
                <c:pt idx="84">
                  <c:v>-451.07806866151878</c:v>
                </c:pt>
                <c:pt idx="85">
                  <c:v>-451.07806866151878</c:v>
                </c:pt>
                <c:pt idx="86">
                  <c:v>-451.07806866151878</c:v>
                </c:pt>
                <c:pt idx="87">
                  <c:v>-451.07806866151878</c:v>
                </c:pt>
                <c:pt idx="88">
                  <c:v>-451.07806866151878</c:v>
                </c:pt>
                <c:pt idx="89">
                  <c:v>-451.07806866151878</c:v>
                </c:pt>
                <c:pt idx="90">
                  <c:v>-451.07806866151878</c:v>
                </c:pt>
                <c:pt idx="91">
                  <c:v>-451.07806866151878</c:v>
                </c:pt>
                <c:pt idx="92">
                  <c:v>-451.07806866151878</c:v>
                </c:pt>
                <c:pt idx="93">
                  <c:v>-451.07806866151878</c:v>
                </c:pt>
                <c:pt idx="94">
                  <c:v>-447.64184686917173</c:v>
                </c:pt>
                <c:pt idx="95">
                  <c:v>-437.1738864421564</c:v>
                </c:pt>
                <c:pt idx="96">
                  <c:v>-426.70592601514096</c:v>
                </c:pt>
                <c:pt idx="97">
                  <c:v>-416.23796558812563</c:v>
                </c:pt>
                <c:pt idx="98">
                  <c:v>-405.77000516111025</c:v>
                </c:pt>
                <c:pt idx="99">
                  <c:v>-395.30204473409486</c:v>
                </c:pt>
                <c:pt idx="100">
                  <c:v>-384.83408430707942</c:v>
                </c:pt>
                <c:pt idx="101">
                  <c:v>-384.83408430708027</c:v>
                </c:pt>
                <c:pt idx="102">
                  <c:v>-374.34523789860964</c:v>
                </c:pt>
                <c:pt idx="103">
                  <c:v>-363.73551795040407</c:v>
                </c:pt>
                <c:pt idx="104">
                  <c:v>-352.8959762576568</c:v>
                </c:pt>
                <c:pt idx="105">
                  <c:v>-341.73010584688205</c:v>
                </c:pt>
                <c:pt idx="106">
                  <c:v>-330.15324853632694</c:v>
                </c:pt>
                <c:pt idx="107">
                  <c:v>-318.09203603070227</c:v>
                </c:pt>
                <c:pt idx="108">
                  <c:v>-305.48386235639407</c:v>
                </c:pt>
                <c:pt idx="109">
                  <c:v>-292.27638560583091</c:v>
                </c:pt>
                <c:pt idx="110">
                  <c:v>-278.4270571087651</c:v>
                </c:pt>
                <c:pt idx="111">
                  <c:v>-263.90267628512277</c:v>
                </c:pt>
                <c:pt idx="112">
                  <c:v>-248.67896955986109</c:v>
                </c:pt>
                <c:pt idx="113">
                  <c:v>-232.74019183595703</c:v>
                </c:pt>
                <c:pt idx="114">
                  <c:v>-216.07874912812358</c:v>
                </c:pt>
                <c:pt idx="115">
                  <c:v>-198.69484105790977</c:v>
                </c:pt>
                <c:pt idx="116">
                  <c:v>-180.59612200122876</c:v>
                </c:pt>
                <c:pt idx="117">
                  <c:v>-161.7973797627379</c:v>
                </c:pt>
                <c:pt idx="118">
                  <c:v>-142.32023072845914</c:v>
                </c:pt>
                <c:pt idx="119">
                  <c:v>-122.19283051910854</c:v>
                </c:pt>
                <c:pt idx="120">
                  <c:v>-101.44959923233685</c:v>
                </c:pt>
                <c:pt idx="121">
                  <c:v>-80.130960422857584</c:v>
                </c:pt>
                <c:pt idx="122">
                  <c:v>-58.276887791548248</c:v>
                </c:pt>
                <c:pt idx="123">
                  <c:v>-35.906115984821078</c:v>
                </c:pt>
                <c:pt idx="124">
                  <c:v>-13.031247421589359</c:v>
                </c:pt>
                <c:pt idx="125">
                  <c:v>10.33552200887684</c:v>
                </c:pt>
                <c:pt idx="126">
                  <c:v>34.182386685764563</c:v>
                </c:pt>
                <c:pt idx="127">
                  <c:v>58.497915769872229</c:v>
                </c:pt>
                <c:pt idx="128">
                  <c:v>83.271038448431213</c:v>
                </c:pt>
                <c:pt idx="129">
                  <c:v>108.49102987157195</c:v>
                </c:pt>
                <c:pt idx="130">
                  <c:v>134.14749774290851</c:v>
                </c:pt>
                <c:pt idx="131">
                  <c:v>160.23036952902152</c:v>
                </c:pt>
                <c:pt idx="132">
                  <c:v>186.72988025476286</c:v>
                </c:pt>
                <c:pt idx="133">
                  <c:v>213.63656085332264</c:v>
                </c:pt>
                <c:pt idx="134">
                  <c:v>240.94122704185571</c:v>
                </c:pt>
                <c:pt idx="135">
                  <c:v>268.63496869521344</c:v>
                </c:pt>
                <c:pt idx="136">
                  <c:v>296.70913969195527</c:v>
                </c:pt>
                <c:pt idx="137">
                  <c:v>296.70913969195539</c:v>
                </c:pt>
                <c:pt idx="138">
                  <c:v>300.65406488614764</c:v>
                </c:pt>
                <c:pt idx="139">
                  <c:v>304.63435812085771</c:v>
                </c:pt>
                <c:pt idx="140">
                  <c:v>308.65082321518821</c:v>
                </c:pt>
                <c:pt idx="141">
                  <c:v>312.70428853233625</c:v>
                </c:pt>
                <c:pt idx="142">
                  <c:v>316.79560792359814</c:v>
                </c:pt>
                <c:pt idx="143">
                  <c:v>320.92566171627863</c:v>
                </c:pt>
                <c:pt idx="144">
                  <c:v>325.0953577479109</c:v>
                </c:pt>
                <c:pt idx="145">
                  <c:v>329.30563244933637</c:v>
                </c:pt>
                <c:pt idx="146">
                  <c:v>333.55745197935971</c:v>
                </c:pt>
                <c:pt idx="147">
                  <c:v>337.85181341386703</c:v>
                </c:pt>
                <c:pt idx="148">
                  <c:v>342.18974599248321</c:v>
                </c:pt>
                <c:pt idx="149">
                  <c:v>345.91237579042416</c:v>
                </c:pt>
                <c:pt idx="150">
                  <c:v>348.74772313296853</c:v>
                </c:pt>
                <c:pt idx="151">
                  <c:v>351.62993572084429</c:v>
                </c:pt>
                <c:pt idx="152">
                  <c:v>354.56018518518471</c:v>
                </c:pt>
                <c:pt idx="153">
                  <c:v>357.53968253968202</c:v>
                </c:pt>
                <c:pt idx="154">
                  <c:v>360.56967984934033</c:v>
                </c:pt>
                <c:pt idx="155">
                  <c:v>363.65147198480474</c:v>
                </c:pt>
                <c:pt idx="156">
                  <c:v>366.78639846743238</c:v>
                </c:pt>
                <c:pt idx="157">
                  <c:v>369.97584541062741</c:v>
                </c:pt>
                <c:pt idx="158">
                  <c:v>373.22124756335222</c:v>
                </c:pt>
                <c:pt idx="159">
                  <c:v>376.52409046214285</c:v>
                </c:pt>
                <c:pt idx="160">
                  <c:v>379.88591269841208</c:v>
                </c:pt>
                <c:pt idx="161">
                  <c:v>383.30830830830769</c:v>
                </c:pt>
                <c:pt idx="162">
                  <c:v>386.79292929292865</c:v>
                </c:pt>
                <c:pt idx="163">
                  <c:v>390.34148827726744</c:v>
                </c:pt>
                <c:pt idx="164">
                  <c:v>393.95576131687176</c:v>
                </c:pt>
                <c:pt idx="165">
                  <c:v>397.63759086188929</c:v>
                </c:pt>
                <c:pt idx="166">
                  <c:v>401.38888888888829</c:v>
                </c:pt>
                <c:pt idx="167">
                  <c:v>405.21164021163958</c:v>
                </c:pt>
                <c:pt idx="168">
                  <c:v>409.10790598290532</c:v>
                </c:pt>
                <c:pt idx="169">
                  <c:v>413.07982740021509</c:v>
                </c:pt>
                <c:pt idx="170">
                  <c:v>417.12962962962899</c:v>
                </c:pt>
                <c:pt idx="171">
                  <c:v>421.25962596259558</c:v>
                </c:pt>
                <c:pt idx="172">
                  <c:v>425.47222222222155</c:v>
                </c:pt>
                <c:pt idx="173">
                  <c:v>429.76992143658737</c:v>
                </c:pt>
                <c:pt idx="174">
                  <c:v>434.15532879818534</c:v>
                </c:pt>
                <c:pt idx="175">
                  <c:v>438.63115693012531</c:v>
                </c:pt>
                <c:pt idx="176">
                  <c:v>443.2002314814809</c:v>
                </c:pt>
                <c:pt idx="177">
                  <c:v>447.86549707602279</c:v>
                </c:pt>
                <c:pt idx="178">
                  <c:v>452.63002364066125</c:v>
                </c:pt>
                <c:pt idx="179">
                  <c:v>457.49701314217378</c:v>
                </c:pt>
                <c:pt idx="180">
                  <c:v>462.46980676328451</c:v>
                </c:pt>
                <c:pt idx="181">
                  <c:v>467.55189255189185</c:v>
                </c:pt>
                <c:pt idx="182">
                  <c:v>472.74691358024626</c:v>
                </c:pt>
                <c:pt idx="183">
                  <c:v>478.05867665418157</c:v>
                </c:pt>
                <c:pt idx="184">
                  <c:v>483.49116161616098</c:v>
                </c:pt>
                <c:pt idx="185">
                  <c:v>489.04853128990999</c:v>
                </c:pt>
                <c:pt idx="186">
                  <c:v>494.73514211886248</c:v>
                </c:pt>
                <c:pt idx="187">
                  <c:v>500.55555555555492</c:v>
                </c:pt>
                <c:pt idx="188">
                  <c:v>506.51455026454965</c:v>
                </c:pt>
                <c:pt idx="189">
                  <c:v>512.61713520749595</c:v>
                </c:pt>
                <c:pt idx="190">
                  <c:v>518.86856368563622</c:v>
                </c:pt>
                <c:pt idx="191">
                  <c:v>525.27434842249602</c:v>
                </c:pt>
                <c:pt idx="192">
                  <c:v>531.84027777777726</c:v>
                </c:pt>
                <c:pt idx="193">
                  <c:v>538.57243319268571</c:v>
                </c:pt>
                <c:pt idx="194">
                  <c:v>545.47720797720751</c:v>
                </c:pt>
                <c:pt idx="195">
                  <c:v>552.56132756132706</c:v>
                </c:pt>
                <c:pt idx="196">
                  <c:v>559.83187134502873</c:v>
                </c:pt>
                <c:pt idx="197">
                  <c:v>567.29629629629574</c:v>
                </c:pt>
                <c:pt idx="198">
                  <c:v>574.96246246246187</c:v>
                </c:pt>
                <c:pt idx="199">
                  <c:v>582.83866057838611</c:v>
                </c:pt>
                <c:pt idx="200">
                  <c:v>590.93364197530798</c:v>
                </c:pt>
                <c:pt idx="201">
                  <c:v>599.25665101721381</c:v>
                </c:pt>
                <c:pt idx="202">
                  <c:v>607.81746031745979</c:v>
                </c:pt>
                <c:pt idx="203">
                  <c:v>616.62640901771283</c:v>
                </c:pt>
                <c:pt idx="204">
                  <c:v>625.69444444444377</c:v>
                </c:pt>
                <c:pt idx="205">
                  <c:v>635.03316749585326</c:v>
                </c:pt>
                <c:pt idx="206">
                  <c:v>644.65488215488142</c:v>
                </c:pt>
                <c:pt idx="207">
                  <c:v>654.57264957264886</c:v>
                </c:pt>
                <c:pt idx="208">
                  <c:v>664.80034722222149</c:v>
                </c:pt>
                <c:pt idx="209">
                  <c:v>675.35273368606613</c:v>
                </c:pt>
                <c:pt idx="210">
                  <c:v>686.24551971326071</c:v>
                </c:pt>
                <c:pt idx="211">
                  <c:v>697.49544626593706</c:v>
                </c:pt>
                <c:pt idx="212">
                  <c:v>709.12037037036941</c:v>
                </c:pt>
                <c:pt idx="213">
                  <c:v>721.13935969868055</c:v>
                </c:pt>
                <c:pt idx="214">
                  <c:v>733.57279693486475</c:v>
                </c:pt>
                <c:pt idx="215">
                  <c:v>746.44249512670456</c:v>
                </c:pt>
                <c:pt idx="216">
                  <c:v>759.77182539682417</c:v>
                </c:pt>
                <c:pt idx="217">
                  <c:v>773.58585858585718</c:v>
                </c:pt>
                <c:pt idx="218">
                  <c:v>787.9115226337434</c:v>
                </c:pt>
                <c:pt idx="219">
                  <c:v>811.22041542652073</c:v>
                </c:pt>
                <c:pt idx="220">
                  <c:v>838.71936054133346</c:v>
                </c:pt>
                <c:pt idx="221">
                  <c:v>866.82371876155912</c:v>
                </c:pt>
                <c:pt idx="222">
                  <c:v>895.569814873523</c:v>
                </c:pt>
                <c:pt idx="223">
                  <c:v>924.9969389522289</c:v>
                </c:pt>
                <c:pt idx="224">
                  <c:v>955.1476552455988</c:v>
                </c:pt>
                <c:pt idx="225">
                  <c:v>986.06815049073805</c:v>
                </c:pt>
                <c:pt idx="226">
                  <c:v>1017.8086276627627</c:v>
                </c:pt>
                <c:pt idx="227">
                  <c:v>1050.423752223465</c:v>
                </c:pt>
                <c:pt idx="228">
                  <c:v>1083.9731592220733</c:v>
                </c:pt>
                <c:pt idx="229">
                  <c:v>1118.5220311542544</c:v>
                </c:pt>
                <c:pt idx="230">
                  <c:v>1154.1417583724071</c:v>
                </c:pt>
                <c:pt idx="231">
                  <c:v>1190.910696141359</c:v>
                </c:pt>
                <c:pt idx="232">
                  <c:v>1228.9150352524196</c:v>
                </c:pt>
                <c:pt idx="233">
                  <c:v>1268.2498065780583</c:v>
                </c:pt>
                <c:pt idx="234">
                  <c:v>1309.0200442404794</c:v>
                </c:pt>
                <c:pt idx="235">
                  <c:v>1351.3421374021243</c:v>
                </c:pt>
                <c:pt idx="236">
                  <c:v>1395.3454073545952</c:v>
                </c:pt>
                <c:pt idx="237">
                  <c:v>1441.1739549656766</c:v>
                </c:pt>
                <c:pt idx="238">
                  <c:v>1441.1739549656766</c:v>
                </c:pt>
                <c:pt idx="239">
                  <c:v>1488.9888341464234</c:v>
                </c:pt>
                <c:pt idx="240">
                  <c:v>1538.9706204940771</c:v>
                </c:pt>
                <c:pt idx="241">
                  <c:v>1650.9782301389139</c:v>
                </c:pt>
                <c:pt idx="242">
                  <c:v>1724.3165847404948</c:v>
                </c:pt>
                <c:pt idx="243">
                  <c:v>1789.5956800828158</c:v>
                </c:pt>
                <c:pt idx="244">
                  <c:v>1847.3911775415395</c:v>
                </c:pt>
                <c:pt idx="245">
                  <c:v>1898.2787384923267</c:v>
                </c:pt>
                <c:pt idx="246">
                  <c:v>1942.8340243108389</c:v>
                </c:pt>
                <c:pt idx="247">
                  <c:v>1981.6326963727374</c:v>
                </c:pt>
                <c:pt idx="248">
                  <c:v>2015.250416053683</c:v>
                </c:pt>
                <c:pt idx="249">
                  <c:v>2044.2628447293378</c:v>
                </c:pt>
                <c:pt idx="250">
                  <c:v>2069.2456437753635</c:v>
                </c:pt>
                <c:pt idx="251">
                  <c:v>2090.7744745674204</c:v>
                </c:pt>
                <c:pt idx="252">
                  <c:v>2109.4249984811704</c:v>
                </c:pt>
                <c:pt idx="253">
                  <c:v>2125.7728768922752</c:v>
                </c:pt>
                <c:pt idx="254">
                  <c:v>2140.3937711763961</c:v>
                </c:pt>
                <c:pt idx="255">
                  <c:v>2150.9821250989075</c:v>
                </c:pt>
                <c:pt idx="256">
                  <c:v>2151.078068661518</c:v>
                </c:pt>
              </c:numCache>
            </c:numRef>
          </c:xVal>
          <c:yVal>
            <c:numRef>
              <c:f>'CONFORNTO NUMERICO'!$H$5:$H$261</c:f>
              <c:numCache>
                <c:formatCode>0</c:formatCode>
                <c:ptCount val="2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-0.45529938748598842</c:v>
                </c:pt>
                <c:pt idx="95">
                  <c:v>-1.8423041440655255</c:v>
                </c:pt>
                <c:pt idx="96">
                  <c:v>-3.2293089006450622</c:v>
                </c:pt>
                <c:pt idx="97">
                  <c:v>-4.6163136572245991</c:v>
                </c:pt>
                <c:pt idx="98">
                  <c:v>-6.0033184138041324</c:v>
                </c:pt>
                <c:pt idx="99">
                  <c:v>-7.3903231703836729</c:v>
                </c:pt>
                <c:pt idx="100">
                  <c:v>-8.7773279269632134</c:v>
                </c:pt>
                <c:pt idx="101">
                  <c:v>-8.7773279269631139</c:v>
                </c:pt>
                <c:pt idx="102">
                  <c:v>-10.167447236742564</c:v>
                </c:pt>
                <c:pt idx="103">
                  <c:v>-11.575450130753984</c:v>
                </c:pt>
                <c:pt idx="104">
                  <c:v>-13.017083659938809</c:v>
                </c:pt>
                <c:pt idx="105">
                  <c:v>-14.505906608583212</c:v>
                </c:pt>
                <c:pt idx="106">
                  <c:v>-16.053435750123725</c:v>
                </c:pt>
                <c:pt idx="107">
                  <c:v>-17.669281466440328</c:v>
                </c:pt>
                <c:pt idx="108">
                  <c:v>-19.361273579296768</c:v>
                </c:pt>
                <c:pt idx="109">
                  <c:v>-21.13557816850788</c:v>
                </c:pt>
                <c:pt idx="110">
                  <c:v>-22.996806084371414</c:v>
                </c:pt>
                <c:pt idx="111">
                  <c:v>-24.948113801167242</c:v>
                </c:pt>
                <c:pt idx="112">
                  <c:v>-26.991297203466374</c:v>
                </c:pt>
                <c:pt idx="113">
                  <c:v>-29.12687884702542</c:v>
                </c:pt>
                <c:pt idx="114">
                  <c:v>-31.354189190664066</c:v>
                </c:pt>
                <c:pt idx="115">
                  <c:v>-33.671442254277217</c:v>
                </c:pt>
                <c:pt idx="116">
                  <c:v>-36.075806120612917</c:v>
                </c:pt>
                <c:pt idx="117">
                  <c:v>-38.563468664287498</c:v>
                </c:pt>
                <c:pt idx="118">
                  <c:v>-41.129698860386014</c:v>
                </c:pt>
                <c:pt idx="119">
                  <c:v>-43.768903996619805</c:v>
                </c:pt>
                <c:pt idx="120">
                  <c:v>-46.474683087114563</c:v>
                </c:pt>
                <c:pt idx="121">
                  <c:v>-49.239876762257531</c:v>
                </c:pt>
                <c:pt idx="122">
                  <c:v>-52.057541275051854</c:v>
                </c:pt>
                <c:pt idx="123">
                  <c:v>-54.924036049187407</c:v>
                </c:pt>
                <c:pt idx="124">
                  <c:v>-57.836719191569863</c:v>
                </c:pt>
                <c:pt idx="125">
                  <c:v>-60.793080457598791</c:v>
                </c:pt>
                <c:pt idx="126">
                  <c:v>-63.790734143038854</c:v>
                </c:pt>
                <c:pt idx="127">
                  <c:v>-66.827412401400025</c:v>
                </c:pt>
                <c:pt idx="128">
                  <c:v>-69.90095895861576</c:v>
                </c:pt>
                <c:pt idx="129">
                  <c:v>-73.009323198863697</c:v>
                </c:pt>
                <c:pt idx="130">
                  <c:v>-76.150554597270173</c:v>
                </c:pt>
                <c:pt idx="131">
                  <c:v>-79.322797476983709</c:v>
                </c:pt>
                <c:pt idx="132">
                  <c:v>-82.524286069709007</c:v>
                </c:pt>
                <c:pt idx="133">
                  <c:v>-85.753339860277038</c:v>
                </c:pt>
                <c:pt idx="134">
                  <c:v>-89.008359197192448</c:v>
                </c:pt>
                <c:pt idx="135">
                  <c:v>-92.287821152362795</c:v>
                </c:pt>
                <c:pt idx="136">
                  <c:v>-95.590275614379919</c:v>
                </c:pt>
                <c:pt idx="137">
                  <c:v>-95.590275614379919</c:v>
                </c:pt>
                <c:pt idx="138">
                  <c:v>-96.019204654918283</c:v>
                </c:pt>
                <c:pt idx="139">
                  <c:v>-96.450383869724419</c:v>
                </c:pt>
                <c:pt idx="140">
                  <c:v>-96.883840905145149</c:v>
                </c:pt>
                <c:pt idx="141">
                  <c:v>-97.319603528841029</c:v>
                </c:pt>
                <c:pt idx="142">
                  <c:v>-97.757699606436617</c:v>
                </c:pt>
                <c:pt idx="143">
                  <c:v>-98.198157075771263</c:v>
                </c:pt>
                <c:pt idx="144">
                  <c:v>-98.641003918547398</c:v>
                </c:pt>
                <c:pt idx="145">
                  <c:v>-99.086268129154874</c:v>
                </c:pt>
                <c:pt idx="146">
                  <c:v>-99.533977680431661</c:v>
                </c:pt>
                <c:pt idx="147">
                  <c:v>-99.984160486099753</c:v>
                </c:pt>
                <c:pt idx="148">
                  <c:v>-100.43684435959376</c:v>
                </c:pt>
                <c:pt idx="149">
                  <c:v>-100.80461536475411</c:v>
                </c:pt>
                <c:pt idx="150">
                  <c:v>-101.05131824214641</c:v>
                </c:pt>
                <c:pt idx="151">
                  <c:v>-101.30060455344882</c:v>
                </c:pt>
                <c:pt idx="152">
                  <c:v>-101.55250121570674</c:v>
                </c:pt>
                <c:pt idx="153">
                  <c:v>-101.8070347739217</c:v>
                </c:pt>
                <c:pt idx="154">
                  <c:v>-102.06423133072597</c:v>
                </c:pt>
                <c:pt idx="155">
                  <c:v>-102.32411646962868</c:v>
                </c:pt>
                <c:pt idx="156">
                  <c:v>-102.58671517127384</c:v>
                </c:pt>
                <c:pt idx="157">
                  <c:v>-102.85205172209982</c:v>
                </c:pt>
                <c:pt idx="158">
                  <c:v>-103.12014961473335</c:v>
                </c:pt>
                <c:pt idx="159">
                  <c:v>-103.39103143939028</c:v>
                </c:pt>
                <c:pt idx="160">
                  <c:v>-103.66471876548705</c:v>
                </c:pt>
                <c:pt idx="161">
                  <c:v>-103.94123201259315</c:v>
                </c:pt>
                <c:pt idx="162">
                  <c:v>-104.22059030977239</c:v>
                </c:pt>
                <c:pt idx="163">
                  <c:v>-104.50281134227143</c:v>
                </c:pt>
                <c:pt idx="164">
                  <c:v>-104.78791118441384</c:v>
                </c:pt>
                <c:pt idx="165">
                  <c:v>-105.07590411744911</c:v>
                </c:pt>
                <c:pt idx="166">
                  <c:v>-105.36680243098449</c:v>
                </c:pt>
                <c:pt idx="167">
                  <c:v>-105.66061620649472</c:v>
                </c:pt>
                <c:pt idx="168">
                  <c:v>-105.9573530812557</c:v>
                </c:pt>
                <c:pt idx="169">
                  <c:v>-106.25701799088648</c:v>
                </c:pt>
                <c:pt idx="170">
                  <c:v>-106.55961288850084</c:v>
                </c:pt>
                <c:pt idx="171">
                  <c:v>-106.86513643827138</c:v>
                </c:pt>
                <c:pt idx="172">
                  <c:v>-107.17358368098449</c:v>
                </c:pt>
                <c:pt idx="173">
                  <c:v>-107.48494566891941</c:v>
                </c:pt>
                <c:pt idx="174">
                  <c:v>-107.79920906710834</c:v>
                </c:pt>
                <c:pt idx="175">
                  <c:v>-108.11635571773124</c:v>
                </c:pt>
                <c:pt idx="176">
                  <c:v>-108.43636216405741</c:v>
                </c:pt>
                <c:pt idx="177">
                  <c:v>-108.75919912996882</c:v>
                </c:pt>
                <c:pt idx="178">
                  <c:v>-109.08483095067668</c:v>
                </c:pt>
                <c:pt idx="179">
                  <c:v>-109.41321494977281</c:v>
                </c:pt>
                <c:pt idx="180">
                  <c:v>-109.744300757229</c:v>
                </c:pt>
                <c:pt idx="181">
                  <c:v>-110.07802956236959</c:v>
                </c:pt>
                <c:pt idx="182">
                  <c:v>-110.41433329518205</c:v>
                </c:pt>
                <c:pt idx="183">
                  <c:v>-110.75313372859002</c:v>
                </c:pt>
                <c:pt idx="184">
                  <c:v>-111.09434149348451</c:v>
                </c:pt>
                <c:pt idx="185">
                  <c:v>-111.43785499737373</c:v>
                </c:pt>
                <c:pt idx="186">
                  <c:v>-111.78355923646495</c:v>
                </c:pt>
                <c:pt idx="187">
                  <c:v>-112.13132448980804</c:v>
                </c:pt>
                <c:pt idx="188">
                  <c:v>-112.48100488279857</c:v>
                </c:pt>
                <c:pt idx="189">
                  <c:v>-112.8324368058333</c:v>
                </c:pt>
                <c:pt idx="190">
                  <c:v>-113.18543717220997</c:v>
                </c:pt>
                <c:pt idx="191">
                  <c:v>-113.53980149743781</c:v>
                </c:pt>
                <c:pt idx="192">
                  <c:v>-113.89530177994284</c:v>
                </c:pt>
                <c:pt idx="193">
                  <c:v>-114.25168416067525</c:v>
                </c:pt>
                <c:pt idx="194">
                  <c:v>-114.60866633630995</c:v>
                </c:pt>
                <c:pt idx="195">
                  <c:v>-114.9659346975275</c:v>
                </c:pt>
                <c:pt idx="196">
                  <c:v>-115.32314116020888</c:v>
                </c:pt>
                <c:pt idx="197">
                  <c:v>-115.67989965320673</c:v>
                </c:pt>
                <c:pt idx="198">
                  <c:v>-116.03578222158592</c:v>
                </c:pt>
                <c:pt idx="199">
                  <c:v>-116.39031469876458</c:v>
                </c:pt>
                <c:pt idx="200">
                  <c:v>-116.74297189471906</c:v>
                </c:pt>
                <c:pt idx="201">
                  <c:v>-117.09317224021548</c:v>
                </c:pt>
                <c:pt idx="202">
                  <c:v>-117.4402718187396</c:v>
                </c:pt>
                <c:pt idx="203">
                  <c:v>-117.78355770823717</c:v>
                </c:pt>
                <c:pt idx="204">
                  <c:v>-118.1222405437296</c:v>
                </c:pt>
                <c:pt idx="205">
                  <c:v>-118.45544619908428</c:v>
                </c:pt>
                <c:pt idx="206">
                  <c:v>-118.78220647138852</c:v>
                </c:pt>
                <c:pt idx="207">
                  <c:v>-119.10144863414031</c:v>
                </c:pt>
                <c:pt idx="208">
                  <c:v>-119.41198370539855</c:v>
                </c:pt>
                <c:pt idx="209">
                  <c:v>-119.71249325360984</c:v>
                </c:pt>
                <c:pt idx="210">
                  <c:v>-120.00151453643019</c:v>
                </c:pt>
                <c:pt idx="211">
                  <c:v>-120.27742373574125</c:v>
                </c:pt>
                <c:pt idx="212">
                  <c:v>-120.53841701431782</c:v>
                </c:pt>
                <c:pt idx="213">
                  <c:v>-120.78248907514805</c:v>
                </c:pt>
                <c:pt idx="214">
                  <c:v>-121.00740885191195</c:v>
                </c:pt>
                <c:pt idx="215">
                  <c:v>-121.21069189697403</c:v>
                </c:pt>
                <c:pt idx="216">
                  <c:v>-121.38956895947086</c:v>
                </c:pt>
                <c:pt idx="217">
                  <c:v>-121.54095015825722</c:v>
                </c:pt>
                <c:pt idx="218">
                  <c:v>-121.66138404964018</c:v>
                </c:pt>
                <c:pt idx="219">
                  <c:v>-120.62836127585919</c:v>
                </c:pt>
                <c:pt idx="220">
                  <c:v>-119.07678805094072</c:v>
                </c:pt>
                <c:pt idx="221">
                  <c:v>-117.481239488106</c:v>
                </c:pt>
                <c:pt idx="222">
                  <c:v>-115.83627418246471</c:v>
                </c:pt>
                <c:pt idx="223">
                  <c:v>-114.13577305637277</c:v>
                </c:pt>
                <c:pt idx="224">
                  <c:v>-112.37284394138227</c:v>
                </c:pt>
                <c:pt idx="225">
                  <c:v>-110.53971074230698</c:v>
                </c:pt>
                <c:pt idx="226">
                  <c:v>-108.62758433393117</c:v>
                </c:pt>
                <c:pt idx="227">
                  <c:v>-106.62651174285661</c:v>
                </c:pt>
                <c:pt idx="228">
                  <c:v>-104.52519942749392</c:v>
                </c:pt>
                <c:pt idx="229">
                  <c:v>-102.3108055508071</c:v>
                </c:pt>
                <c:pt idx="230">
                  <c:v>-99.968694994637232</c:v>
                </c:pt>
                <c:pt idx="231">
                  <c:v>-97.482149428158721</c:v>
                </c:pt>
                <c:pt idx="232">
                  <c:v>-94.832022933649768</c:v>
                </c:pt>
                <c:pt idx="233">
                  <c:v>-91.99633140149102</c:v>
                </c:pt>
                <c:pt idx="234">
                  <c:v>-88.949760988942202</c:v>
                </c:pt>
                <c:pt idx="235">
                  <c:v>-85.66307720142224</c:v>
                </c:pt>
                <c:pt idx="236">
                  <c:v>-82.102411342302858</c:v>
                </c:pt>
                <c:pt idx="237">
                  <c:v>-78.228394837941352</c:v>
                </c:pt>
                <c:pt idx="238">
                  <c:v>-78.228394837941352</c:v>
                </c:pt>
                <c:pt idx="239">
                  <c:v>-73.995103802007932</c:v>
                </c:pt>
                <c:pt idx="240">
                  <c:v>-69.348765501714254</c:v>
                </c:pt>
                <c:pt idx="241">
                  <c:v>-58.052344250503388</c:v>
                </c:pt>
                <c:pt idx="242">
                  <c:v>-47.613550940523005</c:v>
                </c:pt>
                <c:pt idx="243">
                  <c:v>-38.937926186854234</c:v>
                </c:pt>
                <c:pt idx="244">
                  <c:v>-31.771356610811917</c:v>
                </c:pt>
                <c:pt idx="245">
                  <c:v>-25.879465795162677</c:v>
                </c:pt>
                <c:pt idx="246">
                  <c:v>-21.047614284124151</c:v>
                </c:pt>
                <c:pt idx="247">
                  <c:v>-17.080899583365323</c:v>
                </c:pt>
                <c:pt idx="248">
                  <c:v>-13.804156160006299</c:v>
                </c:pt>
                <c:pt idx="249">
                  <c:v>-11.061955442618597</c:v>
                </c:pt>
                <c:pt idx="250">
                  <c:v>-8.7186058212247648</c:v>
                </c:pt>
                <c:pt idx="251">
                  <c:v>-6.6581526472989436</c:v>
                </c:pt>
                <c:pt idx="252">
                  <c:v>-4.7843782337660787</c:v>
                </c:pt>
                <c:pt idx="253">
                  <c:v>-3.0208018550027536</c:v>
                </c:pt>
                <c:pt idx="254">
                  <c:v>-1.310679746836424</c:v>
                </c:pt>
                <c:pt idx="255">
                  <c:v>1.2335600909069181E-3</c:v>
                </c:pt>
                <c:pt idx="256">
                  <c:v>2.4214386940002439E-13</c:v>
                </c:pt>
              </c:numCache>
            </c:numRef>
          </c:yVal>
          <c:smooth val="1"/>
        </c:ser>
        <c:dLbls>
          <c:showLegendKey val="0"/>
          <c:showVal val="0"/>
          <c:showCatName val="0"/>
          <c:showSerName val="0"/>
          <c:showPercent val="0"/>
          <c:showBubbleSize val="0"/>
        </c:dLbls>
        <c:axId val="1001420032"/>
        <c:axId val="1001422752"/>
      </c:scatterChart>
      <c:valAx>
        <c:axId val="1001420032"/>
        <c:scaling>
          <c:orientation val="minMax"/>
        </c:scaling>
        <c:delete val="0"/>
        <c:axPos val="b"/>
        <c:numFmt formatCode="0" sourceLinked="1"/>
        <c:majorTickMark val="out"/>
        <c:minorTickMark val="none"/>
        <c:tickLblPos val="nextTo"/>
        <c:crossAx val="1001422752"/>
        <c:crosses val="autoZero"/>
        <c:crossBetween val="midCat"/>
      </c:valAx>
      <c:valAx>
        <c:axId val="1001422752"/>
        <c:scaling>
          <c:orientation val="minMax"/>
        </c:scaling>
        <c:delete val="0"/>
        <c:axPos val="l"/>
        <c:majorGridlines/>
        <c:numFmt formatCode="0" sourceLinked="1"/>
        <c:majorTickMark val="out"/>
        <c:minorTickMark val="none"/>
        <c:tickLblPos val="nextTo"/>
        <c:crossAx val="1001420032"/>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1767362190240081E-2"/>
          <c:y val="1.0181340655280041E-2"/>
          <c:w val="0.94468223581594513"/>
          <c:h val="0.95086021288029665"/>
        </c:manualLayout>
      </c:layout>
      <c:scatterChart>
        <c:scatterStyle val="smoothMarker"/>
        <c:varyColors val="0"/>
        <c:ser>
          <c:idx val="2"/>
          <c:order val="0"/>
          <c:tx>
            <c:v>CAMPO 1</c:v>
          </c:tx>
          <c:spPr>
            <a:ln w="12700">
              <a:solidFill>
                <a:srgbClr val="7CFB25"/>
              </a:solidFill>
            </a:ln>
          </c:spPr>
          <c:marker>
            <c:symbol val="none"/>
          </c:marker>
          <c:xVal>
            <c:numRef>
              <c:f>'Calcolo Dominio'!$Q$34:$Q$134</c:f>
              <c:numCache>
                <c:formatCode>0.000</c:formatCode>
                <c:ptCount val="101"/>
                <c:pt idx="0">
                  <c:v>-0.19900503029184655</c:v>
                </c:pt>
                <c:pt idx="1">
                  <c:v>-0.19900503029184655</c:v>
                </c:pt>
                <c:pt idx="2">
                  <c:v>-0.19900503029184655</c:v>
                </c:pt>
                <c:pt idx="3">
                  <c:v>-0.19900503029184655</c:v>
                </c:pt>
                <c:pt idx="4">
                  <c:v>-0.19900503029184655</c:v>
                </c:pt>
                <c:pt idx="5">
                  <c:v>-0.19900503029184655</c:v>
                </c:pt>
                <c:pt idx="6">
                  <c:v>-0.19900503029184655</c:v>
                </c:pt>
                <c:pt idx="7">
                  <c:v>-0.19900503029184655</c:v>
                </c:pt>
                <c:pt idx="8">
                  <c:v>-0.19900503029184655</c:v>
                </c:pt>
                <c:pt idx="9">
                  <c:v>-0.19900503029184655</c:v>
                </c:pt>
                <c:pt idx="10">
                  <c:v>-0.19900503029184655</c:v>
                </c:pt>
                <c:pt idx="11">
                  <c:v>-0.19900503029184655</c:v>
                </c:pt>
                <c:pt idx="12">
                  <c:v>-0.19900503029184655</c:v>
                </c:pt>
                <c:pt idx="13">
                  <c:v>-0.19900503029184655</c:v>
                </c:pt>
                <c:pt idx="14">
                  <c:v>-0.19900503029184655</c:v>
                </c:pt>
                <c:pt idx="15">
                  <c:v>-0.19900503029184655</c:v>
                </c:pt>
                <c:pt idx="16">
                  <c:v>-0.19900503029184655</c:v>
                </c:pt>
                <c:pt idx="17">
                  <c:v>-0.19900503029184655</c:v>
                </c:pt>
                <c:pt idx="18">
                  <c:v>-0.19900503029184655</c:v>
                </c:pt>
                <c:pt idx="19">
                  <c:v>-0.19900503029184655</c:v>
                </c:pt>
                <c:pt idx="20">
                  <c:v>-0.19900503029184655</c:v>
                </c:pt>
                <c:pt idx="21">
                  <c:v>-0.19900503029184655</c:v>
                </c:pt>
                <c:pt idx="22">
                  <c:v>-0.19900503029184655</c:v>
                </c:pt>
                <c:pt idx="23">
                  <c:v>-0.19900503029184655</c:v>
                </c:pt>
                <c:pt idx="24">
                  <c:v>-0.19900503029184655</c:v>
                </c:pt>
                <c:pt idx="25">
                  <c:v>-0.19900503029184655</c:v>
                </c:pt>
                <c:pt idx="26">
                  <c:v>-0.19900503029184655</c:v>
                </c:pt>
                <c:pt idx="27">
                  <c:v>-0.19900503029184655</c:v>
                </c:pt>
                <c:pt idx="28">
                  <c:v>-0.19900503029184655</c:v>
                </c:pt>
                <c:pt idx="29">
                  <c:v>-0.19900503029184655</c:v>
                </c:pt>
                <c:pt idx="30">
                  <c:v>-0.19900503029184655</c:v>
                </c:pt>
                <c:pt idx="31">
                  <c:v>-0.19900503029184655</c:v>
                </c:pt>
                <c:pt idx="32">
                  <c:v>-0.19900503029184655</c:v>
                </c:pt>
                <c:pt idx="33">
                  <c:v>-0.19900503029184655</c:v>
                </c:pt>
                <c:pt idx="34">
                  <c:v>-0.19900503029184655</c:v>
                </c:pt>
                <c:pt idx="35">
                  <c:v>-0.19900503029184655</c:v>
                </c:pt>
                <c:pt idx="36">
                  <c:v>-0.19900503029184655</c:v>
                </c:pt>
                <c:pt idx="37">
                  <c:v>-0.19900503029184655</c:v>
                </c:pt>
                <c:pt idx="38">
                  <c:v>-0.19900503029184655</c:v>
                </c:pt>
                <c:pt idx="39">
                  <c:v>-0.19900503029184655</c:v>
                </c:pt>
                <c:pt idx="40">
                  <c:v>-0.19900503029184655</c:v>
                </c:pt>
                <c:pt idx="41">
                  <c:v>-0.19900503029184655</c:v>
                </c:pt>
                <c:pt idx="42">
                  <c:v>-0.19900503029184655</c:v>
                </c:pt>
                <c:pt idx="43">
                  <c:v>-0.19900503029184655</c:v>
                </c:pt>
                <c:pt idx="44">
                  <c:v>-0.19900503029184655</c:v>
                </c:pt>
                <c:pt idx="45">
                  <c:v>-0.19900503029184655</c:v>
                </c:pt>
                <c:pt idx="46">
                  <c:v>-0.19900503029184655</c:v>
                </c:pt>
                <c:pt idx="47">
                  <c:v>-0.19900503029184655</c:v>
                </c:pt>
                <c:pt idx="48">
                  <c:v>-0.19900503029184655</c:v>
                </c:pt>
                <c:pt idx="49">
                  <c:v>-0.19900503029184655</c:v>
                </c:pt>
                <c:pt idx="50">
                  <c:v>-0.19900503029184655</c:v>
                </c:pt>
                <c:pt idx="51">
                  <c:v>-0.19900503029184655</c:v>
                </c:pt>
                <c:pt idx="52">
                  <c:v>-0.19900503029184655</c:v>
                </c:pt>
                <c:pt idx="53">
                  <c:v>-0.19900503029184655</c:v>
                </c:pt>
                <c:pt idx="54">
                  <c:v>-0.19900503029184655</c:v>
                </c:pt>
                <c:pt idx="55">
                  <c:v>-0.19900503029184655</c:v>
                </c:pt>
                <c:pt idx="56">
                  <c:v>-0.19900503029184655</c:v>
                </c:pt>
                <c:pt idx="57">
                  <c:v>-0.19900503029184655</c:v>
                </c:pt>
                <c:pt idx="58">
                  <c:v>-0.19900503029184655</c:v>
                </c:pt>
                <c:pt idx="59">
                  <c:v>-0.19900503029184655</c:v>
                </c:pt>
                <c:pt idx="60">
                  <c:v>-0.19900503029184655</c:v>
                </c:pt>
                <c:pt idx="61">
                  <c:v>-0.19900503029184655</c:v>
                </c:pt>
                <c:pt idx="62">
                  <c:v>-0.19900503029184655</c:v>
                </c:pt>
                <c:pt idx="63">
                  <c:v>-0.19900503029184655</c:v>
                </c:pt>
                <c:pt idx="64">
                  <c:v>-0.19900503029184655</c:v>
                </c:pt>
                <c:pt idx="65">
                  <c:v>-0.19900503029184655</c:v>
                </c:pt>
                <c:pt idx="66">
                  <c:v>-0.19900503029184655</c:v>
                </c:pt>
                <c:pt idx="67">
                  <c:v>-0.19900503029184655</c:v>
                </c:pt>
                <c:pt idx="68">
                  <c:v>-0.19900503029184655</c:v>
                </c:pt>
                <c:pt idx="69">
                  <c:v>-0.19900503029184655</c:v>
                </c:pt>
                <c:pt idx="70">
                  <c:v>-0.19900503029184655</c:v>
                </c:pt>
                <c:pt idx="71">
                  <c:v>-0.19900503029184655</c:v>
                </c:pt>
                <c:pt idx="72">
                  <c:v>-0.19900503029184655</c:v>
                </c:pt>
                <c:pt idx="73">
                  <c:v>-0.19900503029184655</c:v>
                </c:pt>
                <c:pt idx="74">
                  <c:v>-0.19900503029184655</c:v>
                </c:pt>
                <c:pt idx="75">
                  <c:v>-0.19900503029184655</c:v>
                </c:pt>
                <c:pt idx="76">
                  <c:v>-0.19900503029184655</c:v>
                </c:pt>
                <c:pt idx="77">
                  <c:v>-0.19900503029184655</c:v>
                </c:pt>
                <c:pt idx="78">
                  <c:v>-0.19900503029184655</c:v>
                </c:pt>
                <c:pt idx="79">
                  <c:v>-0.19900503029184655</c:v>
                </c:pt>
                <c:pt idx="80">
                  <c:v>-0.19900503029184655</c:v>
                </c:pt>
                <c:pt idx="81">
                  <c:v>-0.19900503029184655</c:v>
                </c:pt>
                <c:pt idx="82">
                  <c:v>-0.19900503029184655</c:v>
                </c:pt>
                <c:pt idx="83">
                  <c:v>-0.19900503029184655</c:v>
                </c:pt>
                <c:pt idx="84">
                  <c:v>-0.19900503029184655</c:v>
                </c:pt>
                <c:pt idx="85">
                  <c:v>-0.19900503029184655</c:v>
                </c:pt>
                <c:pt idx="86">
                  <c:v>-0.19900503029184655</c:v>
                </c:pt>
                <c:pt idx="87">
                  <c:v>-0.19900503029184655</c:v>
                </c:pt>
                <c:pt idx="88">
                  <c:v>-0.19900503029184655</c:v>
                </c:pt>
                <c:pt idx="89">
                  <c:v>-0.19900503029184655</c:v>
                </c:pt>
                <c:pt idx="90">
                  <c:v>-0.19863328988656848</c:v>
                </c:pt>
                <c:pt idx="91">
                  <c:v>-0.19382253170062538</c:v>
                </c:pt>
                <c:pt idx="92">
                  <c:v>-0.18901177351468224</c:v>
                </c:pt>
                <c:pt idx="93">
                  <c:v>-0.18420101532873917</c:v>
                </c:pt>
                <c:pt idx="94">
                  <c:v>-0.17939025714279605</c:v>
                </c:pt>
                <c:pt idx="95">
                  <c:v>-0.17457949895685296</c:v>
                </c:pt>
                <c:pt idx="96">
                  <c:v>-0.16976874077090984</c:v>
                </c:pt>
                <c:pt idx="97">
                  <c:v>-0.16495798258496674</c:v>
                </c:pt>
                <c:pt idx="98">
                  <c:v>-0.16014722439902362</c:v>
                </c:pt>
                <c:pt idx="99">
                  <c:v>-0.15533646621308056</c:v>
                </c:pt>
                <c:pt idx="100">
                  <c:v>-0.15052570802713744</c:v>
                </c:pt>
              </c:numCache>
            </c:numRef>
          </c:xVal>
          <c:yVal>
            <c:numRef>
              <c:f>'Calcolo Dominio'!$R$34:$R$134</c:f>
              <c:numCache>
                <c:formatCode>0.000</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1.4416557592191153E-4</c:v>
                </c:pt>
                <c:pt idx="91">
                  <c:v>2.009837734907963E-3</c:v>
                </c:pt>
                <c:pt idx="92">
                  <c:v>3.8755098938940248E-3</c:v>
                </c:pt>
                <c:pt idx="93">
                  <c:v>5.7411820528800919E-3</c:v>
                </c:pt>
                <c:pt idx="94">
                  <c:v>7.6068542118661485E-3</c:v>
                </c:pt>
                <c:pt idx="95">
                  <c:v>9.4725263708522051E-3</c:v>
                </c:pt>
                <c:pt idx="96">
                  <c:v>1.1338198529838268E-2</c:v>
                </c:pt>
                <c:pt idx="97">
                  <c:v>1.3203870688824323E-2</c:v>
                </c:pt>
                <c:pt idx="98">
                  <c:v>1.5069542847810388E-2</c:v>
                </c:pt>
                <c:pt idx="99">
                  <c:v>1.6935215006796449E-2</c:v>
                </c:pt>
                <c:pt idx="100">
                  <c:v>1.8800887165782508E-2</c:v>
                </c:pt>
              </c:numCache>
            </c:numRef>
          </c:yVal>
          <c:smooth val="1"/>
        </c:ser>
        <c:ser>
          <c:idx val="4"/>
          <c:order val="1"/>
          <c:tx>
            <c:v>CAMPO 1</c:v>
          </c:tx>
          <c:spPr>
            <a:ln w="12700">
              <a:solidFill>
                <a:srgbClr val="7CFB25"/>
              </a:solidFill>
            </a:ln>
          </c:spPr>
          <c:marker>
            <c:symbol val="none"/>
          </c:marker>
          <c:xVal>
            <c:numRef>
              <c:f>'Calcolo Dominio'!$Q$34:$Q$134</c:f>
              <c:numCache>
                <c:formatCode>0.000</c:formatCode>
                <c:ptCount val="101"/>
                <c:pt idx="0">
                  <c:v>-0.19900503029184655</c:v>
                </c:pt>
                <c:pt idx="1">
                  <c:v>-0.19900503029184655</c:v>
                </c:pt>
                <c:pt idx="2">
                  <c:v>-0.19900503029184655</c:v>
                </c:pt>
                <c:pt idx="3">
                  <c:v>-0.19900503029184655</c:v>
                </c:pt>
                <c:pt idx="4">
                  <c:v>-0.19900503029184655</c:v>
                </c:pt>
                <c:pt idx="5">
                  <c:v>-0.19900503029184655</c:v>
                </c:pt>
                <c:pt idx="6">
                  <c:v>-0.19900503029184655</c:v>
                </c:pt>
                <c:pt idx="7">
                  <c:v>-0.19900503029184655</c:v>
                </c:pt>
                <c:pt idx="8">
                  <c:v>-0.19900503029184655</c:v>
                </c:pt>
                <c:pt idx="9">
                  <c:v>-0.19900503029184655</c:v>
                </c:pt>
                <c:pt idx="10">
                  <c:v>-0.19900503029184655</c:v>
                </c:pt>
                <c:pt idx="11">
                  <c:v>-0.19900503029184655</c:v>
                </c:pt>
                <c:pt idx="12">
                  <c:v>-0.19900503029184655</c:v>
                </c:pt>
                <c:pt idx="13">
                  <c:v>-0.19900503029184655</c:v>
                </c:pt>
                <c:pt idx="14">
                  <c:v>-0.19900503029184655</c:v>
                </c:pt>
                <c:pt idx="15">
                  <c:v>-0.19900503029184655</c:v>
                </c:pt>
                <c:pt idx="16">
                  <c:v>-0.19900503029184655</c:v>
                </c:pt>
                <c:pt idx="17">
                  <c:v>-0.19900503029184655</c:v>
                </c:pt>
                <c:pt idx="18">
                  <c:v>-0.19900503029184655</c:v>
                </c:pt>
                <c:pt idx="19">
                  <c:v>-0.19900503029184655</c:v>
                </c:pt>
                <c:pt idx="20">
                  <c:v>-0.19900503029184655</c:v>
                </c:pt>
                <c:pt idx="21">
                  <c:v>-0.19900503029184655</c:v>
                </c:pt>
                <c:pt idx="22">
                  <c:v>-0.19900503029184655</c:v>
                </c:pt>
                <c:pt idx="23">
                  <c:v>-0.19900503029184655</c:v>
                </c:pt>
                <c:pt idx="24">
                  <c:v>-0.19900503029184655</c:v>
                </c:pt>
                <c:pt idx="25">
                  <c:v>-0.19900503029184655</c:v>
                </c:pt>
                <c:pt idx="26">
                  <c:v>-0.19900503029184655</c:v>
                </c:pt>
                <c:pt idx="27">
                  <c:v>-0.19900503029184655</c:v>
                </c:pt>
                <c:pt idx="28">
                  <c:v>-0.19900503029184655</c:v>
                </c:pt>
                <c:pt idx="29">
                  <c:v>-0.19900503029184655</c:v>
                </c:pt>
                <c:pt idx="30">
                  <c:v>-0.19900503029184655</c:v>
                </c:pt>
                <c:pt idx="31">
                  <c:v>-0.19900503029184655</c:v>
                </c:pt>
                <c:pt idx="32">
                  <c:v>-0.19900503029184655</c:v>
                </c:pt>
                <c:pt idx="33">
                  <c:v>-0.19900503029184655</c:v>
                </c:pt>
                <c:pt idx="34">
                  <c:v>-0.19900503029184655</c:v>
                </c:pt>
                <c:pt idx="35">
                  <c:v>-0.19900503029184655</c:v>
                </c:pt>
                <c:pt idx="36">
                  <c:v>-0.19900503029184655</c:v>
                </c:pt>
                <c:pt idx="37">
                  <c:v>-0.19900503029184655</c:v>
                </c:pt>
                <c:pt idx="38">
                  <c:v>-0.19900503029184655</c:v>
                </c:pt>
                <c:pt idx="39">
                  <c:v>-0.19900503029184655</c:v>
                </c:pt>
                <c:pt idx="40">
                  <c:v>-0.19900503029184655</c:v>
                </c:pt>
                <c:pt idx="41">
                  <c:v>-0.19900503029184655</c:v>
                </c:pt>
                <c:pt idx="42">
                  <c:v>-0.19900503029184655</c:v>
                </c:pt>
                <c:pt idx="43">
                  <c:v>-0.19900503029184655</c:v>
                </c:pt>
                <c:pt idx="44">
                  <c:v>-0.19900503029184655</c:v>
                </c:pt>
                <c:pt idx="45">
                  <c:v>-0.19900503029184655</c:v>
                </c:pt>
                <c:pt idx="46">
                  <c:v>-0.19900503029184655</c:v>
                </c:pt>
                <c:pt idx="47">
                  <c:v>-0.19900503029184655</c:v>
                </c:pt>
                <c:pt idx="48">
                  <c:v>-0.19900503029184655</c:v>
                </c:pt>
                <c:pt idx="49">
                  <c:v>-0.19900503029184655</c:v>
                </c:pt>
                <c:pt idx="50">
                  <c:v>-0.19900503029184655</c:v>
                </c:pt>
                <c:pt idx="51">
                  <c:v>-0.19900503029184655</c:v>
                </c:pt>
                <c:pt idx="52">
                  <c:v>-0.19900503029184655</c:v>
                </c:pt>
                <c:pt idx="53">
                  <c:v>-0.19900503029184655</c:v>
                </c:pt>
                <c:pt idx="54">
                  <c:v>-0.19900503029184655</c:v>
                </c:pt>
                <c:pt idx="55">
                  <c:v>-0.19900503029184655</c:v>
                </c:pt>
                <c:pt idx="56">
                  <c:v>-0.19900503029184655</c:v>
                </c:pt>
                <c:pt idx="57">
                  <c:v>-0.19900503029184655</c:v>
                </c:pt>
                <c:pt idx="58">
                  <c:v>-0.19900503029184655</c:v>
                </c:pt>
                <c:pt idx="59">
                  <c:v>-0.19900503029184655</c:v>
                </c:pt>
                <c:pt idx="60">
                  <c:v>-0.19900503029184655</c:v>
                </c:pt>
                <c:pt idx="61">
                  <c:v>-0.19900503029184655</c:v>
                </c:pt>
                <c:pt idx="62">
                  <c:v>-0.19900503029184655</c:v>
                </c:pt>
                <c:pt idx="63">
                  <c:v>-0.19900503029184655</c:v>
                </c:pt>
                <c:pt idx="64">
                  <c:v>-0.19900503029184655</c:v>
                </c:pt>
                <c:pt idx="65">
                  <c:v>-0.19900503029184655</c:v>
                </c:pt>
                <c:pt idx="66">
                  <c:v>-0.19900503029184655</c:v>
                </c:pt>
                <c:pt idx="67">
                  <c:v>-0.19900503029184655</c:v>
                </c:pt>
                <c:pt idx="68">
                  <c:v>-0.19900503029184655</c:v>
                </c:pt>
                <c:pt idx="69">
                  <c:v>-0.19900503029184655</c:v>
                </c:pt>
                <c:pt idx="70">
                  <c:v>-0.19900503029184655</c:v>
                </c:pt>
                <c:pt idx="71">
                  <c:v>-0.19900503029184655</c:v>
                </c:pt>
                <c:pt idx="72">
                  <c:v>-0.19900503029184655</c:v>
                </c:pt>
                <c:pt idx="73">
                  <c:v>-0.19900503029184655</c:v>
                </c:pt>
                <c:pt idx="74">
                  <c:v>-0.19900503029184655</c:v>
                </c:pt>
                <c:pt idx="75">
                  <c:v>-0.19900503029184655</c:v>
                </c:pt>
                <c:pt idx="76">
                  <c:v>-0.19900503029184655</c:v>
                </c:pt>
                <c:pt idx="77">
                  <c:v>-0.19900503029184655</c:v>
                </c:pt>
                <c:pt idx="78">
                  <c:v>-0.19900503029184655</c:v>
                </c:pt>
                <c:pt idx="79">
                  <c:v>-0.19900503029184655</c:v>
                </c:pt>
                <c:pt idx="80">
                  <c:v>-0.19900503029184655</c:v>
                </c:pt>
                <c:pt idx="81">
                  <c:v>-0.19900503029184655</c:v>
                </c:pt>
                <c:pt idx="82">
                  <c:v>-0.19900503029184655</c:v>
                </c:pt>
                <c:pt idx="83">
                  <c:v>-0.19900503029184655</c:v>
                </c:pt>
                <c:pt idx="84">
                  <c:v>-0.19900503029184655</c:v>
                </c:pt>
                <c:pt idx="85">
                  <c:v>-0.19900503029184655</c:v>
                </c:pt>
                <c:pt idx="86">
                  <c:v>-0.19900503029184655</c:v>
                </c:pt>
                <c:pt idx="87">
                  <c:v>-0.19900503029184655</c:v>
                </c:pt>
                <c:pt idx="88">
                  <c:v>-0.19900503029184655</c:v>
                </c:pt>
                <c:pt idx="89">
                  <c:v>-0.19900503029184655</c:v>
                </c:pt>
                <c:pt idx="90">
                  <c:v>-0.19863328988656848</c:v>
                </c:pt>
                <c:pt idx="91">
                  <c:v>-0.19382253170062538</c:v>
                </c:pt>
                <c:pt idx="92">
                  <c:v>-0.18901177351468224</c:v>
                </c:pt>
                <c:pt idx="93">
                  <c:v>-0.18420101532873917</c:v>
                </c:pt>
                <c:pt idx="94">
                  <c:v>-0.17939025714279605</c:v>
                </c:pt>
                <c:pt idx="95">
                  <c:v>-0.17457949895685296</c:v>
                </c:pt>
                <c:pt idx="96">
                  <c:v>-0.16976874077090984</c:v>
                </c:pt>
                <c:pt idx="97">
                  <c:v>-0.16495798258496674</c:v>
                </c:pt>
                <c:pt idx="98">
                  <c:v>-0.16014722439902362</c:v>
                </c:pt>
                <c:pt idx="99">
                  <c:v>-0.15533646621308056</c:v>
                </c:pt>
                <c:pt idx="100">
                  <c:v>-0.15052570802713744</c:v>
                </c:pt>
              </c:numCache>
            </c:numRef>
          </c:xVal>
          <c:yVal>
            <c:numRef>
              <c:f>'Calcolo Dominio'!$S$34:$S$134</c:f>
              <c:numCache>
                <c:formatCode>0.000</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-1.4416557592191153E-4</c:v>
                </c:pt>
                <c:pt idx="91">
                  <c:v>-2.009837734907963E-3</c:v>
                </c:pt>
                <c:pt idx="92">
                  <c:v>-3.8755098938940248E-3</c:v>
                </c:pt>
                <c:pt idx="93">
                  <c:v>-5.7411820528800919E-3</c:v>
                </c:pt>
                <c:pt idx="94">
                  <c:v>-7.6068542118661485E-3</c:v>
                </c:pt>
                <c:pt idx="95">
                  <c:v>-9.4725263708522051E-3</c:v>
                </c:pt>
                <c:pt idx="96">
                  <c:v>-1.1338198529838268E-2</c:v>
                </c:pt>
                <c:pt idx="97">
                  <c:v>-1.3203870688824323E-2</c:v>
                </c:pt>
                <c:pt idx="98">
                  <c:v>-1.5069542847810388E-2</c:v>
                </c:pt>
                <c:pt idx="99">
                  <c:v>-1.6935215006796449E-2</c:v>
                </c:pt>
                <c:pt idx="100">
                  <c:v>-1.8800887165782508E-2</c:v>
                </c:pt>
              </c:numCache>
            </c:numRef>
          </c:yVal>
          <c:smooth val="1"/>
        </c:ser>
        <c:ser>
          <c:idx val="1"/>
          <c:order val="2"/>
          <c:tx>
            <c:v>CAMPO 2</c:v>
          </c:tx>
          <c:spPr>
            <a:ln w="12700">
              <a:solidFill>
                <a:srgbClr val="FF0000"/>
              </a:solidFill>
            </a:ln>
          </c:spPr>
          <c:marker>
            <c:symbol val="none"/>
          </c:marker>
          <c:xVal>
            <c:numRef>
              <c:f>'Calcolo Dominio'!$Q$135:$Q$170</c:f>
              <c:numCache>
                <c:formatCode>0.000</c:formatCode>
                <c:ptCount val="36"/>
                <c:pt idx="0">
                  <c:v>-0.15052570802713805</c:v>
                </c:pt>
                <c:pt idx="1">
                  <c:v>-0.14570225830418415</c:v>
                </c:pt>
                <c:pt idx="2">
                  <c:v>-0.14080535878877187</c:v>
                </c:pt>
                <c:pt idx="3">
                  <c:v>-0.13576880621549459</c:v>
                </c:pt>
                <c:pt idx="4">
                  <c:v>-0.13053395733464765</c:v>
                </c:pt>
                <c:pt idx="5">
                  <c:v>-0.12504936891148141</c:v>
                </c:pt>
                <c:pt idx="6">
                  <c:v>-0.11927045810285407</c:v>
                </c:pt>
                <c:pt idx="7">
                  <c:v>-0.1131591818781842</c:v>
                </c:pt>
                <c:pt idx="8">
                  <c:v>-0.10668373425035162</c:v>
                </c:pt>
                <c:pt idx="9">
                  <c:v>-9.9818260172785098E-2</c:v>
                </c:pt>
                <c:pt idx="10">
                  <c:v>-9.2542585042165837E-2</c:v>
                </c:pt>
                <c:pt idx="11">
                  <c:v>-8.4841958822604674E-2</c:v>
                </c:pt>
                <c:pt idx="12">
                  <c:v>-7.6706813877453456E-2</c:v>
                </c:pt>
                <c:pt idx="13">
                  <c:v>-6.8132535659603727E-2</c:v>
                </c:pt>
                <c:pt idx="14">
                  <c:v>-5.9119245470718167E-2</c:v>
                </c:pt>
                <c:pt idx="15">
                  <c:v>-4.9671594554761701E-2</c:v>
                </c:pt>
                <c:pt idx="16">
                  <c:v>-3.9798568841867638E-2</c:v>
                </c:pt>
                <c:pt idx="17">
                  <c:v>-2.951330370534001E-2</c:v>
                </c:pt>
                <c:pt idx="18">
                  <c:v>-1.8832908137789109E-2</c:v>
                </c:pt>
                <c:pt idx="19">
                  <c:v>-7.778297792338163E-3</c:v>
                </c:pt>
                <c:pt idx="20">
                  <c:v>3.6259636282319823E-3</c:v>
                </c:pt>
                <c:pt idx="21">
                  <c:v>1.5355585778493604E-2</c:v>
                </c:pt>
                <c:pt idx="22">
                  <c:v>2.7399184397724385E-2</c:v>
                </c:pt>
                <c:pt idx="23">
                  <c:v>3.9749101523266168E-2</c:v>
                </c:pt>
                <c:pt idx="24">
                  <c:v>5.2397926223514905E-2</c:v>
                </c:pt>
                <c:pt idx="25">
                  <c:v>6.5338484716677719E-2</c:v>
                </c:pt>
                <c:pt idx="26">
                  <c:v>7.8563830960066153E-2</c:v>
                </c:pt>
                <c:pt idx="27">
                  <c:v>9.2067237683989403E-2</c:v>
                </c:pt>
                <c:pt idx="28">
                  <c:v>0.10584218784593535</c:v>
                </c:pt>
                <c:pt idx="29">
                  <c:v>0.11988236648222914</c:v>
                </c:pt>
                <c:pt idx="30">
                  <c:v>0.13418165293577047</c:v>
                </c:pt>
                <c:pt idx="31">
                  <c:v>0.14873411343975163</c:v>
                </c:pt>
                <c:pt idx="32">
                  <c:v>0.16011544011543999</c:v>
                </c:pt>
                <c:pt idx="33">
                  <c:v>0.17034640171858204</c:v>
                </c:pt>
                <c:pt idx="34">
                  <c:v>0.18081378820184776</c:v>
                </c:pt>
                <c:pt idx="35">
                  <c:v>0.19151234567901226</c:v>
                </c:pt>
              </c:numCache>
            </c:numRef>
          </c:xVal>
          <c:yVal>
            <c:numRef>
              <c:f>'Calcolo Dominio'!$R$135:$R$170</c:f>
              <c:numCache>
                <c:formatCode>0.000</c:formatCode>
                <c:ptCount val="36"/>
                <c:pt idx="0">
                  <c:v>1.8800887165782265E-2</c:v>
                </c:pt>
                <c:pt idx="1">
                  <c:v>2.0671920602305764E-2</c:v>
                </c:pt>
                <c:pt idx="2">
                  <c:v>2.2573730105077933E-2</c:v>
                </c:pt>
                <c:pt idx="3">
                  <c:v>2.4533393506901969E-2</c:v>
                </c:pt>
                <c:pt idx="4">
                  <c:v>2.6574202796126347E-2</c:v>
                </c:pt>
                <c:pt idx="5">
                  <c:v>2.8715919187518042E-2</c:v>
                </c:pt>
                <c:pt idx="6">
                  <c:v>3.097500956155962E-2</c:v>
                </c:pt>
                <c:pt idx="7">
                  <c:v>3.3364865762842047E-2</c:v>
                </c:pt>
                <c:pt idx="8">
                  <c:v>3.5896008117858869E-2</c:v>
                </c:pt>
                <c:pt idx="9">
                  <c:v>3.8576274414538959E-2</c:v>
                </c:pt>
                <c:pt idx="10">
                  <c:v>4.1410995479004752E-2</c:v>
                </c:pt>
                <c:pt idx="11">
                  <c:v>4.440315838818646E-2</c:v>
                </c:pt>
                <c:pt idx="12">
                  <c:v>4.7553558269041368E-2</c:v>
                </c:pt>
                <c:pt idx="13">
                  <c:v>5.0860939555329089E-2</c:v>
                </c:pt>
                <c:pt idx="14">
                  <c:v>5.4322127500370597E-2</c:v>
                </c:pt>
                <c:pt idx="15">
                  <c:v>5.7932150678258909E-2</c:v>
                </c:pt>
                <c:pt idx="16">
                  <c:v>6.1684355145944531E-2</c:v>
                </c:pt>
                <c:pt idx="17">
                  <c:v>6.5570510883922559E-2</c:v>
                </c:pt>
                <c:pt idx="18">
                  <c:v>6.9580911083383074E-2</c:v>
                </c:pt>
                <c:pt idx="19">
                  <c:v>7.3704464802188285E-2</c:v>
                </c:pt>
                <c:pt idx="20">
                  <c:v>7.7928783470503471E-2</c:v>
                </c:pt>
                <c:pt idx="21">
                  <c:v>8.2241858177343155E-2</c:v>
                </c:pt>
                <c:pt idx="22">
                  <c:v>8.6637373743504054E-2</c:v>
                </c:pt>
                <c:pt idx="23">
                  <c:v>9.1110738903245517E-2</c:v>
                </c:pt>
                <c:pt idx="24">
                  <c:v>9.5657593067221464E-2</c:v>
                </c:pt>
                <c:pt idx="25">
                  <c:v>0.10027379381900522</c:v>
                </c:pt>
                <c:pt idx="26">
                  <c:v>0.10495540516179977</c:v>
                </c:pt>
                <c:pt idx="27">
                  <c:v>0.10969868646552039</c:v>
                </c:pt>
                <c:pt idx="28">
                  <c:v>0.11450008206807548</c:v>
                </c:pt>
                <c:pt idx="29">
                  <c:v>0.11935621148801744</c:v>
                </c:pt>
                <c:pt idx="30">
                  <c:v>0.12426386020882142</c:v>
                </c:pt>
                <c:pt idx="31">
                  <c:v>0.1292199709978876</c:v>
                </c:pt>
                <c:pt idx="32">
                  <c:v>0.13289587778270526</c:v>
                </c:pt>
                <c:pt idx="33">
                  <c:v>0.13607465755299825</c:v>
                </c:pt>
                <c:pt idx="34">
                  <c:v>0.13929359190495536</c:v>
                </c:pt>
                <c:pt idx="35">
                  <c:v>0.14255017547569457</c:v>
                </c:pt>
              </c:numCache>
            </c:numRef>
          </c:yVal>
          <c:smooth val="1"/>
        </c:ser>
        <c:ser>
          <c:idx val="5"/>
          <c:order val="3"/>
          <c:tx>
            <c:v>CAMPO 2</c:v>
          </c:tx>
          <c:spPr>
            <a:ln w="12700">
              <a:solidFill>
                <a:srgbClr val="FF0000"/>
              </a:solidFill>
            </a:ln>
          </c:spPr>
          <c:marker>
            <c:symbol val="none"/>
          </c:marker>
          <c:xVal>
            <c:numRef>
              <c:f>'Calcolo Dominio'!$Q$135:$Q$170</c:f>
              <c:numCache>
                <c:formatCode>0.000</c:formatCode>
                <c:ptCount val="36"/>
                <c:pt idx="0">
                  <c:v>-0.15052570802713805</c:v>
                </c:pt>
                <c:pt idx="1">
                  <c:v>-0.14570225830418415</c:v>
                </c:pt>
                <c:pt idx="2">
                  <c:v>-0.14080535878877187</c:v>
                </c:pt>
                <c:pt idx="3">
                  <c:v>-0.13576880621549459</c:v>
                </c:pt>
                <c:pt idx="4">
                  <c:v>-0.13053395733464765</c:v>
                </c:pt>
                <c:pt idx="5">
                  <c:v>-0.12504936891148141</c:v>
                </c:pt>
                <c:pt idx="6">
                  <c:v>-0.11927045810285407</c:v>
                </c:pt>
                <c:pt idx="7">
                  <c:v>-0.1131591818781842</c:v>
                </c:pt>
                <c:pt idx="8">
                  <c:v>-0.10668373425035162</c:v>
                </c:pt>
                <c:pt idx="9">
                  <c:v>-9.9818260172785098E-2</c:v>
                </c:pt>
                <c:pt idx="10">
                  <c:v>-9.2542585042165837E-2</c:v>
                </c:pt>
                <c:pt idx="11">
                  <c:v>-8.4841958822604674E-2</c:v>
                </c:pt>
                <c:pt idx="12">
                  <c:v>-7.6706813877453456E-2</c:v>
                </c:pt>
                <c:pt idx="13">
                  <c:v>-6.8132535659603727E-2</c:v>
                </c:pt>
                <c:pt idx="14">
                  <c:v>-5.9119245470718167E-2</c:v>
                </c:pt>
                <c:pt idx="15">
                  <c:v>-4.9671594554761701E-2</c:v>
                </c:pt>
                <c:pt idx="16">
                  <c:v>-3.9798568841867638E-2</c:v>
                </c:pt>
                <c:pt idx="17">
                  <c:v>-2.951330370534001E-2</c:v>
                </c:pt>
                <c:pt idx="18">
                  <c:v>-1.8832908137789109E-2</c:v>
                </c:pt>
                <c:pt idx="19">
                  <c:v>-7.778297792338163E-3</c:v>
                </c:pt>
                <c:pt idx="20">
                  <c:v>3.6259636282319823E-3</c:v>
                </c:pt>
                <c:pt idx="21">
                  <c:v>1.5355585778493604E-2</c:v>
                </c:pt>
                <c:pt idx="22">
                  <c:v>2.7399184397724385E-2</c:v>
                </c:pt>
                <c:pt idx="23">
                  <c:v>3.9749101523266168E-2</c:v>
                </c:pt>
                <c:pt idx="24">
                  <c:v>5.2397926223514905E-2</c:v>
                </c:pt>
                <c:pt idx="25">
                  <c:v>6.5338484716677719E-2</c:v>
                </c:pt>
                <c:pt idx="26">
                  <c:v>7.8563830960066153E-2</c:v>
                </c:pt>
                <c:pt idx="27">
                  <c:v>9.2067237683989403E-2</c:v>
                </c:pt>
                <c:pt idx="28">
                  <c:v>0.10584218784593535</c:v>
                </c:pt>
                <c:pt idx="29">
                  <c:v>0.11988236648222914</c:v>
                </c:pt>
                <c:pt idx="30">
                  <c:v>0.13418165293577047</c:v>
                </c:pt>
                <c:pt idx="31">
                  <c:v>0.14873411343975163</c:v>
                </c:pt>
                <c:pt idx="32">
                  <c:v>0.16011544011543999</c:v>
                </c:pt>
                <c:pt idx="33">
                  <c:v>0.17034640171858204</c:v>
                </c:pt>
                <c:pt idx="34">
                  <c:v>0.18081378820184776</c:v>
                </c:pt>
                <c:pt idx="35">
                  <c:v>0.19151234567901226</c:v>
                </c:pt>
              </c:numCache>
            </c:numRef>
          </c:xVal>
          <c:yVal>
            <c:numRef>
              <c:f>'Calcolo Dominio'!$S$135:$S$170</c:f>
              <c:numCache>
                <c:formatCode>0.000</c:formatCode>
                <c:ptCount val="36"/>
                <c:pt idx="0">
                  <c:v>-1.8800887165782265E-2</c:v>
                </c:pt>
                <c:pt idx="1">
                  <c:v>-2.0671920602305764E-2</c:v>
                </c:pt>
                <c:pt idx="2">
                  <c:v>-2.2573730105077933E-2</c:v>
                </c:pt>
                <c:pt idx="3">
                  <c:v>-2.4533393506901969E-2</c:v>
                </c:pt>
                <c:pt idx="4">
                  <c:v>-2.6574202796126347E-2</c:v>
                </c:pt>
                <c:pt idx="5">
                  <c:v>-2.8715919187518042E-2</c:v>
                </c:pt>
                <c:pt idx="6">
                  <c:v>-3.097500956155962E-2</c:v>
                </c:pt>
                <c:pt idx="7">
                  <c:v>-3.3364865762842047E-2</c:v>
                </c:pt>
                <c:pt idx="8">
                  <c:v>-3.5896008117858869E-2</c:v>
                </c:pt>
                <c:pt idx="9">
                  <c:v>-3.8576274414538959E-2</c:v>
                </c:pt>
                <c:pt idx="10">
                  <c:v>-4.1410995479004752E-2</c:v>
                </c:pt>
                <c:pt idx="11">
                  <c:v>-4.440315838818646E-2</c:v>
                </c:pt>
                <c:pt idx="12">
                  <c:v>-4.7553558269041368E-2</c:v>
                </c:pt>
                <c:pt idx="13">
                  <c:v>-5.0860939555329089E-2</c:v>
                </c:pt>
                <c:pt idx="14">
                  <c:v>-5.4322127500370597E-2</c:v>
                </c:pt>
                <c:pt idx="15">
                  <c:v>-5.7932150678258909E-2</c:v>
                </c:pt>
                <c:pt idx="16">
                  <c:v>-6.1684355145944531E-2</c:v>
                </c:pt>
                <c:pt idx="17">
                  <c:v>-6.5570510883922559E-2</c:v>
                </c:pt>
                <c:pt idx="18">
                  <c:v>-6.9580911083383074E-2</c:v>
                </c:pt>
                <c:pt idx="19">
                  <c:v>-7.3704464802188285E-2</c:v>
                </c:pt>
                <c:pt idx="20">
                  <c:v>-7.7928783470503471E-2</c:v>
                </c:pt>
                <c:pt idx="21">
                  <c:v>-8.2241858177343155E-2</c:v>
                </c:pt>
                <c:pt idx="22">
                  <c:v>-8.6637373743504054E-2</c:v>
                </c:pt>
                <c:pt idx="23">
                  <c:v>-9.1110738903245517E-2</c:v>
                </c:pt>
                <c:pt idx="24">
                  <c:v>-9.5657593067221464E-2</c:v>
                </c:pt>
                <c:pt idx="25">
                  <c:v>-0.10027379381900522</c:v>
                </c:pt>
                <c:pt idx="26">
                  <c:v>-0.10495540516179977</c:v>
                </c:pt>
                <c:pt idx="27">
                  <c:v>-0.10969868646552039</c:v>
                </c:pt>
                <c:pt idx="28">
                  <c:v>-0.11450008206807548</c:v>
                </c:pt>
                <c:pt idx="29">
                  <c:v>-0.11935621148801744</c:v>
                </c:pt>
                <c:pt idx="30">
                  <c:v>-0.12426386020882142</c:v>
                </c:pt>
                <c:pt idx="31">
                  <c:v>-0.1292199709978876</c:v>
                </c:pt>
                <c:pt idx="32">
                  <c:v>-0.13289587778270526</c:v>
                </c:pt>
                <c:pt idx="33">
                  <c:v>-0.13607465755299825</c:v>
                </c:pt>
                <c:pt idx="34">
                  <c:v>-0.13929359190495536</c:v>
                </c:pt>
                <c:pt idx="35">
                  <c:v>-0.14255017547569457</c:v>
                </c:pt>
              </c:numCache>
            </c:numRef>
          </c:yVal>
          <c:smooth val="1"/>
        </c:ser>
        <c:ser>
          <c:idx val="0"/>
          <c:order val="4"/>
          <c:tx>
            <c:v>CAMPO 3-4-4a</c:v>
          </c:tx>
          <c:spPr>
            <a:ln w="12700">
              <a:solidFill>
                <a:srgbClr val="0070C0"/>
              </a:solidFill>
            </a:ln>
          </c:spPr>
          <c:marker>
            <c:symbol val="none"/>
          </c:marker>
          <c:xVal>
            <c:numRef>
              <c:f>'Calcolo Dominio'!$Q$171:$Q$274</c:f>
              <c:numCache>
                <c:formatCode>0.000</c:formatCode>
                <c:ptCount val="104"/>
                <c:pt idx="0">
                  <c:v>0.19151234567901226</c:v>
                </c:pt>
                <c:pt idx="1">
                  <c:v>0.19294154228855712</c:v>
                </c:pt>
                <c:pt idx="2">
                  <c:v>0.19439223057644101</c:v>
                </c:pt>
                <c:pt idx="3">
                  <c:v>0.19586489898989889</c:v>
                </c:pt>
                <c:pt idx="4">
                  <c:v>0.19736005089058514</c:v>
                </c:pt>
                <c:pt idx="5">
                  <c:v>0.198878205128205</c:v>
                </c:pt>
                <c:pt idx="6">
                  <c:v>0.20041989664082671</c:v>
                </c:pt>
                <c:pt idx="7">
                  <c:v>0.2019856770833332</c:v>
                </c:pt>
                <c:pt idx="8">
                  <c:v>0.20357611548556415</c:v>
                </c:pt>
                <c:pt idx="9">
                  <c:v>0.20519179894179881</c:v>
                </c:pt>
                <c:pt idx="10">
                  <c:v>0.20683333333333315</c:v>
                </c:pt>
                <c:pt idx="11">
                  <c:v>0.20850134408602128</c:v>
                </c:pt>
                <c:pt idx="12">
                  <c:v>0.2101964769647694</c:v>
                </c:pt>
                <c:pt idx="13">
                  <c:v>0.21191939890710362</c:v>
                </c:pt>
                <c:pt idx="14">
                  <c:v>0.21367079889807139</c:v>
                </c:pt>
                <c:pt idx="15">
                  <c:v>0.21545138888888862</c:v>
                </c:pt>
                <c:pt idx="16">
                  <c:v>0.21726190476190452</c:v>
                </c:pt>
                <c:pt idx="17">
                  <c:v>0.21910310734463248</c:v>
                </c:pt>
                <c:pt idx="18">
                  <c:v>0.22097578347578314</c:v>
                </c:pt>
                <c:pt idx="19">
                  <c:v>0.22288074712643649</c:v>
                </c:pt>
                <c:pt idx="20">
                  <c:v>0.22481884057970983</c:v>
                </c:pt>
                <c:pt idx="21">
                  <c:v>0.22679093567251427</c:v>
                </c:pt>
                <c:pt idx="22">
                  <c:v>0.2287979351032445</c:v>
                </c:pt>
                <c:pt idx="23">
                  <c:v>0.23084077380952342</c:v>
                </c:pt>
                <c:pt idx="24">
                  <c:v>0.23292042042042008</c:v>
                </c:pt>
                <c:pt idx="25">
                  <c:v>0.23503787878787841</c:v>
                </c:pt>
                <c:pt idx="26">
                  <c:v>0.23719418960244609</c:v>
                </c:pt>
                <c:pt idx="27">
                  <c:v>0.23939043209876504</c:v>
                </c:pt>
                <c:pt idx="28">
                  <c:v>0.24162772585669745</c:v>
                </c:pt>
                <c:pt idx="29">
                  <c:v>0.24390723270440218</c:v>
                </c:pt>
                <c:pt idx="30">
                  <c:v>0.24623015873015833</c:v>
                </c:pt>
                <c:pt idx="31">
                  <c:v>0.24859775641025608</c:v>
                </c:pt>
                <c:pt idx="32">
                  <c:v>0.2510113268608411</c:v>
                </c:pt>
                <c:pt idx="33">
                  <c:v>0.25347222222222188</c:v>
                </c:pt>
                <c:pt idx="34">
                  <c:v>0.25598184818481812</c:v>
                </c:pt>
                <c:pt idx="35">
                  <c:v>0.25854166666666628</c:v>
                </c:pt>
                <c:pt idx="36">
                  <c:v>0.2611531986531983</c:v>
                </c:pt>
                <c:pt idx="37">
                  <c:v>0.26381802721088404</c:v>
                </c:pt>
                <c:pt idx="38">
                  <c:v>0.26653780068728483</c:v>
                </c:pt>
                <c:pt idx="39">
                  <c:v>0.26931423611111077</c:v>
                </c:pt>
                <c:pt idx="40">
                  <c:v>0.2721491228070172</c:v>
                </c:pt>
                <c:pt idx="41">
                  <c:v>0.2750443262411344</c:v>
                </c:pt>
                <c:pt idx="42">
                  <c:v>0.27800179211469495</c:v>
                </c:pt>
                <c:pt idx="43">
                  <c:v>0.28102355072463736</c:v>
                </c:pt>
                <c:pt idx="44">
                  <c:v>0.28411172161172121</c:v>
                </c:pt>
                <c:pt idx="45">
                  <c:v>0.28726851851851815</c:v>
                </c:pt>
                <c:pt idx="46">
                  <c:v>0.29049625468164758</c:v>
                </c:pt>
                <c:pt idx="47">
                  <c:v>0.29379734848484812</c:v>
                </c:pt>
                <c:pt idx="48">
                  <c:v>0.2971743295019153</c:v>
                </c:pt>
                <c:pt idx="49">
                  <c:v>0.30062984496124007</c:v>
                </c:pt>
                <c:pt idx="50">
                  <c:v>0.30416666666666631</c:v>
                </c:pt>
                <c:pt idx="51">
                  <c:v>0.30778769841269804</c:v>
                </c:pt>
                <c:pt idx="52">
                  <c:v>0.31149598393574263</c:v>
                </c:pt>
                <c:pt idx="53">
                  <c:v>0.31529471544715409</c:v>
                </c:pt>
                <c:pt idx="54">
                  <c:v>0.31918724279835359</c:v>
                </c:pt>
                <c:pt idx="55">
                  <c:v>0.32317708333333306</c:v>
                </c:pt>
                <c:pt idx="56">
                  <c:v>0.32726793248945107</c:v>
                </c:pt>
                <c:pt idx="57">
                  <c:v>0.33146367521367492</c:v>
                </c:pt>
                <c:pt idx="58">
                  <c:v>0.33576839826839788</c:v>
                </c:pt>
                <c:pt idx="59">
                  <c:v>0.34018640350877166</c:v>
                </c:pt>
                <c:pt idx="60">
                  <c:v>0.34472222222222187</c:v>
                </c:pt>
                <c:pt idx="61">
                  <c:v>0.34938063063063024</c:v>
                </c:pt>
                <c:pt idx="62">
                  <c:v>0.35416666666666635</c:v>
                </c:pt>
                <c:pt idx="63">
                  <c:v>0.35908564814814775</c:v>
                </c:pt>
                <c:pt idx="64">
                  <c:v>0.36414319248826249</c:v>
                </c:pt>
                <c:pt idx="65">
                  <c:v>0.36934523809523773</c:v>
                </c:pt>
                <c:pt idx="66">
                  <c:v>0.37469806763284991</c:v>
                </c:pt>
                <c:pt idx="67">
                  <c:v>0.38020833333333293</c:v>
                </c:pt>
                <c:pt idx="68">
                  <c:v>0.3858830845771139</c:v>
                </c:pt>
                <c:pt idx="69">
                  <c:v>0.39172979797979746</c:v>
                </c:pt>
                <c:pt idx="70">
                  <c:v>0.39775641025640979</c:v>
                </c:pt>
                <c:pt idx="71">
                  <c:v>0.40397135416666619</c:v>
                </c:pt>
                <c:pt idx="72">
                  <c:v>0.4103835978835973</c:v>
                </c:pt>
                <c:pt idx="73">
                  <c:v>0.41700268817204256</c:v>
                </c:pt>
                <c:pt idx="74">
                  <c:v>0.42383879781420702</c:v>
                </c:pt>
                <c:pt idx="75">
                  <c:v>0.43090277777777714</c:v>
                </c:pt>
                <c:pt idx="76">
                  <c:v>0.43820621468926479</c:v>
                </c:pt>
                <c:pt idx="77">
                  <c:v>0.44576149425287287</c:v>
                </c:pt>
                <c:pt idx="78">
                  <c:v>0.45358187134502853</c:v>
                </c:pt>
                <c:pt idx="79">
                  <c:v>0.46168154761904684</c:v>
                </c:pt>
                <c:pt idx="80">
                  <c:v>0.47007575757575676</c:v>
                </c:pt>
                <c:pt idx="81">
                  <c:v>0.47878086419753002</c:v>
                </c:pt>
                <c:pt idx="82">
                  <c:v>0.4915391584891326</c:v>
                </c:pt>
                <c:pt idx="83">
                  <c:v>0.50624119601559558</c:v>
                </c:pt>
                <c:pt idx="84">
                  <c:v>0.52131111775428252</c:v>
                </c:pt>
                <c:pt idx="85">
                  <c:v>0.5367709967579265</c:v>
                </c:pt>
                <c:pt idx="86">
                  <c:v>0.5526447079611172</c:v>
                </c:pt>
                <c:pt idx="87">
                  <c:v>0.56895811587632594</c:v>
                </c:pt>
                <c:pt idx="88">
                  <c:v>0.58573928625112837</c:v>
                </c:pt>
                <c:pt idx="89">
                  <c:v>0.60301872533288947</c:v>
                </c:pt>
                <c:pt idx="90">
                  <c:v>0.62082965103540633</c:v>
                </c:pt>
                <c:pt idx="91">
                  <c:v>0.63920830108282156</c:v>
                </c:pt>
                <c:pt idx="92">
                  <c:v>0.65819428415036052</c:v>
                </c:pt>
                <c:pt idx="93">
                  <c:v>0.67783098116803175</c:v>
                </c:pt>
                <c:pt idx="94">
                  <c:v>0.69816600535169926</c:v>
                </c:pt>
                <c:pt idx="95">
                  <c:v>0.71925173123881225</c:v>
                </c:pt>
                <c:pt idx="96">
                  <c:v>0.74114590511425116</c:v>
                </c:pt>
                <c:pt idx="97">
                  <c:v>0.7639123518191997</c:v>
                </c:pt>
                <c:pt idx="98">
                  <c:v>0.78762179617767247</c:v>
                </c:pt>
                <c:pt idx="99">
                  <c:v>0.81235282132746245</c:v>
                </c:pt>
                <c:pt idx="100">
                  <c:v>0.83819299133639757</c:v>
                </c:pt>
                <c:pt idx="101">
                  <c:v>0.83819299133639757</c:v>
                </c:pt>
                <c:pt idx="102">
                  <c:v>0.86524017192734326</c:v>
                </c:pt>
                <c:pt idx="103">
                  <c:v>0.89360409133502783</c:v>
                </c:pt>
              </c:numCache>
            </c:numRef>
          </c:xVal>
          <c:yVal>
            <c:numRef>
              <c:f>'Calcolo Dominio'!$R$171:$R$274</c:f>
              <c:numCache>
                <c:formatCode>0.000</c:formatCode>
                <c:ptCount val="104"/>
                <c:pt idx="0">
                  <c:v>0.14255017547569454</c:v>
                </c:pt>
                <c:pt idx="1">
                  <c:v>0.14291759921506988</c:v>
                </c:pt>
                <c:pt idx="2">
                  <c:v>0.14328872340119148</c:v>
                </c:pt>
                <c:pt idx="3">
                  <c:v>0.14366359034998724</c:v>
                </c:pt>
                <c:pt idx="4">
                  <c:v>0.14404224238385288</c:v>
                </c:pt>
                <c:pt idx="5">
                  <c:v>0.14442472178207341</c:v>
                </c:pt>
                <c:pt idx="6">
                  <c:v>0.14481107072660315</c:v>
                </c:pt>
                <c:pt idx="7">
                  <c:v>0.14520133124282136</c:v>
                </c:pt>
                <c:pt idx="8">
                  <c:v>0.14559554513484949</c:v>
                </c:pt>
                <c:pt idx="9">
                  <c:v>0.14599375391497921</c:v>
                </c:pt>
                <c:pt idx="10">
                  <c:v>0.14639599872672335</c:v>
                </c:pt>
                <c:pt idx="11">
                  <c:v>0.1468023202609596</c:v>
                </c:pt>
                <c:pt idx="12">
                  <c:v>0.14721275866459099</c:v>
                </c:pt>
                <c:pt idx="13">
                  <c:v>0.14762735344109784</c:v>
                </c:pt>
                <c:pt idx="14">
                  <c:v>0.14804614334230057</c:v>
                </c:pt>
                <c:pt idx="15">
                  <c:v>0.14846916625059486</c:v>
                </c:pt>
                <c:pt idx="16">
                  <c:v>0.148896459050853</c:v>
                </c:pt>
                <c:pt idx="17">
                  <c:v>0.14932805749111691</c:v>
                </c:pt>
                <c:pt idx="18">
                  <c:v>0.1497639960311283</c:v>
                </c:pt>
                <c:pt idx="19">
                  <c:v>0.15020430767765597</c:v>
                </c:pt>
                <c:pt idx="20">
                  <c:v>0.15064902380548825</c:v>
                </c:pt>
                <c:pt idx="21">
                  <c:v>0.15109817396285366</c:v>
                </c:pt>
                <c:pt idx="22">
                  <c:v>0.15155178565992089</c:v>
                </c:pt>
                <c:pt idx="23">
                  <c:v>0.15200988413890576</c:v>
                </c:pt>
                <c:pt idx="24">
                  <c:v>0.1524724921241748</c:v>
                </c:pt>
                <c:pt idx="25">
                  <c:v>0.15293962955058696</c:v>
                </c:pt>
                <c:pt idx="26">
                  <c:v>0.15341131326814797</c:v>
                </c:pt>
                <c:pt idx="27">
                  <c:v>0.15388755672087198</c:v>
                </c:pt>
                <c:pt idx="28">
                  <c:v>0.15436836959754172</c:v>
                </c:pt>
                <c:pt idx="29">
                  <c:v>0.15485375745184049</c:v>
                </c:pt>
                <c:pt idx="30">
                  <c:v>0.15534372128908158</c:v>
                </c:pt>
                <c:pt idx="31">
                  <c:v>0.15583825711649307</c:v>
                </c:pt>
                <c:pt idx="32">
                  <c:v>0.1563373554537161</c:v>
                </c:pt>
                <c:pt idx="33">
                  <c:v>0.15684100079984423</c:v>
                </c:pt>
                <c:pt idx="34">
                  <c:v>0.15734917105296581</c:v>
                </c:pt>
                <c:pt idx="35">
                  <c:v>0.15786183687776498</c:v>
                </c:pt>
                <c:pt idx="36">
                  <c:v>0.1583789610162856</c:v>
                </c:pt>
                <c:pt idx="37">
                  <c:v>0.15890049753646404</c:v>
                </c:pt>
                <c:pt idx="38">
                  <c:v>0.15942639101247807</c:v>
                </c:pt>
                <c:pt idx="39">
                  <c:v>0.15995657563034199</c:v>
                </c:pt>
                <c:pt idx="40">
                  <c:v>0.16049097421148786</c:v>
                </c:pt>
                <c:pt idx="41">
                  <c:v>0.16102949714630416</c:v>
                </c:pt>
                <c:pt idx="42">
                  <c:v>0.16157204122874666</c:v>
                </c:pt>
                <c:pt idx="43">
                  <c:v>0.16211848838217582</c:v>
                </c:pt>
                <c:pt idx="44">
                  <c:v>0.16266870426550686</c:v>
                </c:pt>
                <c:pt idx="45">
                  <c:v>0.1632225367475566</c:v>
                </c:pt>
                <c:pt idx="46">
                  <c:v>0.16377981423612867</c:v>
                </c:pt>
                <c:pt idx="47">
                  <c:v>0.1643403438468701</c:v>
                </c:pt>
                <c:pt idx="48">
                  <c:v>0.16490390939523961</c:v>
                </c:pt>
                <c:pt idx="49">
                  <c:v>0.16547026919302266</c:v>
                </c:pt>
                <c:pt idx="50">
                  <c:v>0.16603915362868407</c:v>
                </c:pt>
                <c:pt idx="51">
                  <c:v>0.16661026250843389</c:v>
                </c:pt>
                <c:pt idx="52">
                  <c:v>0.16718326213215223</c:v>
                </c:pt>
                <c:pt idx="53">
                  <c:v>0.16775778207523856</c:v>
                </c:pt>
                <c:pt idx="54">
                  <c:v>0.16833341164396154</c:v>
                </c:pt>
                <c:pt idx="55">
                  <c:v>0.16890969596793423</c:v>
                </c:pt>
                <c:pt idx="56">
                  <c:v>0.16948613168885543</c:v>
                </c:pt>
                <c:pt idx="57">
                  <c:v>0.17006216219956191</c:v>
                </c:pt>
                <c:pt idx="58">
                  <c:v>0.17063717238163981</c:v>
                </c:pt>
                <c:pt idx="59">
                  <c:v>0.17121048278323589</c:v>
                </c:pt>
                <c:pt idx="60">
                  <c:v>0.17178134317116778</c:v>
                </c:pt>
                <c:pt idx="61">
                  <c:v>0.17234892538281352</c:v>
                </c:pt>
                <c:pt idx="62">
                  <c:v>0.17291231539338997</c:v>
                </c:pt>
                <c:pt idx="63">
                  <c:v>0.1734705045029096</c:v>
                </c:pt>
                <c:pt idx="64">
                  <c:v>0.17402237953410279</c:v>
                </c:pt>
                <c:pt idx="65">
                  <c:v>0.17456671191762463</c:v>
                </c:pt>
                <c:pt idx="66">
                  <c:v>0.17510214552361472</c:v>
                </c:pt>
                <c:pt idx="67">
                  <c:v>0.17562718307874534</c:v>
                </c:pt>
                <c:pt idx="68">
                  <c:v>0.1761401709848357</c:v>
                </c:pt>
                <c:pt idx="69">
                  <c:v>0.17663928232836471</c:v>
                </c:pt>
                <c:pt idx="70">
                  <c:v>0.1771224978391493</c:v>
                </c:pt>
                <c:pt idx="71">
                  <c:v>0.17758758452028203</c:v>
                </c:pt>
                <c:pt idx="72">
                  <c:v>0.17803207162921761</c:v>
                </c:pt>
                <c:pt idx="73">
                  <c:v>0.17845322364055002</c:v>
                </c:pt>
                <c:pt idx="74">
                  <c:v>0.17884800976318299</c:v>
                </c:pt>
                <c:pt idx="75">
                  <c:v>0.17921306951665381</c:v>
                </c:pt>
                <c:pt idx="76">
                  <c:v>0.17954467379135985</c:v>
                </c:pt>
                <c:pt idx="77">
                  <c:v>0.17983868072298267</c:v>
                </c:pt>
                <c:pt idx="78">
                  <c:v>0.18009048559960722</c:v>
                </c:pt>
                <c:pt idx="79">
                  <c:v>0.18029496388735783</c:v>
                </c:pt>
                <c:pt idx="80">
                  <c:v>0.18044640630248082</c:v>
                </c:pt>
                <c:pt idx="81">
                  <c:v>0.18053844466936728</c:v>
                </c:pt>
                <c:pt idx="82">
                  <c:v>0.17911948454323498</c:v>
                </c:pt>
                <c:pt idx="83">
                  <c:v>0.17700699157299107</c:v>
                </c:pt>
                <c:pt idx="84">
                  <c:v>0.17481112388734613</c:v>
                </c:pt>
                <c:pt idx="85">
                  <c:v>0.17252189394237286</c:v>
                </c:pt>
                <c:pt idx="86">
                  <c:v>0.17012808363570556</c:v>
                </c:pt>
                <c:pt idx="87">
                  <c:v>0.16761707196714618</c:v>
                </c:pt>
                <c:pt idx="88">
                  <c:v>0.16497463494159625</c:v>
                </c:pt>
                <c:pt idx="89">
                  <c:v>0.16218471259522674</c:v>
                </c:pt>
                <c:pt idx="90">
                  <c:v>0.15922913695307284</c:v>
                </c:pt>
                <c:pt idx="91">
                  <c:v>0.15608731340006762</c:v>
                </c:pt>
                <c:pt idx="92">
                  <c:v>0.15273584630086634</c:v>
                </c:pt>
                <c:pt idx="93">
                  <c:v>0.14914809764989342</c:v>
                </c:pt>
                <c:pt idx="94">
                  <c:v>0.14529366495894594</c:v>
                </c:pt>
                <c:pt idx="95">
                  <c:v>0.14113776134759806</c:v>
                </c:pt>
                <c:pt idx="96">
                  <c:v>0.13664047669693957</c:v>
                </c:pt>
                <c:pt idx="97">
                  <c:v>0.13175589350192479</c:v>
                </c:pt>
                <c:pt idx="98">
                  <c:v>0.12643102436777692</c:v>
                </c:pt>
                <c:pt idx="99">
                  <c:v>0.12060452947939307</c:v>
                </c:pt>
                <c:pt idx="100">
                  <c:v>0.11420516120434819</c:v>
                </c:pt>
                <c:pt idx="101">
                  <c:v>0.11420516120434819</c:v>
                </c:pt>
                <c:pt idx="102">
                  <c:v>0.10714986841757151</c:v>
                </c:pt>
                <c:pt idx="103">
                  <c:v>9.9341473987675538E-2</c:v>
                </c:pt>
              </c:numCache>
            </c:numRef>
          </c:yVal>
          <c:smooth val="1"/>
        </c:ser>
        <c:ser>
          <c:idx val="3"/>
          <c:order val="5"/>
          <c:tx>
            <c:v>CAMPO 3-4-4a</c:v>
          </c:tx>
          <c:spPr>
            <a:ln w="12700">
              <a:solidFill>
                <a:srgbClr val="0070C0"/>
              </a:solidFill>
            </a:ln>
          </c:spPr>
          <c:marker>
            <c:symbol val="none"/>
          </c:marker>
          <c:xVal>
            <c:numRef>
              <c:f>'Calcolo Dominio'!$Q$171:$Q$274</c:f>
              <c:numCache>
                <c:formatCode>0.000</c:formatCode>
                <c:ptCount val="104"/>
                <c:pt idx="0">
                  <c:v>0.19151234567901226</c:v>
                </c:pt>
                <c:pt idx="1">
                  <c:v>0.19294154228855712</c:v>
                </c:pt>
                <c:pt idx="2">
                  <c:v>0.19439223057644101</c:v>
                </c:pt>
                <c:pt idx="3">
                  <c:v>0.19586489898989889</c:v>
                </c:pt>
                <c:pt idx="4">
                  <c:v>0.19736005089058514</c:v>
                </c:pt>
                <c:pt idx="5">
                  <c:v>0.198878205128205</c:v>
                </c:pt>
                <c:pt idx="6">
                  <c:v>0.20041989664082671</c:v>
                </c:pt>
                <c:pt idx="7">
                  <c:v>0.2019856770833332</c:v>
                </c:pt>
                <c:pt idx="8">
                  <c:v>0.20357611548556415</c:v>
                </c:pt>
                <c:pt idx="9">
                  <c:v>0.20519179894179881</c:v>
                </c:pt>
                <c:pt idx="10">
                  <c:v>0.20683333333333315</c:v>
                </c:pt>
                <c:pt idx="11">
                  <c:v>0.20850134408602128</c:v>
                </c:pt>
                <c:pt idx="12">
                  <c:v>0.2101964769647694</c:v>
                </c:pt>
                <c:pt idx="13">
                  <c:v>0.21191939890710362</c:v>
                </c:pt>
                <c:pt idx="14">
                  <c:v>0.21367079889807139</c:v>
                </c:pt>
                <c:pt idx="15">
                  <c:v>0.21545138888888862</c:v>
                </c:pt>
                <c:pt idx="16">
                  <c:v>0.21726190476190452</c:v>
                </c:pt>
                <c:pt idx="17">
                  <c:v>0.21910310734463248</c:v>
                </c:pt>
                <c:pt idx="18">
                  <c:v>0.22097578347578314</c:v>
                </c:pt>
                <c:pt idx="19">
                  <c:v>0.22288074712643649</c:v>
                </c:pt>
                <c:pt idx="20">
                  <c:v>0.22481884057970983</c:v>
                </c:pt>
                <c:pt idx="21">
                  <c:v>0.22679093567251427</c:v>
                </c:pt>
                <c:pt idx="22">
                  <c:v>0.2287979351032445</c:v>
                </c:pt>
                <c:pt idx="23">
                  <c:v>0.23084077380952342</c:v>
                </c:pt>
                <c:pt idx="24">
                  <c:v>0.23292042042042008</c:v>
                </c:pt>
                <c:pt idx="25">
                  <c:v>0.23503787878787841</c:v>
                </c:pt>
                <c:pt idx="26">
                  <c:v>0.23719418960244609</c:v>
                </c:pt>
                <c:pt idx="27">
                  <c:v>0.23939043209876504</c:v>
                </c:pt>
                <c:pt idx="28">
                  <c:v>0.24162772585669745</c:v>
                </c:pt>
                <c:pt idx="29">
                  <c:v>0.24390723270440218</c:v>
                </c:pt>
                <c:pt idx="30">
                  <c:v>0.24623015873015833</c:v>
                </c:pt>
                <c:pt idx="31">
                  <c:v>0.24859775641025608</c:v>
                </c:pt>
                <c:pt idx="32">
                  <c:v>0.2510113268608411</c:v>
                </c:pt>
                <c:pt idx="33">
                  <c:v>0.25347222222222188</c:v>
                </c:pt>
                <c:pt idx="34">
                  <c:v>0.25598184818481812</c:v>
                </c:pt>
                <c:pt idx="35">
                  <c:v>0.25854166666666628</c:v>
                </c:pt>
                <c:pt idx="36">
                  <c:v>0.2611531986531983</c:v>
                </c:pt>
                <c:pt idx="37">
                  <c:v>0.26381802721088404</c:v>
                </c:pt>
                <c:pt idx="38">
                  <c:v>0.26653780068728483</c:v>
                </c:pt>
                <c:pt idx="39">
                  <c:v>0.26931423611111077</c:v>
                </c:pt>
                <c:pt idx="40">
                  <c:v>0.2721491228070172</c:v>
                </c:pt>
                <c:pt idx="41">
                  <c:v>0.2750443262411344</c:v>
                </c:pt>
                <c:pt idx="42">
                  <c:v>0.27800179211469495</c:v>
                </c:pt>
                <c:pt idx="43">
                  <c:v>0.28102355072463736</c:v>
                </c:pt>
                <c:pt idx="44">
                  <c:v>0.28411172161172121</c:v>
                </c:pt>
                <c:pt idx="45">
                  <c:v>0.28726851851851815</c:v>
                </c:pt>
                <c:pt idx="46">
                  <c:v>0.29049625468164758</c:v>
                </c:pt>
                <c:pt idx="47">
                  <c:v>0.29379734848484812</c:v>
                </c:pt>
                <c:pt idx="48">
                  <c:v>0.2971743295019153</c:v>
                </c:pt>
                <c:pt idx="49">
                  <c:v>0.30062984496124007</c:v>
                </c:pt>
                <c:pt idx="50">
                  <c:v>0.30416666666666631</c:v>
                </c:pt>
                <c:pt idx="51">
                  <c:v>0.30778769841269804</c:v>
                </c:pt>
                <c:pt idx="52">
                  <c:v>0.31149598393574263</c:v>
                </c:pt>
                <c:pt idx="53">
                  <c:v>0.31529471544715409</c:v>
                </c:pt>
                <c:pt idx="54">
                  <c:v>0.31918724279835359</c:v>
                </c:pt>
                <c:pt idx="55">
                  <c:v>0.32317708333333306</c:v>
                </c:pt>
                <c:pt idx="56">
                  <c:v>0.32726793248945107</c:v>
                </c:pt>
                <c:pt idx="57">
                  <c:v>0.33146367521367492</c:v>
                </c:pt>
                <c:pt idx="58">
                  <c:v>0.33576839826839788</c:v>
                </c:pt>
                <c:pt idx="59">
                  <c:v>0.34018640350877166</c:v>
                </c:pt>
                <c:pt idx="60">
                  <c:v>0.34472222222222187</c:v>
                </c:pt>
                <c:pt idx="61">
                  <c:v>0.34938063063063024</c:v>
                </c:pt>
                <c:pt idx="62">
                  <c:v>0.35416666666666635</c:v>
                </c:pt>
                <c:pt idx="63">
                  <c:v>0.35908564814814775</c:v>
                </c:pt>
                <c:pt idx="64">
                  <c:v>0.36414319248826249</c:v>
                </c:pt>
                <c:pt idx="65">
                  <c:v>0.36934523809523773</c:v>
                </c:pt>
                <c:pt idx="66">
                  <c:v>0.37469806763284991</c:v>
                </c:pt>
                <c:pt idx="67">
                  <c:v>0.38020833333333293</c:v>
                </c:pt>
                <c:pt idx="68">
                  <c:v>0.3858830845771139</c:v>
                </c:pt>
                <c:pt idx="69">
                  <c:v>0.39172979797979746</c:v>
                </c:pt>
                <c:pt idx="70">
                  <c:v>0.39775641025640979</c:v>
                </c:pt>
                <c:pt idx="71">
                  <c:v>0.40397135416666619</c:v>
                </c:pt>
                <c:pt idx="72">
                  <c:v>0.4103835978835973</c:v>
                </c:pt>
                <c:pt idx="73">
                  <c:v>0.41700268817204256</c:v>
                </c:pt>
                <c:pt idx="74">
                  <c:v>0.42383879781420702</c:v>
                </c:pt>
                <c:pt idx="75">
                  <c:v>0.43090277777777714</c:v>
                </c:pt>
                <c:pt idx="76">
                  <c:v>0.43820621468926479</c:v>
                </c:pt>
                <c:pt idx="77">
                  <c:v>0.44576149425287287</c:v>
                </c:pt>
                <c:pt idx="78">
                  <c:v>0.45358187134502853</c:v>
                </c:pt>
                <c:pt idx="79">
                  <c:v>0.46168154761904684</c:v>
                </c:pt>
                <c:pt idx="80">
                  <c:v>0.47007575757575676</c:v>
                </c:pt>
                <c:pt idx="81">
                  <c:v>0.47878086419753002</c:v>
                </c:pt>
                <c:pt idx="82">
                  <c:v>0.4915391584891326</c:v>
                </c:pt>
                <c:pt idx="83">
                  <c:v>0.50624119601559558</c:v>
                </c:pt>
                <c:pt idx="84">
                  <c:v>0.52131111775428252</c:v>
                </c:pt>
                <c:pt idx="85">
                  <c:v>0.5367709967579265</c:v>
                </c:pt>
                <c:pt idx="86">
                  <c:v>0.5526447079611172</c:v>
                </c:pt>
                <c:pt idx="87">
                  <c:v>0.56895811587632594</c:v>
                </c:pt>
                <c:pt idx="88">
                  <c:v>0.58573928625112837</c:v>
                </c:pt>
                <c:pt idx="89">
                  <c:v>0.60301872533288947</c:v>
                </c:pt>
                <c:pt idx="90">
                  <c:v>0.62082965103540633</c:v>
                </c:pt>
                <c:pt idx="91">
                  <c:v>0.63920830108282156</c:v>
                </c:pt>
                <c:pt idx="92">
                  <c:v>0.65819428415036052</c:v>
                </c:pt>
                <c:pt idx="93">
                  <c:v>0.67783098116803175</c:v>
                </c:pt>
                <c:pt idx="94">
                  <c:v>0.69816600535169926</c:v>
                </c:pt>
                <c:pt idx="95">
                  <c:v>0.71925173123881225</c:v>
                </c:pt>
                <c:pt idx="96">
                  <c:v>0.74114590511425116</c:v>
                </c:pt>
                <c:pt idx="97">
                  <c:v>0.7639123518191997</c:v>
                </c:pt>
                <c:pt idx="98">
                  <c:v>0.78762179617767247</c:v>
                </c:pt>
                <c:pt idx="99">
                  <c:v>0.81235282132746245</c:v>
                </c:pt>
                <c:pt idx="100">
                  <c:v>0.83819299133639757</c:v>
                </c:pt>
                <c:pt idx="101">
                  <c:v>0.83819299133639757</c:v>
                </c:pt>
                <c:pt idx="102">
                  <c:v>0.86524017192734326</c:v>
                </c:pt>
                <c:pt idx="103">
                  <c:v>0.89360409133502783</c:v>
                </c:pt>
              </c:numCache>
            </c:numRef>
          </c:xVal>
          <c:yVal>
            <c:numRef>
              <c:f>'Calcolo Dominio'!$S$171:$S$274</c:f>
              <c:numCache>
                <c:formatCode>0.000</c:formatCode>
                <c:ptCount val="104"/>
                <c:pt idx="0">
                  <c:v>-0.14255017547569454</c:v>
                </c:pt>
                <c:pt idx="1">
                  <c:v>-0.14291759921506988</c:v>
                </c:pt>
                <c:pt idx="2">
                  <c:v>-0.14328872340119148</c:v>
                </c:pt>
                <c:pt idx="3">
                  <c:v>-0.14366359034998724</c:v>
                </c:pt>
                <c:pt idx="4">
                  <c:v>-0.14404224238385288</c:v>
                </c:pt>
                <c:pt idx="5">
                  <c:v>-0.14442472178207341</c:v>
                </c:pt>
                <c:pt idx="6">
                  <c:v>-0.14481107072660315</c:v>
                </c:pt>
                <c:pt idx="7">
                  <c:v>-0.14520133124282136</c:v>
                </c:pt>
                <c:pt idx="8">
                  <c:v>-0.14559554513484949</c:v>
                </c:pt>
                <c:pt idx="9">
                  <c:v>-0.14599375391497921</c:v>
                </c:pt>
                <c:pt idx="10">
                  <c:v>-0.14639599872672335</c:v>
                </c:pt>
                <c:pt idx="11">
                  <c:v>-0.1468023202609596</c:v>
                </c:pt>
                <c:pt idx="12">
                  <c:v>-0.14721275866459099</c:v>
                </c:pt>
                <c:pt idx="13">
                  <c:v>-0.14762735344109784</c:v>
                </c:pt>
                <c:pt idx="14">
                  <c:v>-0.14804614334230057</c:v>
                </c:pt>
                <c:pt idx="15">
                  <c:v>-0.14846916625059486</c:v>
                </c:pt>
                <c:pt idx="16">
                  <c:v>-0.148896459050853</c:v>
                </c:pt>
                <c:pt idx="17">
                  <c:v>-0.14932805749111691</c:v>
                </c:pt>
                <c:pt idx="18">
                  <c:v>-0.1497639960311283</c:v>
                </c:pt>
                <c:pt idx="19">
                  <c:v>-0.15020430767765597</c:v>
                </c:pt>
                <c:pt idx="20">
                  <c:v>-0.15064902380548825</c:v>
                </c:pt>
                <c:pt idx="21">
                  <c:v>-0.15109817396285366</c:v>
                </c:pt>
                <c:pt idx="22">
                  <c:v>-0.15155178565992089</c:v>
                </c:pt>
                <c:pt idx="23">
                  <c:v>-0.15200988413890576</c:v>
                </c:pt>
                <c:pt idx="24">
                  <c:v>-0.1524724921241748</c:v>
                </c:pt>
                <c:pt idx="25">
                  <c:v>-0.15293962955058696</c:v>
                </c:pt>
                <c:pt idx="26">
                  <c:v>-0.15341131326814797</c:v>
                </c:pt>
                <c:pt idx="27">
                  <c:v>-0.15388755672087198</c:v>
                </c:pt>
                <c:pt idx="28">
                  <c:v>-0.15436836959754172</c:v>
                </c:pt>
                <c:pt idx="29">
                  <c:v>-0.15485375745184049</c:v>
                </c:pt>
                <c:pt idx="30">
                  <c:v>-0.15534372128908158</c:v>
                </c:pt>
                <c:pt idx="31">
                  <c:v>-0.15583825711649307</c:v>
                </c:pt>
                <c:pt idx="32">
                  <c:v>-0.1563373554537161</c:v>
                </c:pt>
                <c:pt idx="33">
                  <c:v>-0.15684100079984423</c:v>
                </c:pt>
                <c:pt idx="34">
                  <c:v>-0.15734917105296581</c:v>
                </c:pt>
                <c:pt idx="35">
                  <c:v>-0.15786183687776498</c:v>
                </c:pt>
                <c:pt idx="36">
                  <c:v>-0.1583789610162856</c:v>
                </c:pt>
                <c:pt idx="37">
                  <c:v>-0.15890049753646404</c:v>
                </c:pt>
                <c:pt idx="38">
                  <c:v>-0.15942639101247807</c:v>
                </c:pt>
                <c:pt idx="39">
                  <c:v>-0.15995657563034199</c:v>
                </c:pt>
                <c:pt idx="40">
                  <c:v>-0.16049097421148786</c:v>
                </c:pt>
                <c:pt idx="41">
                  <c:v>-0.16102949714630416</c:v>
                </c:pt>
                <c:pt idx="42">
                  <c:v>-0.16157204122874666</c:v>
                </c:pt>
                <c:pt idx="43">
                  <c:v>-0.16211848838217582</c:v>
                </c:pt>
                <c:pt idx="44">
                  <c:v>-0.16266870426550686</c:v>
                </c:pt>
                <c:pt idx="45">
                  <c:v>-0.1632225367475566</c:v>
                </c:pt>
                <c:pt idx="46">
                  <c:v>-0.16377981423612867</c:v>
                </c:pt>
                <c:pt idx="47">
                  <c:v>-0.1643403438468701</c:v>
                </c:pt>
                <c:pt idx="48">
                  <c:v>-0.16490390939523961</c:v>
                </c:pt>
                <c:pt idx="49">
                  <c:v>-0.16547026919302266</c:v>
                </c:pt>
                <c:pt idx="50">
                  <c:v>-0.16603915362868407</c:v>
                </c:pt>
                <c:pt idx="51">
                  <c:v>-0.16661026250843389</c:v>
                </c:pt>
                <c:pt idx="52">
                  <c:v>-0.16718326213215223</c:v>
                </c:pt>
                <c:pt idx="53">
                  <c:v>-0.16775778207523856</c:v>
                </c:pt>
                <c:pt idx="54">
                  <c:v>-0.16833341164396154</c:v>
                </c:pt>
                <c:pt idx="55">
                  <c:v>-0.16890969596793423</c:v>
                </c:pt>
                <c:pt idx="56">
                  <c:v>-0.16948613168885543</c:v>
                </c:pt>
                <c:pt idx="57">
                  <c:v>-0.17006216219956191</c:v>
                </c:pt>
                <c:pt idx="58">
                  <c:v>-0.17063717238163981</c:v>
                </c:pt>
                <c:pt idx="59">
                  <c:v>-0.17121048278323589</c:v>
                </c:pt>
                <c:pt idx="60">
                  <c:v>-0.17178134317116778</c:v>
                </c:pt>
                <c:pt idx="61">
                  <c:v>-0.17234892538281352</c:v>
                </c:pt>
                <c:pt idx="62">
                  <c:v>-0.17291231539338997</c:v>
                </c:pt>
                <c:pt idx="63">
                  <c:v>-0.1734705045029096</c:v>
                </c:pt>
                <c:pt idx="64">
                  <c:v>-0.17402237953410279</c:v>
                </c:pt>
                <c:pt idx="65">
                  <c:v>-0.17456671191762463</c:v>
                </c:pt>
                <c:pt idx="66">
                  <c:v>-0.17510214552361472</c:v>
                </c:pt>
                <c:pt idx="67">
                  <c:v>-0.17562718307874534</c:v>
                </c:pt>
                <c:pt idx="68">
                  <c:v>-0.1761401709848357</c:v>
                </c:pt>
                <c:pt idx="69">
                  <c:v>-0.17663928232836471</c:v>
                </c:pt>
                <c:pt idx="70">
                  <c:v>-0.1771224978391493</c:v>
                </c:pt>
                <c:pt idx="71">
                  <c:v>-0.17758758452028203</c:v>
                </c:pt>
                <c:pt idx="72">
                  <c:v>-0.17803207162921761</c:v>
                </c:pt>
                <c:pt idx="73">
                  <c:v>-0.17845322364055002</c:v>
                </c:pt>
                <c:pt idx="74">
                  <c:v>-0.17884800976318299</c:v>
                </c:pt>
                <c:pt idx="75">
                  <c:v>-0.17921306951665381</c:v>
                </c:pt>
                <c:pt idx="76">
                  <c:v>-0.17954467379135985</c:v>
                </c:pt>
                <c:pt idx="77">
                  <c:v>-0.17983868072298267</c:v>
                </c:pt>
                <c:pt idx="78">
                  <c:v>-0.18009048559960722</c:v>
                </c:pt>
                <c:pt idx="79">
                  <c:v>-0.18029496388735783</c:v>
                </c:pt>
                <c:pt idx="80">
                  <c:v>-0.18044640630248082</c:v>
                </c:pt>
                <c:pt idx="81">
                  <c:v>-0.18053844466936728</c:v>
                </c:pt>
                <c:pt idx="82">
                  <c:v>-0.17911948454323498</c:v>
                </c:pt>
                <c:pt idx="83">
                  <c:v>-0.17700699157299107</c:v>
                </c:pt>
                <c:pt idx="84">
                  <c:v>-0.17481112388734613</c:v>
                </c:pt>
                <c:pt idx="85">
                  <c:v>-0.17252189394237286</c:v>
                </c:pt>
                <c:pt idx="86">
                  <c:v>-0.17012808363570556</c:v>
                </c:pt>
                <c:pt idx="87">
                  <c:v>-0.16761707196714618</c:v>
                </c:pt>
                <c:pt idx="88">
                  <c:v>-0.16497463494159625</c:v>
                </c:pt>
                <c:pt idx="89">
                  <c:v>-0.16218471259522674</c:v>
                </c:pt>
                <c:pt idx="90">
                  <c:v>-0.15922913695307284</c:v>
                </c:pt>
                <c:pt idx="91">
                  <c:v>-0.15608731340006762</c:v>
                </c:pt>
                <c:pt idx="92">
                  <c:v>-0.15273584630086634</c:v>
                </c:pt>
                <c:pt idx="93">
                  <c:v>-0.14914809764989342</c:v>
                </c:pt>
                <c:pt idx="94">
                  <c:v>-0.14529366495894594</c:v>
                </c:pt>
                <c:pt idx="95">
                  <c:v>-0.14113776134759806</c:v>
                </c:pt>
                <c:pt idx="96">
                  <c:v>-0.13664047669693957</c:v>
                </c:pt>
                <c:pt idx="97">
                  <c:v>-0.13175589350192479</c:v>
                </c:pt>
                <c:pt idx="98">
                  <c:v>-0.12643102436777692</c:v>
                </c:pt>
                <c:pt idx="99">
                  <c:v>-0.12060452947939307</c:v>
                </c:pt>
                <c:pt idx="100">
                  <c:v>-0.11420516120434819</c:v>
                </c:pt>
                <c:pt idx="101">
                  <c:v>-0.11420516120434819</c:v>
                </c:pt>
                <c:pt idx="102">
                  <c:v>-0.10714986841757151</c:v>
                </c:pt>
                <c:pt idx="103">
                  <c:v>-9.9341473987675538E-2</c:v>
                </c:pt>
              </c:numCache>
            </c:numRef>
          </c:yVal>
          <c:smooth val="1"/>
        </c:ser>
        <c:ser>
          <c:idx val="6"/>
          <c:order val="6"/>
          <c:tx>
            <c:v>CAMPO 5</c:v>
          </c:tx>
          <c:spPr>
            <a:ln w="12700">
              <a:solidFill>
                <a:schemeClr val="accent6">
                  <a:lumMod val="75000"/>
                </a:schemeClr>
              </a:solidFill>
            </a:ln>
          </c:spPr>
          <c:marker>
            <c:symbol val="none"/>
          </c:marker>
          <c:xVal>
            <c:numRef>
              <c:f>'Calcolo Dominio'!$Q$274:$Q$290</c:f>
              <c:numCache>
                <c:formatCode>0.000</c:formatCode>
                <c:ptCount val="17"/>
                <c:pt idx="0">
                  <c:v>0.89360409133502783</c:v>
                </c:pt>
                <c:pt idx="1">
                  <c:v>0.92532185689617041</c:v>
                </c:pt>
                <c:pt idx="2">
                  <c:v>0.96694213451274102</c:v>
                </c:pt>
                <c:pt idx="3">
                  <c:v>1.003821671388571</c:v>
                </c:pt>
                <c:pt idx="4">
                  <c:v>1.0362990918622845</c:v>
                </c:pt>
                <c:pt idx="5">
                  <c:v>1.0647130202725061</c:v>
                </c:pt>
                <c:pt idx="6">
                  <c:v>1.08940208095786</c:v>
                </c:pt>
                <c:pt idx="7">
                  <c:v>1.1107048982569705</c:v>
                </c:pt>
                <c:pt idx="8">
                  <c:v>1.1289600965084616</c:v>
                </c:pt>
                <c:pt idx="9">
                  <c:v>1.1445063000509583</c:v>
                </c:pt>
                <c:pt idx="10">
                  <c:v>1.1576821332230847</c:v>
                </c:pt>
                <c:pt idx="11">
                  <c:v>1.168826220363465</c:v>
                </c:pt>
                <c:pt idx="12">
                  <c:v>1.1782771858107237</c:v>
                </c:pt>
                <c:pt idx="13">
                  <c:v>1.1863736539034848</c:v>
                </c:pt>
                <c:pt idx="14">
                  <c:v>1.193454248980373</c:v>
                </c:pt>
                <c:pt idx="15">
                  <c:v>1.1989485929020753</c:v>
                </c:pt>
                <c:pt idx="16">
                  <c:v>1.1990050302918465</c:v>
                </c:pt>
              </c:numCache>
            </c:numRef>
          </c:xVal>
          <c:yVal>
            <c:numRef>
              <c:f>'Calcolo Dominio'!$R$274:$R$290</c:f>
              <c:numCache>
                <c:formatCode>0.000</c:formatCode>
                <c:ptCount val="17"/>
                <c:pt idx="0">
                  <c:v>9.9341473987675538E-2</c:v>
                </c:pt>
                <c:pt idx="1">
                  <c:v>9.009183731516314E-2</c:v>
                </c:pt>
                <c:pt idx="2">
                  <c:v>7.3189978189086985E-2</c:v>
                </c:pt>
                <c:pt idx="3">
                  <c:v>5.9226733323529721E-2</c:v>
                </c:pt>
                <c:pt idx="4">
                  <c:v>4.7778580420683427E-2</c:v>
                </c:pt>
                <c:pt idx="5">
                  <c:v>3.8454892118492172E-2</c:v>
                </c:pt>
                <c:pt idx="6">
                  <c:v>3.0897935990652142E-2</c:v>
                </c:pt>
                <c:pt idx="7">
                  <c:v>2.4782874546611662E-2</c:v>
                </c:pt>
                <c:pt idx="8">
                  <c:v>1.9817765231570885E-2</c:v>
                </c:pt>
                <c:pt idx="9">
                  <c:v>1.5743560426482287E-2</c:v>
                </c:pt>
                <c:pt idx="10">
                  <c:v>1.2334107448050033E-2</c:v>
                </c:pt>
                <c:pt idx="11">
                  <c:v>9.3961485487312514E-3</c:v>
                </c:pt>
                <c:pt idx="12">
                  <c:v>6.7693209167339228E-3</c:v>
                </c:pt>
                <c:pt idx="13">
                  <c:v>4.326156676019253E-3</c:v>
                </c:pt>
                <c:pt idx="14">
                  <c:v>1.9720828862997029E-3</c:v>
                </c:pt>
                <c:pt idx="15">
                  <c:v>-2.055933484801208E-6</c:v>
                </c:pt>
                <c:pt idx="16">
                  <c:v>-3.6146957427263264E-16</c:v>
                </c:pt>
              </c:numCache>
            </c:numRef>
          </c:yVal>
          <c:smooth val="1"/>
        </c:ser>
        <c:ser>
          <c:idx val="7"/>
          <c:order val="7"/>
          <c:tx>
            <c:v>CAMPO 5</c:v>
          </c:tx>
          <c:spPr>
            <a:ln w="12700">
              <a:solidFill>
                <a:schemeClr val="accent6">
                  <a:lumMod val="75000"/>
                </a:schemeClr>
              </a:solidFill>
            </a:ln>
          </c:spPr>
          <c:marker>
            <c:symbol val="none"/>
          </c:marker>
          <c:xVal>
            <c:numRef>
              <c:f>'Calcolo Dominio'!$Q$274:$Q$290</c:f>
              <c:numCache>
                <c:formatCode>0.000</c:formatCode>
                <c:ptCount val="17"/>
                <c:pt idx="0">
                  <c:v>0.89360409133502783</c:v>
                </c:pt>
                <c:pt idx="1">
                  <c:v>0.92532185689617041</c:v>
                </c:pt>
                <c:pt idx="2">
                  <c:v>0.96694213451274102</c:v>
                </c:pt>
                <c:pt idx="3">
                  <c:v>1.003821671388571</c:v>
                </c:pt>
                <c:pt idx="4">
                  <c:v>1.0362990918622845</c:v>
                </c:pt>
                <c:pt idx="5">
                  <c:v>1.0647130202725061</c:v>
                </c:pt>
                <c:pt idx="6">
                  <c:v>1.08940208095786</c:v>
                </c:pt>
                <c:pt idx="7">
                  <c:v>1.1107048982569705</c:v>
                </c:pt>
                <c:pt idx="8">
                  <c:v>1.1289600965084616</c:v>
                </c:pt>
                <c:pt idx="9">
                  <c:v>1.1445063000509583</c:v>
                </c:pt>
                <c:pt idx="10">
                  <c:v>1.1576821332230847</c:v>
                </c:pt>
                <c:pt idx="11">
                  <c:v>1.168826220363465</c:v>
                </c:pt>
                <c:pt idx="12">
                  <c:v>1.1782771858107237</c:v>
                </c:pt>
                <c:pt idx="13">
                  <c:v>1.1863736539034848</c:v>
                </c:pt>
                <c:pt idx="14">
                  <c:v>1.193454248980373</c:v>
                </c:pt>
                <c:pt idx="15">
                  <c:v>1.1989485929020753</c:v>
                </c:pt>
                <c:pt idx="16">
                  <c:v>1.1990050302918465</c:v>
                </c:pt>
              </c:numCache>
            </c:numRef>
          </c:xVal>
          <c:yVal>
            <c:numRef>
              <c:f>'Calcolo Dominio'!$S$274:$S$290</c:f>
              <c:numCache>
                <c:formatCode>0.000</c:formatCode>
                <c:ptCount val="17"/>
                <c:pt idx="0">
                  <c:v>-9.9341473987675538E-2</c:v>
                </c:pt>
                <c:pt idx="1">
                  <c:v>-9.009183731516314E-2</c:v>
                </c:pt>
                <c:pt idx="2">
                  <c:v>-7.3189978189086985E-2</c:v>
                </c:pt>
                <c:pt idx="3">
                  <c:v>-5.9226733323529721E-2</c:v>
                </c:pt>
                <c:pt idx="4">
                  <c:v>-4.7778580420683427E-2</c:v>
                </c:pt>
                <c:pt idx="5">
                  <c:v>-3.8454892118492172E-2</c:v>
                </c:pt>
                <c:pt idx="6">
                  <c:v>-3.0897935990652142E-2</c:v>
                </c:pt>
                <c:pt idx="7">
                  <c:v>-2.4782874546611662E-2</c:v>
                </c:pt>
                <c:pt idx="8">
                  <c:v>-1.9817765231570885E-2</c:v>
                </c:pt>
                <c:pt idx="9">
                  <c:v>-1.5743560426482287E-2</c:v>
                </c:pt>
                <c:pt idx="10">
                  <c:v>-1.2334107448050033E-2</c:v>
                </c:pt>
                <c:pt idx="11">
                  <c:v>-9.3961485487312514E-3</c:v>
                </c:pt>
                <c:pt idx="12">
                  <c:v>-6.7693209167339228E-3</c:v>
                </c:pt>
                <c:pt idx="13">
                  <c:v>-4.326156676019253E-3</c:v>
                </c:pt>
                <c:pt idx="14">
                  <c:v>-1.9720828862997029E-3</c:v>
                </c:pt>
                <c:pt idx="15">
                  <c:v>2.055933484801208E-6</c:v>
                </c:pt>
                <c:pt idx="16">
                  <c:v>3.6146957427263264E-16</c:v>
                </c:pt>
              </c:numCache>
            </c:numRef>
          </c:yVal>
          <c:smooth val="1"/>
        </c:ser>
        <c:dLbls>
          <c:showLegendKey val="0"/>
          <c:showVal val="0"/>
          <c:showCatName val="0"/>
          <c:showSerName val="0"/>
          <c:showPercent val="0"/>
          <c:showBubbleSize val="0"/>
        </c:dLbls>
        <c:axId val="913158432"/>
        <c:axId val="913162240"/>
      </c:scatterChart>
      <c:valAx>
        <c:axId val="913158432"/>
        <c:scaling>
          <c:orientation val="minMax"/>
        </c:scaling>
        <c:delete val="0"/>
        <c:axPos val="b"/>
        <c:numFmt formatCode="0.000" sourceLinked="1"/>
        <c:majorTickMark val="out"/>
        <c:minorTickMark val="none"/>
        <c:tickLblPos val="nextTo"/>
        <c:crossAx val="913162240"/>
        <c:crosses val="autoZero"/>
        <c:crossBetween val="midCat"/>
      </c:valAx>
      <c:valAx>
        <c:axId val="913162240"/>
        <c:scaling>
          <c:orientation val="minMax"/>
        </c:scaling>
        <c:delete val="0"/>
        <c:axPos val="l"/>
        <c:majorGridlines/>
        <c:numFmt formatCode="0.000" sourceLinked="1"/>
        <c:majorTickMark val="out"/>
        <c:minorTickMark val="none"/>
        <c:tickLblPos val="nextTo"/>
        <c:crossAx val="913158432"/>
        <c:crosses val="autoZero"/>
        <c:crossBetween val="midCat"/>
        <c:majorUnit val="0.05"/>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SENZA RINFORZO</c:v>
          </c:tx>
          <c:xVal>
            <c:numRef>
              <c:f>'CONFRONTO CURVATURA'!$B$11:$B$13</c:f>
              <c:numCache>
                <c:formatCode>0.0000000</c:formatCode>
                <c:ptCount val="3"/>
                <c:pt idx="0">
                  <c:v>0</c:v>
                </c:pt>
                <c:pt idx="1">
                  <c:v>1.1333333333333334E-5</c:v>
                </c:pt>
                <c:pt idx="2">
                  <c:v>1.7197597335987566E-5</c:v>
                </c:pt>
              </c:numCache>
            </c:numRef>
          </c:xVal>
          <c:yVal>
            <c:numRef>
              <c:f>'CONFRONTO CURVATURA'!$C$11:$C$13</c:f>
              <c:numCache>
                <c:formatCode>0</c:formatCode>
                <c:ptCount val="3"/>
                <c:pt idx="0">
                  <c:v>0</c:v>
                </c:pt>
                <c:pt idx="1">
                  <c:v>112.40915406346225</c:v>
                </c:pt>
                <c:pt idx="2">
                  <c:v>112.40915406346225</c:v>
                </c:pt>
              </c:numCache>
            </c:numRef>
          </c:yVal>
          <c:smooth val="0"/>
        </c:ser>
        <c:ser>
          <c:idx val="1"/>
          <c:order val="1"/>
          <c:tx>
            <c:v>RINFORZATA</c:v>
          </c:tx>
          <c:xVal>
            <c:numRef>
              <c:f>'CONFRONTO CURVATURA'!$B$3:$B$5</c:f>
              <c:numCache>
                <c:formatCode>0.0000000</c:formatCode>
                <c:ptCount val="3"/>
                <c:pt idx="0">
                  <c:v>0</c:v>
                </c:pt>
                <c:pt idx="1">
                  <c:v>1.1333333333333334E-5</c:v>
                </c:pt>
                <c:pt idx="2">
                  <c:v>1.8281584851434032E-4</c:v>
                </c:pt>
              </c:numCache>
            </c:numRef>
          </c:xVal>
          <c:yVal>
            <c:numRef>
              <c:f>'CONFRONTO CURVATURA'!$C$3:$C$5</c:f>
              <c:numCache>
                <c:formatCode>0</c:formatCode>
                <c:ptCount val="3"/>
                <c:pt idx="0">
                  <c:v>0</c:v>
                </c:pt>
                <c:pt idx="1">
                  <c:v>139.65038555528261</c:v>
                </c:pt>
                <c:pt idx="2">
                  <c:v>139.65038555528261</c:v>
                </c:pt>
              </c:numCache>
            </c:numRef>
          </c:yVal>
          <c:smooth val="0"/>
        </c:ser>
        <c:dLbls>
          <c:showLegendKey val="0"/>
          <c:showVal val="0"/>
          <c:showCatName val="0"/>
          <c:showSerName val="0"/>
          <c:showPercent val="0"/>
          <c:showBubbleSize val="0"/>
        </c:dLbls>
        <c:axId val="1001424928"/>
        <c:axId val="1001417856"/>
      </c:scatterChart>
      <c:valAx>
        <c:axId val="1001424928"/>
        <c:scaling>
          <c:orientation val="minMax"/>
        </c:scaling>
        <c:delete val="0"/>
        <c:axPos val="b"/>
        <c:numFmt formatCode="0.0000000" sourceLinked="1"/>
        <c:majorTickMark val="out"/>
        <c:minorTickMark val="none"/>
        <c:tickLblPos val="nextTo"/>
        <c:crossAx val="1001417856"/>
        <c:crosses val="autoZero"/>
        <c:crossBetween val="midCat"/>
      </c:valAx>
      <c:valAx>
        <c:axId val="1001417856"/>
        <c:scaling>
          <c:orientation val="minMax"/>
        </c:scaling>
        <c:delete val="0"/>
        <c:axPos val="l"/>
        <c:majorGridlines/>
        <c:numFmt formatCode="0" sourceLinked="1"/>
        <c:majorTickMark val="out"/>
        <c:minorTickMark val="none"/>
        <c:tickLblPos val="nextTo"/>
        <c:crossAx val="1001424928"/>
        <c:crosses val="autoZero"/>
        <c:crossBetween val="midCat"/>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SENZA RINFORZO</c:v>
          </c:tx>
          <c:xVal>
            <c:numRef>
              <c:f>'CONFRONTO CURVATURA'!$B$11:$B$13</c:f>
              <c:numCache>
                <c:formatCode>0.0000000</c:formatCode>
                <c:ptCount val="3"/>
                <c:pt idx="0">
                  <c:v>0</c:v>
                </c:pt>
                <c:pt idx="1">
                  <c:v>1.6260869565217392E-5</c:v>
                </c:pt>
                <c:pt idx="2">
                  <c:v>2.8588589031634515E-5</c:v>
                </c:pt>
              </c:numCache>
            </c:numRef>
          </c:xVal>
          <c:yVal>
            <c:numRef>
              <c:f>'CONFRONTO CURVATURA'!$C$11:$C$13</c:f>
              <c:numCache>
                <c:formatCode>0</c:formatCode>
                <c:ptCount val="3"/>
                <c:pt idx="0">
                  <c:v>0</c:v>
                </c:pt>
                <c:pt idx="1">
                  <c:v>108.73970679633042</c:v>
                </c:pt>
                <c:pt idx="2">
                  <c:v>108.73970679633042</c:v>
                </c:pt>
              </c:numCache>
            </c:numRef>
          </c:yVal>
          <c:smooth val="0"/>
        </c:ser>
        <c:ser>
          <c:idx val="1"/>
          <c:order val="1"/>
          <c:tx>
            <c:v>RINFORZATA</c:v>
          </c:tx>
          <c:xVal>
            <c:numRef>
              <c:f>'CONFRONTO CURVATURA'!$B$3:$B$5</c:f>
              <c:numCache>
                <c:formatCode>0.0000000</c:formatCode>
                <c:ptCount val="3"/>
                <c:pt idx="0">
                  <c:v>0</c:v>
                </c:pt>
                <c:pt idx="1">
                  <c:v>1.6260869565217392E-5</c:v>
                </c:pt>
                <c:pt idx="2">
                  <c:v>1.9923184791306535E-4</c:v>
                </c:pt>
              </c:numCache>
            </c:numRef>
          </c:xVal>
          <c:yVal>
            <c:numRef>
              <c:f>'CONFRONTO CURVATURA'!$C$3:$C$5</c:f>
              <c:numCache>
                <c:formatCode>0</c:formatCode>
                <c:ptCount val="3"/>
                <c:pt idx="0">
                  <c:v>0</c:v>
                </c:pt>
                <c:pt idx="1">
                  <c:v>124.33084135867367</c:v>
                </c:pt>
                <c:pt idx="2">
                  <c:v>124.33084135867367</c:v>
                </c:pt>
              </c:numCache>
            </c:numRef>
          </c:yVal>
          <c:smooth val="0"/>
        </c:ser>
        <c:dLbls>
          <c:showLegendKey val="0"/>
          <c:showVal val="0"/>
          <c:showCatName val="0"/>
          <c:showSerName val="0"/>
          <c:showPercent val="0"/>
          <c:showBubbleSize val="0"/>
        </c:dLbls>
        <c:axId val="1001418400"/>
        <c:axId val="1001421664"/>
      </c:scatterChart>
      <c:valAx>
        <c:axId val="1001418400"/>
        <c:scaling>
          <c:orientation val="minMax"/>
        </c:scaling>
        <c:delete val="0"/>
        <c:axPos val="b"/>
        <c:numFmt formatCode="0.0000000" sourceLinked="1"/>
        <c:majorTickMark val="out"/>
        <c:minorTickMark val="none"/>
        <c:tickLblPos val="nextTo"/>
        <c:crossAx val="1001421664"/>
        <c:crosses val="autoZero"/>
        <c:crossBetween val="midCat"/>
      </c:valAx>
      <c:valAx>
        <c:axId val="1001421664"/>
        <c:scaling>
          <c:orientation val="minMax"/>
        </c:scaling>
        <c:delete val="0"/>
        <c:axPos val="l"/>
        <c:majorGridlines/>
        <c:numFmt formatCode="0" sourceLinked="1"/>
        <c:majorTickMark val="out"/>
        <c:minorTickMark val="none"/>
        <c:tickLblPos val="nextTo"/>
        <c:crossAx val="1001418400"/>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scatterChart>
        <c:scatterStyle val="smoothMarker"/>
        <c:varyColors val="0"/>
        <c:ser>
          <c:idx val="0"/>
          <c:order val="0"/>
          <c:tx>
            <c:v>N M</c:v>
          </c:tx>
          <c:spPr>
            <a:ln w="12700">
              <a:solidFill>
                <a:sysClr val="windowText" lastClr="000000"/>
              </a:solidFill>
            </a:ln>
          </c:spPr>
          <c:marker>
            <c:symbol val="none"/>
          </c:marker>
          <c:xVal>
            <c:numRef>
              <c:f>'Calcolo Dominio'!$W$34:$W$290</c:f>
              <c:numCache>
                <c:formatCode>0</c:formatCode>
                <c:ptCount val="257"/>
                <c:pt idx="0">
                  <c:v>-300.71871244101254</c:v>
                </c:pt>
                <c:pt idx="1">
                  <c:v>-300.71871244101254</c:v>
                </c:pt>
                <c:pt idx="2">
                  <c:v>-300.71871244101254</c:v>
                </c:pt>
                <c:pt idx="3">
                  <c:v>-300.71871244101254</c:v>
                </c:pt>
                <c:pt idx="4">
                  <c:v>-300.71871244101254</c:v>
                </c:pt>
                <c:pt idx="5">
                  <c:v>-300.71871244101254</c:v>
                </c:pt>
                <c:pt idx="6">
                  <c:v>-300.71871244101254</c:v>
                </c:pt>
                <c:pt idx="7">
                  <c:v>-300.71871244101254</c:v>
                </c:pt>
                <c:pt idx="8">
                  <c:v>-300.71871244101254</c:v>
                </c:pt>
                <c:pt idx="9">
                  <c:v>-300.71871244101254</c:v>
                </c:pt>
                <c:pt idx="10">
                  <c:v>-300.71871244101254</c:v>
                </c:pt>
                <c:pt idx="11">
                  <c:v>-300.71871244101254</c:v>
                </c:pt>
                <c:pt idx="12">
                  <c:v>-300.71871244101254</c:v>
                </c:pt>
                <c:pt idx="13">
                  <c:v>-300.71871244101254</c:v>
                </c:pt>
                <c:pt idx="14">
                  <c:v>-300.71871244101254</c:v>
                </c:pt>
                <c:pt idx="15">
                  <c:v>-300.71871244101254</c:v>
                </c:pt>
                <c:pt idx="16">
                  <c:v>-300.71871244101254</c:v>
                </c:pt>
                <c:pt idx="17">
                  <c:v>-300.71871244101254</c:v>
                </c:pt>
                <c:pt idx="18">
                  <c:v>-300.71871244101254</c:v>
                </c:pt>
                <c:pt idx="19">
                  <c:v>-300.71871244101254</c:v>
                </c:pt>
                <c:pt idx="20">
                  <c:v>-300.71871244101254</c:v>
                </c:pt>
                <c:pt idx="21">
                  <c:v>-300.71871244101254</c:v>
                </c:pt>
                <c:pt idx="22">
                  <c:v>-300.71871244101254</c:v>
                </c:pt>
                <c:pt idx="23">
                  <c:v>-300.71871244101254</c:v>
                </c:pt>
                <c:pt idx="24">
                  <c:v>-300.71871244101254</c:v>
                </c:pt>
                <c:pt idx="25">
                  <c:v>-300.71871244101254</c:v>
                </c:pt>
                <c:pt idx="26">
                  <c:v>-300.71871244101254</c:v>
                </c:pt>
                <c:pt idx="27">
                  <c:v>-300.71871244101254</c:v>
                </c:pt>
                <c:pt idx="28">
                  <c:v>-300.71871244101254</c:v>
                </c:pt>
                <c:pt idx="29">
                  <c:v>-300.71871244101254</c:v>
                </c:pt>
                <c:pt idx="30">
                  <c:v>-300.71871244101254</c:v>
                </c:pt>
                <c:pt idx="31">
                  <c:v>-300.71871244101254</c:v>
                </c:pt>
                <c:pt idx="32">
                  <c:v>-300.71871244101254</c:v>
                </c:pt>
                <c:pt idx="33">
                  <c:v>-300.71871244101254</c:v>
                </c:pt>
                <c:pt idx="34">
                  <c:v>-300.71871244101254</c:v>
                </c:pt>
                <c:pt idx="35">
                  <c:v>-300.71871244101254</c:v>
                </c:pt>
                <c:pt idx="36">
                  <c:v>-300.71871244101254</c:v>
                </c:pt>
                <c:pt idx="37">
                  <c:v>-300.71871244101254</c:v>
                </c:pt>
                <c:pt idx="38">
                  <c:v>-300.71871244101254</c:v>
                </c:pt>
                <c:pt idx="39">
                  <c:v>-300.71871244101254</c:v>
                </c:pt>
                <c:pt idx="40">
                  <c:v>-300.71871244101254</c:v>
                </c:pt>
                <c:pt idx="41">
                  <c:v>-300.71871244101254</c:v>
                </c:pt>
                <c:pt idx="42">
                  <c:v>-300.71871244101254</c:v>
                </c:pt>
                <c:pt idx="43">
                  <c:v>-300.71871244101254</c:v>
                </c:pt>
                <c:pt idx="44">
                  <c:v>-300.71871244101254</c:v>
                </c:pt>
                <c:pt idx="45">
                  <c:v>-300.71871244101254</c:v>
                </c:pt>
                <c:pt idx="46">
                  <c:v>-300.71871244101254</c:v>
                </c:pt>
                <c:pt idx="47">
                  <c:v>-300.71871244101254</c:v>
                </c:pt>
                <c:pt idx="48">
                  <c:v>-300.71871244101254</c:v>
                </c:pt>
                <c:pt idx="49">
                  <c:v>-300.71871244101254</c:v>
                </c:pt>
                <c:pt idx="50">
                  <c:v>-300.71871244101254</c:v>
                </c:pt>
                <c:pt idx="51">
                  <c:v>-300.71871244101254</c:v>
                </c:pt>
                <c:pt idx="52">
                  <c:v>-300.71871244101254</c:v>
                </c:pt>
                <c:pt idx="53">
                  <c:v>-300.71871244101254</c:v>
                </c:pt>
                <c:pt idx="54">
                  <c:v>-300.71871244101254</c:v>
                </c:pt>
                <c:pt idx="55">
                  <c:v>-300.71871244101254</c:v>
                </c:pt>
                <c:pt idx="56">
                  <c:v>-300.71871244101254</c:v>
                </c:pt>
                <c:pt idx="57">
                  <c:v>-300.71871244101254</c:v>
                </c:pt>
                <c:pt idx="58">
                  <c:v>-300.71871244101254</c:v>
                </c:pt>
                <c:pt idx="59">
                  <c:v>-300.71871244101254</c:v>
                </c:pt>
                <c:pt idx="60">
                  <c:v>-300.71871244101254</c:v>
                </c:pt>
                <c:pt idx="61">
                  <c:v>-300.71871244101254</c:v>
                </c:pt>
                <c:pt idx="62">
                  <c:v>-300.71871244101254</c:v>
                </c:pt>
                <c:pt idx="63">
                  <c:v>-300.71871244101254</c:v>
                </c:pt>
                <c:pt idx="64">
                  <c:v>-300.71871244101254</c:v>
                </c:pt>
                <c:pt idx="65">
                  <c:v>-300.71871244101254</c:v>
                </c:pt>
                <c:pt idx="66">
                  <c:v>-300.71871244101254</c:v>
                </c:pt>
                <c:pt idx="67">
                  <c:v>-300.71871244101254</c:v>
                </c:pt>
                <c:pt idx="68">
                  <c:v>-300.71871244101254</c:v>
                </c:pt>
                <c:pt idx="69">
                  <c:v>-300.71871244101254</c:v>
                </c:pt>
                <c:pt idx="70">
                  <c:v>-300.71871244101254</c:v>
                </c:pt>
                <c:pt idx="71">
                  <c:v>-300.71871244101254</c:v>
                </c:pt>
                <c:pt idx="72">
                  <c:v>-300.71871244101254</c:v>
                </c:pt>
                <c:pt idx="73">
                  <c:v>-300.71871244101254</c:v>
                </c:pt>
                <c:pt idx="74">
                  <c:v>-300.71871244101254</c:v>
                </c:pt>
                <c:pt idx="75">
                  <c:v>-300.71871244101254</c:v>
                </c:pt>
                <c:pt idx="76">
                  <c:v>-300.71871244101254</c:v>
                </c:pt>
                <c:pt idx="77">
                  <c:v>-300.71871244101254</c:v>
                </c:pt>
                <c:pt idx="78">
                  <c:v>-300.71871244101254</c:v>
                </c:pt>
                <c:pt idx="79">
                  <c:v>-300.71871244101254</c:v>
                </c:pt>
                <c:pt idx="80">
                  <c:v>-300.71871244101254</c:v>
                </c:pt>
                <c:pt idx="81">
                  <c:v>-300.71871244101254</c:v>
                </c:pt>
                <c:pt idx="82">
                  <c:v>-300.71871244101254</c:v>
                </c:pt>
                <c:pt idx="83">
                  <c:v>-300.71871244101254</c:v>
                </c:pt>
                <c:pt idx="84">
                  <c:v>-300.71871244101254</c:v>
                </c:pt>
                <c:pt idx="85">
                  <c:v>-300.71871244101254</c:v>
                </c:pt>
                <c:pt idx="86">
                  <c:v>-300.71871244101254</c:v>
                </c:pt>
                <c:pt idx="87">
                  <c:v>-300.71871244101254</c:v>
                </c:pt>
                <c:pt idx="88">
                  <c:v>-300.71871244101254</c:v>
                </c:pt>
                <c:pt idx="89">
                  <c:v>-300.71871244101254</c:v>
                </c:pt>
                <c:pt idx="90">
                  <c:v>-300.15697138414788</c:v>
                </c:pt>
                <c:pt idx="91">
                  <c:v>-292.88738123650057</c:v>
                </c:pt>
                <c:pt idx="92">
                  <c:v>-285.61779108885315</c:v>
                </c:pt>
                <c:pt idx="93">
                  <c:v>-278.34820094120585</c:v>
                </c:pt>
                <c:pt idx="94">
                  <c:v>-271.07861079355848</c:v>
                </c:pt>
                <c:pt idx="95">
                  <c:v>-263.80902064591112</c:v>
                </c:pt>
                <c:pt idx="96">
                  <c:v>-256.53943049826375</c:v>
                </c:pt>
                <c:pt idx="97">
                  <c:v>-249.26984035061639</c:v>
                </c:pt>
                <c:pt idx="98">
                  <c:v>-242.00025020296903</c:v>
                </c:pt>
                <c:pt idx="99">
                  <c:v>-234.73066005532169</c:v>
                </c:pt>
                <c:pt idx="100">
                  <c:v>-227.46106990767433</c:v>
                </c:pt>
                <c:pt idx="101">
                  <c:v>-227.46106990767527</c:v>
                </c:pt>
                <c:pt idx="102">
                  <c:v>-220.17230143743382</c:v>
                </c:pt>
                <c:pt idx="103">
                  <c:v>-212.7725421696997</c:v>
                </c:pt>
                <c:pt idx="104">
                  <c:v>-205.16175161452512</c:v>
                </c:pt>
                <c:pt idx="105">
                  <c:v>-197.25131330568979</c:v>
                </c:pt>
                <c:pt idx="106">
                  <c:v>-188.9634907995719</c:v>
                </c:pt>
                <c:pt idx="107">
                  <c:v>-180.23091446653504</c:v>
                </c:pt>
                <c:pt idx="108">
                  <c:v>-170.99609706036722</c:v>
                </c:pt>
                <c:pt idx="109">
                  <c:v>-161.21097620053132</c:v>
                </c:pt>
                <c:pt idx="110">
                  <c:v>-150.83648203887526</c:v>
                </c:pt>
                <c:pt idx="111">
                  <c:v>-139.84212850816169</c:v>
                </c:pt>
                <c:pt idx="112">
                  <c:v>-128.20562666526928</c:v>
                </c:pt>
                <c:pt idx="113">
                  <c:v>-115.91251874815188</c:v>
                </c:pt>
                <c:pt idx="114">
                  <c:v>-102.95583166340118</c:v>
                </c:pt>
                <c:pt idx="115">
                  <c:v>-89.335748711307446</c:v>
                </c:pt>
                <c:pt idx="116">
                  <c:v>-75.05929843830657</c:v>
                </c:pt>
                <c:pt idx="117">
                  <c:v>-60.140059583266641</c:v>
                </c:pt>
                <c:pt idx="118">
                  <c:v>-44.597881154736008</c:v>
                </c:pt>
                <c:pt idx="119">
                  <c:v>-28.458616741547988</c:v>
                </c:pt>
                <c:pt idx="120">
                  <c:v>-11.753872219533223</c:v>
                </c:pt>
                <c:pt idx="121">
                  <c:v>5.4792339271061063</c:v>
                </c:pt>
                <c:pt idx="122">
                  <c:v>23.203996287501447</c:v>
                </c:pt>
                <c:pt idx="123">
                  <c:v>41.40321197878351</c:v>
                </c:pt>
                <c:pt idx="124">
                  <c:v>60.065308968491095</c:v>
                </c:pt>
                <c:pt idx="125">
                  <c:v>79.179088515533635</c:v>
                </c:pt>
                <c:pt idx="126">
                  <c:v>98.733710238535224</c:v>
                </c:pt>
                <c:pt idx="127">
                  <c:v>118.71867789521106</c:v>
                </c:pt>
                <c:pt idx="128">
                  <c:v>139.12382583358396</c:v>
                </c:pt>
                <c:pt idx="129">
                  <c:v>159.93930607830231</c:v>
                </c:pt>
                <c:pt idx="130">
                  <c:v>181.15557601759068</c:v>
                </c:pt>
                <c:pt idx="131">
                  <c:v>202.76338665849758</c:v>
                </c:pt>
                <c:pt idx="132">
                  <c:v>224.75377142006911</c:v>
                </c:pt>
                <c:pt idx="133">
                  <c:v>241.95222061888708</c:v>
                </c:pt>
                <c:pt idx="134">
                  <c:v>257.41234037474618</c:v>
                </c:pt>
                <c:pt idx="135">
                  <c:v>273.22972439390327</c:v>
                </c:pt>
                <c:pt idx="136">
                  <c:v>289.39643347050736</c:v>
                </c:pt>
                <c:pt idx="137">
                  <c:v>289.39643347050736</c:v>
                </c:pt>
                <c:pt idx="138">
                  <c:v>291.55610834715293</c:v>
                </c:pt>
                <c:pt idx="139">
                  <c:v>293.74825953773302</c:v>
                </c:pt>
                <c:pt idx="140">
                  <c:v>295.97362514029163</c:v>
                </c:pt>
                <c:pt idx="141">
                  <c:v>298.23296579021752</c:v>
                </c:pt>
                <c:pt idx="142">
                  <c:v>300.5270655270653</c:v>
                </c:pt>
                <c:pt idx="143">
                  <c:v>302.85673270169366</c:v>
                </c:pt>
                <c:pt idx="144">
                  <c:v>305.2228009259257</c:v>
                </c:pt>
                <c:pt idx="145">
                  <c:v>307.62613006707466</c:v>
                </c:pt>
                <c:pt idx="146">
                  <c:v>310.06760728982931</c:v>
                </c:pt>
                <c:pt idx="147">
                  <c:v>312.54814814814785</c:v>
                </c:pt>
                <c:pt idx="148">
                  <c:v>315.06869772998766</c:v>
                </c:pt>
                <c:pt idx="149">
                  <c:v>317.63023185787375</c:v>
                </c:pt>
                <c:pt idx="150">
                  <c:v>320.23375834851214</c:v>
                </c:pt>
                <c:pt idx="151">
                  <c:v>322.88031833486343</c:v>
                </c:pt>
                <c:pt idx="152">
                  <c:v>325.57098765432056</c:v>
                </c:pt>
                <c:pt idx="153">
                  <c:v>328.30687830687793</c:v>
                </c:pt>
                <c:pt idx="154">
                  <c:v>331.08913998744464</c:v>
                </c:pt>
                <c:pt idx="155">
                  <c:v>333.91896169673896</c:v>
                </c:pt>
                <c:pt idx="156">
                  <c:v>336.79757343550398</c:v>
                </c:pt>
                <c:pt idx="157">
                  <c:v>339.72624798711706</c:v>
                </c:pt>
                <c:pt idx="158">
                  <c:v>342.70630279402155</c:v>
                </c:pt>
                <c:pt idx="159">
                  <c:v>345.73910193379163</c:v>
                </c:pt>
                <c:pt idx="160">
                  <c:v>348.82605820105761</c:v>
                </c:pt>
                <c:pt idx="161">
                  <c:v>351.96863530196811</c:v>
                </c:pt>
                <c:pt idx="162">
                  <c:v>355.16835016834955</c:v>
                </c:pt>
                <c:pt idx="163">
                  <c:v>358.42677539925182</c:v>
                </c:pt>
                <c:pt idx="164">
                  <c:v>361.74554183813382</c:v>
                </c:pt>
                <c:pt idx="165">
                  <c:v>365.12634129456501</c:v>
                </c:pt>
                <c:pt idx="166">
                  <c:v>368.57092941998553</c:v>
                </c:pt>
                <c:pt idx="167">
                  <c:v>372.08112874779476</c:v>
                </c:pt>
                <c:pt idx="168">
                  <c:v>375.65883190883136</c:v>
                </c:pt>
                <c:pt idx="169">
                  <c:v>379.30600503415985</c:v>
                </c:pt>
                <c:pt idx="170">
                  <c:v>383.02469135802414</c:v>
                </c:pt>
                <c:pt idx="171">
                  <c:v>386.81701503483623</c:v>
                </c:pt>
                <c:pt idx="172">
                  <c:v>390.68518518518459</c:v>
                </c:pt>
                <c:pt idx="173">
                  <c:v>394.63150018705522</c:v>
                </c:pt>
                <c:pt idx="174">
                  <c:v>398.65835222978029</c:v>
                </c:pt>
                <c:pt idx="175">
                  <c:v>402.76823214967482</c:v>
                </c:pt>
                <c:pt idx="176">
                  <c:v>406.96373456790064</c:v>
                </c:pt>
                <c:pt idx="177">
                  <c:v>411.24756335282592</c:v>
                </c:pt>
                <c:pt idx="178">
                  <c:v>415.62253743104753</c:v>
                </c:pt>
                <c:pt idx="179">
                  <c:v>420.09159697331677</c:v>
                </c:pt>
                <c:pt idx="180">
                  <c:v>424.65780998389641</c:v>
                </c:pt>
                <c:pt idx="181">
                  <c:v>429.3243793243787</c:v>
                </c:pt>
                <c:pt idx="182">
                  <c:v>434.09465020576073</c:v>
                </c:pt>
                <c:pt idx="183">
                  <c:v>438.97211818560072</c:v>
                </c:pt>
                <c:pt idx="184">
                  <c:v>443.96043771043713</c:v>
                </c:pt>
                <c:pt idx="185">
                  <c:v>449.06343124733866</c:v>
                </c:pt>
                <c:pt idx="186">
                  <c:v>454.28509905254049</c:v>
                </c:pt>
                <c:pt idx="187">
                  <c:v>459.62962962962911</c:v>
                </c:pt>
                <c:pt idx="188">
                  <c:v>465.10141093474368</c:v>
                </c:pt>
                <c:pt idx="189">
                  <c:v>470.70504239178882</c:v>
                </c:pt>
                <c:pt idx="190">
                  <c:v>476.4453477868106</c:v>
                </c:pt>
                <c:pt idx="191">
                  <c:v>482.32738911751204</c:v>
                </c:pt>
                <c:pt idx="192">
                  <c:v>488.35648148148101</c:v>
                </c:pt>
                <c:pt idx="193">
                  <c:v>494.53820909517049</c:v>
                </c:pt>
                <c:pt idx="194">
                  <c:v>500.87844254510873</c:v>
                </c:pt>
                <c:pt idx="195">
                  <c:v>507.38335738335678</c:v>
                </c:pt>
                <c:pt idx="196">
                  <c:v>514.05945419103273</c:v>
                </c:pt>
                <c:pt idx="197">
                  <c:v>520.91358024691306</c:v>
                </c:pt>
                <c:pt idx="198">
                  <c:v>527.95295295295239</c:v>
                </c:pt>
                <c:pt idx="199">
                  <c:v>535.18518518518465</c:v>
                </c:pt>
                <c:pt idx="200">
                  <c:v>542.61831275720101</c:v>
                </c:pt>
                <c:pt idx="201">
                  <c:v>550.26082420448552</c:v>
                </c:pt>
                <c:pt idx="202">
                  <c:v>558.12169312169249</c:v>
                </c:pt>
                <c:pt idx="203">
                  <c:v>566.210413311862</c:v>
                </c:pt>
                <c:pt idx="204">
                  <c:v>574.53703703703638</c:v>
                </c:pt>
                <c:pt idx="205">
                  <c:v>583.1122166943054</c:v>
                </c:pt>
                <c:pt idx="206">
                  <c:v>591.94725028058281</c:v>
                </c:pt>
                <c:pt idx="207">
                  <c:v>601.05413105413027</c:v>
                </c:pt>
                <c:pt idx="208">
                  <c:v>610.44560185185105</c:v>
                </c:pt>
                <c:pt idx="209">
                  <c:v>620.13521457965817</c:v>
                </c:pt>
                <c:pt idx="210">
                  <c:v>630.13739545997532</c:v>
                </c:pt>
                <c:pt idx="211">
                  <c:v>640.46751669702383</c:v>
                </c:pt>
                <c:pt idx="212">
                  <c:v>651.14197530864101</c:v>
                </c:pt>
                <c:pt idx="213">
                  <c:v>662.17827997488905</c:v>
                </c:pt>
                <c:pt idx="214">
                  <c:v>673.59514687100784</c:v>
                </c:pt>
                <c:pt idx="215">
                  <c:v>685.41260558804311</c:v>
                </c:pt>
                <c:pt idx="216">
                  <c:v>697.65211640211521</c:v>
                </c:pt>
                <c:pt idx="217">
                  <c:v>710.33670033669898</c:v>
                </c:pt>
                <c:pt idx="218">
                  <c:v>723.49108367626752</c:v>
                </c:pt>
                <c:pt idx="219">
                  <c:v>742.77028393913361</c:v>
                </c:pt>
                <c:pt idx="220">
                  <c:v>764.98669620134433</c:v>
                </c:pt>
                <c:pt idx="221">
                  <c:v>787.75902238424908</c:v>
                </c:pt>
                <c:pt idx="222">
                  <c:v>811.12061732308894</c:v>
                </c:pt>
                <c:pt idx="223">
                  <c:v>835.10755869679917</c:v>
                </c:pt>
                <c:pt idx="224">
                  <c:v>859.75893065755906</c:v>
                </c:pt>
                <c:pt idx="225">
                  <c:v>885.11714366837168</c:v>
                </c:pt>
                <c:pt idx="226">
                  <c:v>911.2282960585884</c:v>
                </c:pt>
                <c:pt idx="227">
                  <c:v>938.1425837868361</c:v>
                </c:pt>
                <c:pt idx="228">
                  <c:v>965.91476608070809</c:v>
                </c:pt>
                <c:pt idx="229">
                  <c:v>994.60469604943353</c:v>
                </c:pt>
                <c:pt idx="230">
                  <c:v>1024.277927098359</c:v>
                </c:pt>
                <c:pt idx="231">
                  <c:v>1055.0064080870122</c:v>
                </c:pt>
                <c:pt idx="232">
                  <c:v>1086.8692827608718</c:v>
                </c:pt>
                <c:pt idx="233">
                  <c:v>1119.9538121726462</c:v>
                </c:pt>
                <c:pt idx="234">
                  <c:v>1154.3564427490128</c:v>
                </c:pt>
                <c:pt idx="235">
                  <c:v>1190.1840475573717</c:v>
                </c:pt>
                <c:pt idx="236">
                  <c:v>1227.5553744503877</c:v>
                </c:pt>
                <c:pt idx="237">
                  <c:v>1266.6027424638896</c:v>
                </c:pt>
                <c:pt idx="238">
                  <c:v>1266.6027424638896</c:v>
                </c:pt>
                <c:pt idx="239">
                  <c:v>1307.4740375790964</c:v>
                </c:pt>
                <c:pt idx="240">
                  <c:v>1350.3350713507086</c:v>
                </c:pt>
                <c:pt idx="241">
                  <c:v>1398.2641393097686</c:v>
                </c:pt>
                <c:pt idx="242">
                  <c:v>1461.1570032636976</c:v>
                </c:pt>
                <c:pt idx="243">
                  <c:v>1516.886081209396</c:v>
                </c:pt>
                <c:pt idx="244">
                  <c:v>1565.9630721474521</c:v>
                </c:pt>
                <c:pt idx="245">
                  <c:v>1608.8996750784538</c:v>
                </c:pt>
                <c:pt idx="246">
                  <c:v>1646.2075890029882</c:v>
                </c:pt>
                <c:pt idx="247">
                  <c:v>1678.3985129216442</c:v>
                </c:pt>
                <c:pt idx="248">
                  <c:v>1705.9841458350088</c:v>
                </c:pt>
                <c:pt idx="249">
                  <c:v>1729.47618674367</c:v>
                </c:pt>
                <c:pt idx="250">
                  <c:v>1749.3863346482169</c:v>
                </c:pt>
                <c:pt idx="251">
                  <c:v>1766.2262885492357</c:v>
                </c:pt>
                <c:pt idx="252">
                  <c:v>1780.5077474473155</c:v>
                </c:pt>
                <c:pt idx="253">
                  <c:v>1792.7424103430435</c:v>
                </c:pt>
                <c:pt idx="254">
                  <c:v>1803.4419762370078</c:v>
                </c:pt>
                <c:pt idx="255">
                  <c:v>1811.7445403853583</c:v>
                </c:pt>
                <c:pt idx="256">
                  <c:v>1811.8298235521233</c:v>
                </c:pt>
              </c:numCache>
            </c:numRef>
          </c:xVal>
          <c:yVal>
            <c:numRef>
              <c:f>'Calcolo Dominio'!$X$34:$X$290</c:f>
              <c:numCache>
                <c:formatCode>0</c:formatCode>
                <c:ptCount val="2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0.10251774287780374</c:v>
                </c:pt>
                <c:pt idx="91">
                  <c:v>1.4292179448234401</c:v>
                </c:pt>
                <c:pt idx="92">
                  <c:v>2.7559181467690839</c:v>
                </c:pt>
                <c:pt idx="93">
                  <c:v>4.0826183487147318</c:v>
                </c:pt>
                <c:pt idx="94">
                  <c:v>5.4093185506603714</c:v>
                </c:pt>
                <c:pt idx="95">
                  <c:v>6.7360187526060118</c:v>
                </c:pt>
                <c:pt idx="96">
                  <c:v>8.0627189545516558</c:v>
                </c:pt>
                <c:pt idx="97">
                  <c:v>9.3894191564972953</c:v>
                </c:pt>
                <c:pt idx="98">
                  <c:v>10.716119358442942</c:v>
                </c:pt>
                <c:pt idx="99">
                  <c:v>12.042819560388583</c:v>
                </c:pt>
                <c:pt idx="100">
                  <c:v>13.369519762334228</c:v>
                </c:pt>
                <c:pt idx="101">
                  <c:v>13.369519762334054</c:v>
                </c:pt>
                <c:pt idx="102">
                  <c:v>14.70003242830632</c:v>
                </c:pt>
                <c:pt idx="103">
                  <c:v>16.052430296944308</c:v>
                </c:pt>
                <c:pt idx="104">
                  <c:v>17.445968716019177</c:v>
                </c:pt>
                <c:pt idx="105">
                  <c:v>18.897210877245399</c:v>
                </c:pt>
                <c:pt idx="106">
                  <c:v>20.420209200012827</c:v>
                </c:pt>
                <c:pt idx="107">
                  <c:v>22.026673465997948</c:v>
                </c:pt>
                <c:pt idx="108">
                  <c:v>23.726126764687677</c:v>
                </c:pt>
                <c:pt idx="109">
                  <c:v>25.526050217144078</c:v>
                </c:pt>
                <c:pt idx="110">
                  <c:v>27.432017361449923</c:v>
                </c:pt>
                <c:pt idx="111">
                  <c:v>29.447819007292264</c:v>
                </c:pt>
                <c:pt idx="112">
                  <c:v>31.575579298265922</c:v>
                </c:pt>
                <c:pt idx="113">
                  <c:v>33.81586365798497</c:v>
                </c:pt>
                <c:pt idx="114">
                  <c:v>36.167779239345123</c:v>
                </c:pt>
                <c:pt idx="115">
                  <c:v>38.629068444707976</c:v>
                </c:pt>
                <c:pt idx="116">
                  <c:v>41.196196037873001</c:v>
                </c:pt>
                <c:pt idx="117">
                  <c:v>43.864430326004999</c:v>
                </c:pt>
                <c:pt idx="118">
                  <c:v>46.627918850789371</c:v>
                </c:pt>
                <c:pt idx="119">
                  <c:v>49.479758992627964</c:v>
                </c:pt>
                <c:pt idx="120">
                  <c:v>52.412063859333891</c:v>
                </c:pt>
                <c:pt idx="121">
                  <c:v>55.416023801246908</c:v>
                </c:pt>
                <c:pt idx="122">
                  <c:v>58.483099148332911</c:v>
                </c:pt>
                <c:pt idx="123">
                  <c:v>61.608799106491766</c:v>
                </c:pt>
                <c:pt idx="124">
                  <c:v>64.78985877564125</c:v>
                </c:pt>
                <c:pt idx="125">
                  <c:v>68.023177292246373</c:v>
                </c:pt>
                <c:pt idx="126">
                  <c:v>71.30580893795927</c:v>
                </c:pt>
                <c:pt idx="127">
                  <c:v>74.634954781724275</c:v>
                </c:pt>
                <c:pt idx="128">
                  <c:v>78.007954819925601</c:v>
                </c:pt>
                <c:pt idx="129">
                  <c:v>81.422280581742555</c:v>
                </c:pt>
                <c:pt idx="130">
                  <c:v>84.875528169256839</c:v>
                </c:pt>
                <c:pt idx="131">
                  <c:v>88.365411704050786</c:v>
                </c:pt>
                <c:pt idx="132">
                  <c:v>91.889757154053385</c:v>
                </c:pt>
                <c:pt idx="133">
                  <c:v>94.503735312145949</c:v>
                </c:pt>
                <c:pt idx="134">
                  <c:v>96.764200926576521</c:v>
                </c:pt>
                <c:pt idx="135">
                  <c:v>99.053220910190461</c:v>
                </c:pt>
                <c:pt idx="136">
                  <c:v>101.36901367160502</c:v>
                </c:pt>
                <c:pt idx="137">
                  <c:v>101.36901367160499</c:v>
                </c:pt>
                <c:pt idx="138">
                  <c:v>101.63029277516078</c:v>
                </c:pt>
                <c:pt idx="139">
                  <c:v>101.89420330751392</c:v>
                </c:pt>
                <c:pt idx="140">
                  <c:v>102.16077535999092</c:v>
                </c:pt>
                <c:pt idx="141">
                  <c:v>102.4300390285176</c:v>
                </c:pt>
                <c:pt idx="142">
                  <c:v>102.7020243783633</c:v>
                </c:pt>
                <c:pt idx="143">
                  <c:v>102.97676140558445</c:v>
                </c:pt>
                <c:pt idx="144">
                  <c:v>103.25427999489519</c:v>
                </c:pt>
                <c:pt idx="145">
                  <c:v>103.53460987367073</c:v>
                </c:pt>
                <c:pt idx="146">
                  <c:v>103.81778056176299</c:v>
                </c:pt>
                <c:pt idx="147">
                  <c:v>104.10382131678105</c:v>
                </c:pt>
                <c:pt idx="148">
                  <c:v>104.39276107446015</c:v>
                </c:pt>
                <c:pt idx="149">
                  <c:v>104.68462838370914</c:v>
                </c:pt>
                <c:pt idx="150">
                  <c:v>104.97945133589178</c:v>
                </c:pt>
                <c:pt idx="151">
                  <c:v>105.27725748785818</c:v>
                </c:pt>
                <c:pt idx="152">
                  <c:v>105.57807377820077</c:v>
                </c:pt>
                <c:pt idx="153">
                  <c:v>105.88192643616212</c:v>
                </c:pt>
                <c:pt idx="154">
                  <c:v>106.18884088257202</c:v>
                </c:pt>
                <c:pt idx="155">
                  <c:v>106.49884162213567</c:v>
                </c:pt>
                <c:pt idx="156">
                  <c:v>106.81195212633311</c:v>
                </c:pt>
                <c:pt idx="157">
                  <c:v>107.12819470612496</c:v>
                </c:pt>
                <c:pt idx="158">
                  <c:v>107.4475903735848</c:v>
                </c:pt>
                <c:pt idx="159">
                  <c:v>107.77015869149929</c:v>
                </c:pt>
                <c:pt idx="160">
                  <c:v>108.09591760988853</c:v>
                </c:pt>
                <c:pt idx="161">
                  <c:v>108.42488328830207</c:v>
                </c:pt>
                <c:pt idx="162">
                  <c:v>108.7570699026396</c:v>
                </c:pt>
                <c:pt idx="163">
                  <c:v>109.09248943512743</c:v>
                </c:pt>
                <c:pt idx="164">
                  <c:v>109.4311514459534</c:v>
                </c:pt>
                <c:pt idx="165">
                  <c:v>109.77306282491854</c:v>
                </c:pt>
                <c:pt idx="166">
                  <c:v>110.11822752130878</c:v>
                </c:pt>
                <c:pt idx="167">
                  <c:v>110.46664625001355</c:v>
                </c:pt>
                <c:pt idx="168">
                  <c:v>110.8183161717284</c:v>
                </c:pt>
                <c:pt idx="169">
                  <c:v>111.17323054486478</c:v>
                </c:pt>
                <c:pt idx="170">
                  <c:v>111.53137834655588</c:v>
                </c:pt>
                <c:pt idx="171">
                  <c:v>111.89274385988679</c:v>
                </c:pt>
                <c:pt idx="172">
                  <c:v>112.25730622418841</c:v>
                </c:pt>
                <c:pt idx="173">
                  <c:v>112.62503894491419</c:v>
                </c:pt>
                <c:pt idx="174">
                  <c:v>112.99590935926329</c:v>
                </c:pt>
                <c:pt idx="175">
                  <c:v>113.36987805331772</c:v>
                </c:pt>
                <c:pt idx="176">
                  <c:v>113.74689822602096</c:v>
                </c:pt>
                <c:pt idx="177">
                  <c:v>114.1269149948358</c:v>
                </c:pt>
                <c:pt idx="178">
                  <c:v>114.50986463737183</c:v>
                </c:pt>
                <c:pt idx="179">
                  <c:v>114.89567376266429</c:v>
                </c:pt>
                <c:pt idx="180">
                  <c:v>115.28425840510279</c:v>
                </c:pt>
                <c:pt idx="181">
                  <c:v>115.67552303324932</c:v>
                </c:pt>
                <c:pt idx="182">
                  <c:v>116.06935946492914</c:v>
                </c:pt>
                <c:pt idx="183">
                  <c:v>116.46564567902482</c:v>
                </c:pt>
                <c:pt idx="184">
                  <c:v>116.86424451332984</c:v>
                </c:pt>
                <c:pt idx="185">
                  <c:v>117.26500223661482</c:v>
                </c:pt>
                <c:pt idx="186">
                  <c:v>117.66774698170498</c:v>
                </c:pt>
                <c:pt idx="187">
                  <c:v>118.072287024842</c:v>
                </c:pt>
                <c:pt idx="188">
                  <c:v>118.47840889488631</c:v>
                </c:pt>
                <c:pt idx="189">
                  <c:v>118.88587529397491</c:v>
                </c:pt>
                <c:pt idx="190">
                  <c:v>119.29442280905852</c:v>
                </c:pt>
                <c:pt idx="191">
                  <c:v>119.70375939126151</c:v>
                </c:pt>
                <c:pt idx="192">
                  <c:v>120.11356157719767</c:v>
                </c:pt>
                <c:pt idx="193">
                  <c:v>120.52347142318607</c:v>
                </c:pt>
                <c:pt idx="194">
                  <c:v>120.93309311968845</c:v>
                </c:pt>
                <c:pt idx="195">
                  <c:v>121.34198924916608</c:v>
                </c:pt>
                <c:pt idx="196">
                  <c:v>121.74967664585662</c:v>
                </c:pt>
                <c:pt idx="197">
                  <c:v>122.15562181060818</c:v>
                </c:pt>
                <c:pt idx="198">
                  <c:v>122.55923582777849</c:v>
                </c:pt>
                <c:pt idx="199">
                  <c:v>122.95986872418841</c:v>
                </c:pt>
                <c:pt idx="200">
                  <c:v>123.35680320206905</c:v>
                </c:pt>
                <c:pt idx="201">
                  <c:v>123.7492476686953</c:v>
                </c:pt>
                <c:pt idx="202">
                  <c:v>124.13632847475529</c:v>
                </c:pt>
                <c:pt idx="203">
                  <c:v>124.51708126123711</c:v>
                </c:pt>
                <c:pt idx="204">
                  <c:v>124.89044130044111</c:v>
                </c:pt>
                <c:pt idx="205">
                  <c:v>125.25523270032761</c:v>
                </c:pt>
                <c:pt idx="206">
                  <c:v>125.61015632239267</c:v>
                </c:pt>
                <c:pt idx="207">
                  <c:v>125.95377624117282</c:v>
                </c:pt>
                <c:pt idx="208">
                  <c:v>126.2845045477561</c:v>
                </c:pt>
                <c:pt idx="209">
                  <c:v>126.60058426966583</c:v>
                </c:pt>
                <c:pt idx="210">
                  <c:v>126.90007014439112</c:v>
                </c:pt>
                <c:pt idx="211">
                  <c:v>127.1808069427079</c:v>
                </c:pt>
                <c:pt idx="212">
                  <c:v>127.44040498962048</c:v>
                </c:pt>
                <c:pt idx="213">
                  <c:v>127.67621247385588</c:v>
                </c:pt>
                <c:pt idx="214">
                  <c:v>127.88528406967654</c:v>
                </c:pt>
                <c:pt idx="215">
                  <c:v>128.06434531527623</c:v>
                </c:pt>
                <c:pt idx="216">
                  <c:v>128.20975209767667</c:v>
                </c:pt>
                <c:pt idx="217">
                  <c:v>128.31744448176414</c:v>
                </c:pt>
                <c:pt idx="218">
                  <c:v>128.3828939871056</c:v>
                </c:pt>
                <c:pt idx="219">
                  <c:v>127.3738556751893</c:v>
                </c:pt>
                <c:pt idx="220">
                  <c:v>125.87163845190474</c:v>
                </c:pt>
                <c:pt idx="221">
                  <c:v>124.31013254211278</c:v>
                </c:pt>
                <c:pt idx="222">
                  <c:v>122.68223569235403</c:v>
                </c:pt>
                <c:pt idx="223">
                  <c:v>120.9799705853906</c:v>
                </c:pt>
                <c:pt idx="224">
                  <c:v>119.19436228774838</c:v>
                </c:pt>
                <c:pt idx="225">
                  <c:v>117.31529595846844</c:v>
                </c:pt>
                <c:pt idx="226">
                  <c:v>115.3313511788279</c:v>
                </c:pt>
                <c:pt idx="227">
                  <c:v>113.22960849996289</c:v>
                </c:pt>
                <c:pt idx="228">
                  <c:v>110.99542286227029</c:v>
                </c:pt>
                <c:pt idx="229">
                  <c:v>108.61215736950494</c:v>
                </c:pt>
                <c:pt idx="230">
                  <c:v>106.0608694399242</c:v>
                </c:pt>
                <c:pt idx="231">
                  <c:v>103.31993952636155</c:v>
                </c:pt>
                <c:pt idx="232">
                  <c:v>100.36463029162528</c:v>
                </c:pt>
                <c:pt idx="233">
                  <c:v>97.166561206712572</c:v>
                </c:pt>
                <c:pt idx="234">
                  <c:v>93.693079823590963</c:v>
                </c:pt>
                <c:pt idx="235">
                  <c:v>89.906506217085806</c:v>
                </c:pt>
                <c:pt idx="236">
                  <c:v>85.763220963123942</c:v>
                </c:pt>
                <c:pt idx="237">
                  <c:v>81.212559078647601</c:v>
                </c:pt>
                <c:pt idx="238">
                  <c:v>81.212559078647601</c:v>
                </c:pt>
                <c:pt idx="239">
                  <c:v>76.195461985828629</c:v>
                </c:pt>
                <c:pt idx="240">
                  <c:v>70.64282594679149</c:v>
                </c:pt>
                <c:pt idx="241">
                  <c:v>64.065306535227108</c:v>
                </c:pt>
                <c:pt idx="242">
                  <c:v>52.046206712239631</c:v>
                </c:pt>
                <c:pt idx="243">
                  <c:v>42.116788141176684</c:v>
                </c:pt>
                <c:pt idx="244">
                  <c:v>33.975879410263772</c:v>
                </c:pt>
                <c:pt idx="245">
                  <c:v>27.345701062038877</c:v>
                </c:pt>
                <c:pt idx="246">
                  <c:v>21.971865593352632</c:v>
                </c:pt>
                <c:pt idx="247">
                  <c:v>17.623377455368292</c:v>
                </c:pt>
                <c:pt idx="248">
                  <c:v>14.092633053561515</c:v>
                </c:pt>
                <c:pt idx="249">
                  <c:v>11.195420747720737</c:v>
                </c:pt>
                <c:pt idx="250">
                  <c:v>8.7709208519466895</c:v>
                </c:pt>
                <c:pt idx="251">
                  <c:v>6.6817056346533334</c:v>
                </c:pt>
                <c:pt idx="252">
                  <c:v>4.8137393185663448</c:v>
                </c:pt>
                <c:pt idx="253">
                  <c:v>3.076378080724802</c:v>
                </c:pt>
                <c:pt idx="254">
                  <c:v>1.4023700524797886</c:v>
                </c:pt>
                <c:pt idx="255">
                  <c:v>-1.4619971447475254E-3</c:v>
                </c:pt>
                <c:pt idx="256">
                  <c:v>-2.5704503059387206E-13</c:v>
                </c:pt>
              </c:numCache>
            </c:numRef>
          </c:yVal>
          <c:smooth val="1"/>
        </c:ser>
        <c:ser>
          <c:idx val="1"/>
          <c:order val="1"/>
          <c:tx>
            <c:v>-N M</c:v>
          </c:tx>
          <c:spPr>
            <a:ln w="12700">
              <a:solidFill>
                <a:sysClr val="windowText" lastClr="000000"/>
              </a:solidFill>
            </a:ln>
          </c:spPr>
          <c:marker>
            <c:symbol val="none"/>
          </c:marker>
          <c:xVal>
            <c:numRef>
              <c:f>'Calcolo Dominio'!$W$34:$W$290</c:f>
              <c:numCache>
                <c:formatCode>0</c:formatCode>
                <c:ptCount val="257"/>
                <c:pt idx="0">
                  <c:v>-300.71871244101254</c:v>
                </c:pt>
                <c:pt idx="1">
                  <c:v>-300.71871244101254</c:v>
                </c:pt>
                <c:pt idx="2">
                  <c:v>-300.71871244101254</c:v>
                </c:pt>
                <c:pt idx="3">
                  <c:v>-300.71871244101254</c:v>
                </c:pt>
                <c:pt idx="4">
                  <c:v>-300.71871244101254</c:v>
                </c:pt>
                <c:pt idx="5">
                  <c:v>-300.71871244101254</c:v>
                </c:pt>
                <c:pt idx="6">
                  <c:v>-300.71871244101254</c:v>
                </c:pt>
                <c:pt idx="7">
                  <c:v>-300.71871244101254</c:v>
                </c:pt>
                <c:pt idx="8">
                  <c:v>-300.71871244101254</c:v>
                </c:pt>
                <c:pt idx="9">
                  <c:v>-300.71871244101254</c:v>
                </c:pt>
                <c:pt idx="10">
                  <c:v>-300.71871244101254</c:v>
                </c:pt>
                <c:pt idx="11">
                  <c:v>-300.71871244101254</c:v>
                </c:pt>
                <c:pt idx="12">
                  <c:v>-300.71871244101254</c:v>
                </c:pt>
                <c:pt idx="13">
                  <c:v>-300.71871244101254</c:v>
                </c:pt>
                <c:pt idx="14">
                  <c:v>-300.71871244101254</c:v>
                </c:pt>
                <c:pt idx="15">
                  <c:v>-300.71871244101254</c:v>
                </c:pt>
                <c:pt idx="16">
                  <c:v>-300.71871244101254</c:v>
                </c:pt>
                <c:pt idx="17">
                  <c:v>-300.71871244101254</c:v>
                </c:pt>
                <c:pt idx="18">
                  <c:v>-300.71871244101254</c:v>
                </c:pt>
                <c:pt idx="19">
                  <c:v>-300.71871244101254</c:v>
                </c:pt>
                <c:pt idx="20">
                  <c:v>-300.71871244101254</c:v>
                </c:pt>
                <c:pt idx="21">
                  <c:v>-300.71871244101254</c:v>
                </c:pt>
                <c:pt idx="22">
                  <c:v>-300.71871244101254</c:v>
                </c:pt>
                <c:pt idx="23">
                  <c:v>-300.71871244101254</c:v>
                </c:pt>
                <c:pt idx="24">
                  <c:v>-300.71871244101254</c:v>
                </c:pt>
                <c:pt idx="25">
                  <c:v>-300.71871244101254</c:v>
                </c:pt>
                <c:pt idx="26">
                  <c:v>-300.71871244101254</c:v>
                </c:pt>
                <c:pt idx="27">
                  <c:v>-300.71871244101254</c:v>
                </c:pt>
                <c:pt idx="28">
                  <c:v>-300.71871244101254</c:v>
                </c:pt>
                <c:pt idx="29">
                  <c:v>-300.71871244101254</c:v>
                </c:pt>
                <c:pt idx="30">
                  <c:v>-300.71871244101254</c:v>
                </c:pt>
                <c:pt idx="31">
                  <c:v>-300.71871244101254</c:v>
                </c:pt>
                <c:pt idx="32">
                  <c:v>-300.71871244101254</c:v>
                </c:pt>
                <c:pt idx="33">
                  <c:v>-300.71871244101254</c:v>
                </c:pt>
                <c:pt idx="34">
                  <c:v>-300.71871244101254</c:v>
                </c:pt>
                <c:pt idx="35">
                  <c:v>-300.71871244101254</c:v>
                </c:pt>
                <c:pt idx="36">
                  <c:v>-300.71871244101254</c:v>
                </c:pt>
                <c:pt idx="37">
                  <c:v>-300.71871244101254</c:v>
                </c:pt>
                <c:pt idx="38">
                  <c:v>-300.71871244101254</c:v>
                </c:pt>
                <c:pt idx="39">
                  <c:v>-300.71871244101254</c:v>
                </c:pt>
                <c:pt idx="40">
                  <c:v>-300.71871244101254</c:v>
                </c:pt>
                <c:pt idx="41">
                  <c:v>-300.71871244101254</c:v>
                </c:pt>
                <c:pt idx="42">
                  <c:v>-300.71871244101254</c:v>
                </c:pt>
                <c:pt idx="43">
                  <c:v>-300.71871244101254</c:v>
                </c:pt>
                <c:pt idx="44">
                  <c:v>-300.71871244101254</c:v>
                </c:pt>
                <c:pt idx="45">
                  <c:v>-300.71871244101254</c:v>
                </c:pt>
                <c:pt idx="46">
                  <c:v>-300.71871244101254</c:v>
                </c:pt>
                <c:pt idx="47">
                  <c:v>-300.71871244101254</c:v>
                </c:pt>
                <c:pt idx="48">
                  <c:v>-300.71871244101254</c:v>
                </c:pt>
                <c:pt idx="49">
                  <c:v>-300.71871244101254</c:v>
                </c:pt>
                <c:pt idx="50">
                  <c:v>-300.71871244101254</c:v>
                </c:pt>
                <c:pt idx="51">
                  <c:v>-300.71871244101254</c:v>
                </c:pt>
                <c:pt idx="52">
                  <c:v>-300.71871244101254</c:v>
                </c:pt>
                <c:pt idx="53">
                  <c:v>-300.71871244101254</c:v>
                </c:pt>
                <c:pt idx="54">
                  <c:v>-300.71871244101254</c:v>
                </c:pt>
                <c:pt idx="55">
                  <c:v>-300.71871244101254</c:v>
                </c:pt>
                <c:pt idx="56">
                  <c:v>-300.71871244101254</c:v>
                </c:pt>
                <c:pt idx="57">
                  <c:v>-300.71871244101254</c:v>
                </c:pt>
                <c:pt idx="58">
                  <c:v>-300.71871244101254</c:v>
                </c:pt>
                <c:pt idx="59">
                  <c:v>-300.71871244101254</c:v>
                </c:pt>
                <c:pt idx="60">
                  <c:v>-300.71871244101254</c:v>
                </c:pt>
                <c:pt idx="61">
                  <c:v>-300.71871244101254</c:v>
                </c:pt>
                <c:pt idx="62">
                  <c:v>-300.71871244101254</c:v>
                </c:pt>
                <c:pt idx="63">
                  <c:v>-300.71871244101254</c:v>
                </c:pt>
                <c:pt idx="64">
                  <c:v>-300.71871244101254</c:v>
                </c:pt>
                <c:pt idx="65">
                  <c:v>-300.71871244101254</c:v>
                </c:pt>
                <c:pt idx="66">
                  <c:v>-300.71871244101254</c:v>
                </c:pt>
                <c:pt idx="67">
                  <c:v>-300.71871244101254</c:v>
                </c:pt>
                <c:pt idx="68">
                  <c:v>-300.71871244101254</c:v>
                </c:pt>
                <c:pt idx="69">
                  <c:v>-300.71871244101254</c:v>
                </c:pt>
                <c:pt idx="70">
                  <c:v>-300.71871244101254</c:v>
                </c:pt>
                <c:pt idx="71">
                  <c:v>-300.71871244101254</c:v>
                </c:pt>
                <c:pt idx="72">
                  <c:v>-300.71871244101254</c:v>
                </c:pt>
                <c:pt idx="73">
                  <c:v>-300.71871244101254</c:v>
                </c:pt>
                <c:pt idx="74">
                  <c:v>-300.71871244101254</c:v>
                </c:pt>
                <c:pt idx="75">
                  <c:v>-300.71871244101254</c:v>
                </c:pt>
                <c:pt idx="76">
                  <c:v>-300.71871244101254</c:v>
                </c:pt>
                <c:pt idx="77">
                  <c:v>-300.71871244101254</c:v>
                </c:pt>
                <c:pt idx="78">
                  <c:v>-300.71871244101254</c:v>
                </c:pt>
                <c:pt idx="79">
                  <c:v>-300.71871244101254</c:v>
                </c:pt>
                <c:pt idx="80">
                  <c:v>-300.71871244101254</c:v>
                </c:pt>
                <c:pt idx="81">
                  <c:v>-300.71871244101254</c:v>
                </c:pt>
                <c:pt idx="82">
                  <c:v>-300.71871244101254</c:v>
                </c:pt>
                <c:pt idx="83">
                  <c:v>-300.71871244101254</c:v>
                </c:pt>
                <c:pt idx="84">
                  <c:v>-300.71871244101254</c:v>
                </c:pt>
                <c:pt idx="85">
                  <c:v>-300.71871244101254</c:v>
                </c:pt>
                <c:pt idx="86">
                  <c:v>-300.71871244101254</c:v>
                </c:pt>
                <c:pt idx="87">
                  <c:v>-300.71871244101254</c:v>
                </c:pt>
                <c:pt idx="88">
                  <c:v>-300.71871244101254</c:v>
                </c:pt>
                <c:pt idx="89">
                  <c:v>-300.71871244101254</c:v>
                </c:pt>
                <c:pt idx="90">
                  <c:v>-300.15697138414788</c:v>
                </c:pt>
                <c:pt idx="91">
                  <c:v>-292.88738123650057</c:v>
                </c:pt>
                <c:pt idx="92">
                  <c:v>-285.61779108885315</c:v>
                </c:pt>
                <c:pt idx="93">
                  <c:v>-278.34820094120585</c:v>
                </c:pt>
                <c:pt idx="94">
                  <c:v>-271.07861079355848</c:v>
                </c:pt>
                <c:pt idx="95">
                  <c:v>-263.80902064591112</c:v>
                </c:pt>
                <c:pt idx="96">
                  <c:v>-256.53943049826375</c:v>
                </c:pt>
                <c:pt idx="97">
                  <c:v>-249.26984035061639</c:v>
                </c:pt>
                <c:pt idx="98">
                  <c:v>-242.00025020296903</c:v>
                </c:pt>
                <c:pt idx="99">
                  <c:v>-234.73066005532169</c:v>
                </c:pt>
                <c:pt idx="100">
                  <c:v>-227.46106990767433</c:v>
                </c:pt>
                <c:pt idx="101">
                  <c:v>-227.46106990767527</c:v>
                </c:pt>
                <c:pt idx="102">
                  <c:v>-220.17230143743382</c:v>
                </c:pt>
                <c:pt idx="103">
                  <c:v>-212.7725421696997</c:v>
                </c:pt>
                <c:pt idx="104">
                  <c:v>-205.16175161452512</c:v>
                </c:pt>
                <c:pt idx="105">
                  <c:v>-197.25131330568979</c:v>
                </c:pt>
                <c:pt idx="106">
                  <c:v>-188.9634907995719</c:v>
                </c:pt>
                <c:pt idx="107">
                  <c:v>-180.23091446653504</c:v>
                </c:pt>
                <c:pt idx="108">
                  <c:v>-170.99609706036722</c:v>
                </c:pt>
                <c:pt idx="109">
                  <c:v>-161.21097620053132</c:v>
                </c:pt>
                <c:pt idx="110">
                  <c:v>-150.83648203887526</c:v>
                </c:pt>
                <c:pt idx="111">
                  <c:v>-139.84212850816169</c:v>
                </c:pt>
                <c:pt idx="112">
                  <c:v>-128.20562666526928</c:v>
                </c:pt>
                <c:pt idx="113">
                  <c:v>-115.91251874815188</c:v>
                </c:pt>
                <c:pt idx="114">
                  <c:v>-102.95583166340118</c:v>
                </c:pt>
                <c:pt idx="115">
                  <c:v>-89.335748711307446</c:v>
                </c:pt>
                <c:pt idx="116">
                  <c:v>-75.05929843830657</c:v>
                </c:pt>
                <c:pt idx="117">
                  <c:v>-60.140059583266641</c:v>
                </c:pt>
                <c:pt idx="118">
                  <c:v>-44.597881154736008</c:v>
                </c:pt>
                <c:pt idx="119">
                  <c:v>-28.458616741547988</c:v>
                </c:pt>
                <c:pt idx="120">
                  <c:v>-11.753872219533223</c:v>
                </c:pt>
                <c:pt idx="121">
                  <c:v>5.4792339271061063</c:v>
                </c:pt>
                <c:pt idx="122">
                  <c:v>23.203996287501447</c:v>
                </c:pt>
                <c:pt idx="123">
                  <c:v>41.40321197878351</c:v>
                </c:pt>
                <c:pt idx="124">
                  <c:v>60.065308968491095</c:v>
                </c:pt>
                <c:pt idx="125">
                  <c:v>79.179088515533635</c:v>
                </c:pt>
                <c:pt idx="126">
                  <c:v>98.733710238535224</c:v>
                </c:pt>
                <c:pt idx="127">
                  <c:v>118.71867789521106</c:v>
                </c:pt>
                <c:pt idx="128">
                  <c:v>139.12382583358396</c:v>
                </c:pt>
                <c:pt idx="129">
                  <c:v>159.93930607830231</c:v>
                </c:pt>
                <c:pt idx="130">
                  <c:v>181.15557601759068</c:v>
                </c:pt>
                <c:pt idx="131">
                  <c:v>202.76338665849758</c:v>
                </c:pt>
                <c:pt idx="132">
                  <c:v>224.75377142006911</c:v>
                </c:pt>
                <c:pt idx="133">
                  <c:v>241.95222061888708</c:v>
                </c:pt>
                <c:pt idx="134">
                  <c:v>257.41234037474618</c:v>
                </c:pt>
                <c:pt idx="135">
                  <c:v>273.22972439390327</c:v>
                </c:pt>
                <c:pt idx="136">
                  <c:v>289.39643347050736</c:v>
                </c:pt>
                <c:pt idx="137">
                  <c:v>289.39643347050736</c:v>
                </c:pt>
                <c:pt idx="138">
                  <c:v>291.55610834715293</c:v>
                </c:pt>
                <c:pt idx="139">
                  <c:v>293.74825953773302</c:v>
                </c:pt>
                <c:pt idx="140">
                  <c:v>295.97362514029163</c:v>
                </c:pt>
                <c:pt idx="141">
                  <c:v>298.23296579021752</c:v>
                </c:pt>
                <c:pt idx="142">
                  <c:v>300.5270655270653</c:v>
                </c:pt>
                <c:pt idx="143">
                  <c:v>302.85673270169366</c:v>
                </c:pt>
                <c:pt idx="144">
                  <c:v>305.2228009259257</c:v>
                </c:pt>
                <c:pt idx="145">
                  <c:v>307.62613006707466</c:v>
                </c:pt>
                <c:pt idx="146">
                  <c:v>310.06760728982931</c:v>
                </c:pt>
                <c:pt idx="147">
                  <c:v>312.54814814814785</c:v>
                </c:pt>
                <c:pt idx="148">
                  <c:v>315.06869772998766</c:v>
                </c:pt>
                <c:pt idx="149">
                  <c:v>317.63023185787375</c:v>
                </c:pt>
                <c:pt idx="150">
                  <c:v>320.23375834851214</c:v>
                </c:pt>
                <c:pt idx="151">
                  <c:v>322.88031833486343</c:v>
                </c:pt>
                <c:pt idx="152">
                  <c:v>325.57098765432056</c:v>
                </c:pt>
                <c:pt idx="153">
                  <c:v>328.30687830687793</c:v>
                </c:pt>
                <c:pt idx="154">
                  <c:v>331.08913998744464</c:v>
                </c:pt>
                <c:pt idx="155">
                  <c:v>333.91896169673896</c:v>
                </c:pt>
                <c:pt idx="156">
                  <c:v>336.79757343550398</c:v>
                </c:pt>
                <c:pt idx="157">
                  <c:v>339.72624798711706</c:v>
                </c:pt>
                <c:pt idx="158">
                  <c:v>342.70630279402155</c:v>
                </c:pt>
                <c:pt idx="159">
                  <c:v>345.73910193379163</c:v>
                </c:pt>
                <c:pt idx="160">
                  <c:v>348.82605820105761</c:v>
                </c:pt>
                <c:pt idx="161">
                  <c:v>351.96863530196811</c:v>
                </c:pt>
                <c:pt idx="162">
                  <c:v>355.16835016834955</c:v>
                </c:pt>
                <c:pt idx="163">
                  <c:v>358.42677539925182</c:v>
                </c:pt>
                <c:pt idx="164">
                  <c:v>361.74554183813382</c:v>
                </c:pt>
                <c:pt idx="165">
                  <c:v>365.12634129456501</c:v>
                </c:pt>
                <c:pt idx="166">
                  <c:v>368.57092941998553</c:v>
                </c:pt>
                <c:pt idx="167">
                  <c:v>372.08112874779476</c:v>
                </c:pt>
                <c:pt idx="168">
                  <c:v>375.65883190883136</c:v>
                </c:pt>
                <c:pt idx="169">
                  <c:v>379.30600503415985</c:v>
                </c:pt>
                <c:pt idx="170">
                  <c:v>383.02469135802414</c:v>
                </c:pt>
                <c:pt idx="171">
                  <c:v>386.81701503483623</c:v>
                </c:pt>
                <c:pt idx="172">
                  <c:v>390.68518518518459</c:v>
                </c:pt>
                <c:pt idx="173">
                  <c:v>394.63150018705522</c:v>
                </c:pt>
                <c:pt idx="174">
                  <c:v>398.65835222978029</c:v>
                </c:pt>
                <c:pt idx="175">
                  <c:v>402.76823214967482</c:v>
                </c:pt>
                <c:pt idx="176">
                  <c:v>406.96373456790064</c:v>
                </c:pt>
                <c:pt idx="177">
                  <c:v>411.24756335282592</c:v>
                </c:pt>
                <c:pt idx="178">
                  <c:v>415.62253743104753</c:v>
                </c:pt>
                <c:pt idx="179">
                  <c:v>420.09159697331677</c:v>
                </c:pt>
                <c:pt idx="180">
                  <c:v>424.65780998389641</c:v>
                </c:pt>
                <c:pt idx="181">
                  <c:v>429.3243793243787</c:v>
                </c:pt>
                <c:pt idx="182">
                  <c:v>434.09465020576073</c:v>
                </c:pt>
                <c:pt idx="183">
                  <c:v>438.97211818560072</c:v>
                </c:pt>
                <c:pt idx="184">
                  <c:v>443.96043771043713</c:v>
                </c:pt>
                <c:pt idx="185">
                  <c:v>449.06343124733866</c:v>
                </c:pt>
                <c:pt idx="186">
                  <c:v>454.28509905254049</c:v>
                </c:pt>
                <c:pt idx="187">
                  <c:v>459.62962962962911</c:v>
                </c:pt>
                <c:pt idx="188">
                  <c:v>465.10141093474368</c:v>
                </c:pt>
                <c:pt idx="189">
                  <c:v>470.70504239178882</c:v>
                </c:pt>
                <c:pt idx="190">
                  <c:v>476.4453477868106</c:v>
                </c:pt>
                <c:pt idx="191">
                  <c:v>482.32738911751204</c:v>
                </c:pt>
                <c:pt idx="192">
                  <c:v>488.35648148148101</c:v>
                </c:pt>
                <c:pt idx="193">
                  <c:v>494.53820909517049</c:v>
                </c:pt>
                <c:pt idx="194">
                  <c:v>500.87844254510873</c:v>
                </c:pt>
                <c:pt idx="195">
                  <c:v>507.38335738335678</c:v>
                </c:pt>
                <c:pt idx="196">
                  <c:v>514.05945419103273</c:v>
                </c:pt>
                <c:pt idx="197">
                  <c:v>520.91358024691306</c:v>
                </c:pt>
                <c:pt idx="198">
                  <c:v>527.95295295295239</c:v>
                </c:pt>
                <c:pt idx="199">
                  <c:v>535.18518518518465</c:v>
                </c:pt>
                <c:pt idx="200">
                  <c:v>542.61831275720101</c:v>
                </c:pt>
                <c:pt idx="201">
                  <c:v>550.26082420448552</c:v>
                </c:pt>
                <c:pt idx="202">
                  <c:v>558.12169312169249</c:v>
                </c:pt>
                <c:pt idx="203">
                  <c:v>566.210413311862</c:v>
                </c:pt>
                <c:pt idx="204">
                  <c:v>574.53703703703638</c:v>
                </c:pt>
                <c:pt idx="205">
                  <c:v>583.1122166943054</c:v>
                </c:pt>
                <c:pt idx="206">
                  <c:v>591.94725028058281</c:v>
                </c:pt>
                <c:pt idx="207">
                  <c:v>601.05413105413027</c:v>
                </c:pt>
                <c:pt idx="208">
                  <c:v>610.44560185185105</c:v>
                </c:pt>
                <c:pt idx="209">
                  <c:v>620.13521457965817</c:v>
                </c:pt>
                <c:pt idx="210">
                  <c:v>630.13739545997532</c:v>
                </c:pt>
                <c:pt idx="211">
                  <c:v>640.46751669702383</c:v>
                </c:pt>
                <c:pt idx="212">
                  <c:v>651.14197530864101</c:v>
                </c:pt>
                <c:pt idx="213">
                  <c:v>662.17827997488905</c:v>
                </c:pt>
                <c:pt idx="214">
                  <c:v>673.59514687100784</c:v>
                </c:pt>
                <c:pt idx="215">
                  <c:v>685.41260558804311</c:v>
                </c:pt>
                <c:pt idx="216">
                  <c:v>697.65211640211521</c:v>
                </c:pt>
                <c:pt idx="217">
                  <c:v>710.33670033669898</c:v>
                </c:pt>
                <c:pt idx="218">
                  <c:v>723.49108367626752</c:v>
                </c:pt>
                <c:pt idx="219">
                  <c:v>742.77028393913361</c:v>
                </c:pt>
                <c:pt idx="220">
                  <c:v>764.98669620134433</c:v>
                </c:pt>
                <c:pt idx="221">
                  <c:v>787.75902238424908</c:v>
                </c:pt>
                <c:pt idx="222">
                  <c:v>811.12061732308894</c:v>
                </c:pt>
                <c:pt idx="223">
                  <c:v>835.10755869679917</c:v>
                </c:pt>
                <c:pt idx="224">
                  <c:v>859.75893065755906</c:v>
                </c:pt>
                <c:pt idx="225">
                  <c:v>885.11714366837168</c:v>
                </c:pt>
                <c:pt idx="226">
                  <c:v>911.2282960585884</c:v>
                </c:pt>
                <c:pt idx="227">
                  <c:v>938.1425837868361</c:v>
                </c:pt>
                <c:pt idx="228">
                  <c:v>965.91476608070809</c:v>
                </c:pt>
                <c:pt idx="229">
                  <c:v>994.60469604943353</c:v>
                </c:pt>
                <c:pt idx="230">
                  <c:v>1024.277927098359</c:v>
                </c:pt>
                <c:pt idx="231">
                  <c:v>1055.0064080870122</c:v>
                </c:pt>
                <c:pt idx="232">
                  <c:v>1086.8692827608718</c:v>
                </c:pt>
                <c:pt idx="233">
                  <c:v>1119.9538121726462</c:v>
                </c:pt>
                <c:pt idx="234">
                  <c:v>1154.3564427490128</c:v>
                </c:pt>
                <c:pt idx="235">
                  <c:v>1190.1840475573717</c:v>
                </c:pt>
                <c:pt idx="236">
                  <c:v>1227.5553744503877</c:v>
                </c:pt>
                <c:pt idx="237">
                  <c:v>1266.6027424638896</c:v>
                </c:pt>
                <c:pt idx="238">
                  <c:v>1266.6027424638896</c:v>
                </c:pt>
                <c:pt idx="239">
                  <c:v>1307.4740375790964</c:v>
                </c:pt>
                <c:pt idx="240">
                  <c:v>1350.3350713507086</c:v>
                </c:pt>
                <c:pt idx="241">
                  <c:v>1398.2641393097686</c:v>
                </c:pt>
                <c:pt idx="242">
                  <c:v>1461.1570032636976</c:v>
                </c:pt>
                <c:pt idx="243">
                  <c:v>1516.886081209396</c:v>
                </c:pt>
                <c:pt idx="244">
                  <c:v>1565.9630721474521</c:v>
                </c:pt>
                <c:pt idx="245">
                  <c:v>1608.8996750784538</c:v>
                </c:pt>
                <c:pt idx="246">
                  <c:v>1646.2075890029882</c:v>
                </c:pt>
                <c:pt idx="247">
                  <c:v>1678.3985129216442</c:v>
                </c:pt>
                <c:pt idx="248">
                  <c:v>1705.9841458350088</c:v>
                </c:pt>
                <c:pt idx="249">
                  <c:v>1729.47618674367</c:v>
                </c:pt>
                <c:pt idx="250">
                  <c:v>1749.3863346482169</c:v>
                </c:pt>
                <c:pt idx="251">
                  <c:v>1766.2262885492357</c:v>
                </c:pt>
                <c:pt idx="252">
                  <c:v>1780.5077474473155</c:v>
                </c:pt>
                <c:pt idx="253">
                  <c:v>1792.7424103430435</c:v>
                </c:pt>
                <c:pt idx="254">
                  <c:v>1803.4419762370078</c:v>
                </c:pt>
                <c:pt idx="255">
                  <c:v>1811.7445403853583</c:v>
                </c:pt>
                <c:pt idx="256">
                  <c:v>1811.8298235521233</c:v>
                </c:pt>
              </c:numCache>
            </c:numRef>
          </c:xVal>
          <c:yVal>
            <c:numRef>
              <c:f>'Calcolo Dominio'!$Y$34:$Y$290</c:f>
              <c:numCache>
                <c:formatCode>0</c:formatCode>
                <c:ptCount val="2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-0.10251774287780374</c:v>
                </c:pt>
                <c:pt idx="91">
                  <c:v>-1.4292179448234401</c:v>
                </c:pt>
                <c:pt idx="92">
                  <c:v>-2.7559181467690839</c:v>
                </c:pt>
                <c:pt idx="93">
                  <c:v>-4.0826183487147318</c:v>
                </c:pt>
                <c:pt idx="94">
                  <c:v>-5.4093185506603714</c:v>
                </c:pt>
                <c:pt idx="95">
                  <c:v>-6.7360187526060118</c:v>
                </c:pt>
                <c:pt idx="96">
                  <c:v>-8.0627189545516558</c:v>
                </c:pt>
                <c:pt idx="97">
                  <c:v>-9.3894191564972953</c:v>
                </c:pt>
                <c:pt idx="98">
                  <c:v>-10.716119358442942</c:v>
                </c:pt>
                <c:pt idx="99">
                  <c:v>-12.042819560388583</c:v>
                </c:pt>
                <c:pt idx="100">
                  <c:v>-13.369519762334228</c:v>
                </c:pt>
                <c:pt idx="101">
                  <c:v>-13.369519762334054</c:v>
                </c:pt>
                <c:pt idx="102">
                  <c:v>-14.70003242830632</c:v>
                </c:pt>
                <c:pt idx="103">
                  <c:v>-16.052430296944308</c:v>
                </c:pt>
                <c:pt idx="104">
                  <c:v>-17.445968716019177</c:v>
                </c:pt>
                <c:pt idx="105">
                  <c:v>-18.897210877245399</c:v>
                </c:pt>
                <c:pt idx="106">
                  <c:v>-20.420209200012827</c:v>
                </c:pt>
                <c:pt idx="107">
                  <c:v>-22.026673465997948</c:v>
                </c:pt>
                <c:pt idx="108">
                  <c:v>-23.726126764687677</c:v>
                </c:pt>
                <c:pt idx="109">
                  <c:v>-25.526050217144078</c:v>
                </c:pt>
                <c:pt idx="110">
                  <c:v>-27.432017361449923</c:v>
                </c:pt>
                <c:pt idx="111">
                  <c:v>-29.447819007292264</c:v>
                </c:pt>
                <c:pt idx="112">
                  <c:v>-31.575579298265922</c:v>
                </c:pt>
                <c:pt idx="113">
                  <c:v>-33.81586365798497</c:v>
                </c:pt>
                <c:pt idx="114">
                  <c:v>-36.167779239345123</c:v>
                </c:pt>
                <c:pt idx="115">
                  <c:v>-38.629068444707976</c:v>
                </c:pt>
                <c:pt idx="116">
                  <c:v>-41.196196037873001</c:v>
                </c:pt>
                <c:pt idx="117">
                  <c:v>-43.864430326004999</c:v>
                </c:pt>
                <c:pt idx="118">
                  <c:v>-46.627918850789371</c:v>
                </c:pt>
                <c:pt idx="119">
                  <c:v>-49.479758992627964</c:v>
                </c:pt>
                <c:pt idx="120">
                  <c:v>-52.412063859333891</c:v>
                </c:pt>
                <c:pt idx="121">
                  <c:v>-55.416023801246908</c:v>
                </c:pt>
                <c:pt idx="122">
                  <c:v>-58.483099148332911</c:v>
                </c:pt>
                <c:pt idx="123">
                  <c:v>-61.608799106491766</c:v>
                </c:pt>
                <c:pt idx="124">
                  <c:v>-64.78985877564125</c:v>
                </c:pt>
                <c:pt idx="125">
                  <c:v>-68.023177292246373</c:v>
                </c:pt>
                <c:pt idx="126">
                  <c:v>-71.30580893795927</c:v>
                </c:pt>
                <c:pt idx="127">
                  <c:v>-74.634954781724275</c:v>
                </c:pt>
                <c:pt idx="128">
                  <c:v>-78.007954819925601</c:v>
                </c:pt>
                <c:pt idx="129">
                  <c:v>-81.422280581742555</c:v>
                </c:pt>
                <c:pt idx="130">
                  <c:v>-84.875528169256839</c:v>
                </c:pt>
                <c:pt idx="131">
                  <c:v>-88.365411704050786</c:v>
                </c:pt>
                <c:pt idx="132">
                  <c:v>-91.889757154053385</c:v>
                </c:pt>
                <c:pt idx="133">
                  <c:v>-94.503735312145949</c:v>
                </c:pt>
                <c:pt idx="134">
                  <c:v>-96.764200926576521</c:v>
                </c:pt>
                <c:pt idx="135">
                  <c:v>-99.053220910190461</c:v>
                </c:pt>
                <c:pt idx="136">
                  <c:v>-101.36901367160502</c:v>
                </c:pt>
                <c:pt idx="137">
                  <c:v>-101.36901367160499</c:v>
                </c:pt>
                <c:pt idx="138">
                  <c:v>-101.63029277516078</c:v>
                </c:pt>
                <c:pt idx="139">
                  <c:v>-101.89420330751392</c:v>
                </c:pt>
                <c:pt idx="140">
                  <c:v>-102.16077535999092</c:v>
                </c:pt>
                <c:pt idx="141">
                  <c:v>-102.4300390285176</c:v>
                </c:pt>
                <c:pt idx="142">
                  <c:v>-102.7020243783633</c:v>
                </c:pt>
                <c:pt idx="143">
                  <c:v>-102.97676140558445</c:v>
                </c:pt>
                <c:pt idx="144">
                  <c:v>-103.25427999489519</c:v>
                </c:pt>
                <c:pt idx="145">
                  <c:v>-103.53460987367073</c:v>
                </c:pt>
                <c:pt idx="146">
                  <c:v>-103.81778056176299</c:v>
                </c:pt>
                <c:pt idx="147">
                  <c:v>-104.10382131678105</c:v>
                </c:pt>
                <c:pt idx="148">
                  <c:v>-104.39276107446015</c:v>
                </c:pt>
                <c:pt idx="149">
                  <c:v>-104.68462838370914</c:v>
                </c:pt>
                <c:pt idx="150">
                  <c:v>-104.97945133589178</c:v>
                </c:pt>
                <c:pt idx="151">
                  <c:v>-105.27725748785818</c:v>
                </c:pt>
                <c:pt idx="152">
                  <c:v>-105.57807377820077</c:v>
                </c:pt>
                <c:pt idx="153">
                  <c:v>-105.88192643616212</c:v>
                </c:pt>
                <c:pt idx="154">
                  <c:v>-106.18884088257202</c:v>
                </c:pt>
                <c:pt idx="155">
                  <c:v>-106.49884162213567</c:v>
                </c:pt>
                <c:pt idx="156">
                  <c:v>-106.81195212633311</c:v>
                </c:pt>
                <c:pt idx="157">
                  <c:v>-107.12819470612496</c:v>
                </c:pt>
                <c:pt idx="158">
                  <c:v>-107.4475903735848</c:v>
                </c:pt>
                <c:pt idx="159">
                  <c:v>-107.77015869149929</c:v>
                </c:pt>
                <c:pt idx="160">
                  <c:v>-108.09591760988853</c:v>
                </c:pt>
                <c:pt idx="161">
                  <c:v>-108.42488328830207</c:v>
                </c:pt>
                <c:pt idx="162">
                  <c:v>-108.7570699026396</c:v>
                </c:pt>
                <c:pt idx="163">
                  <c:v>-109.09248943512743</c:v>
                </c:pt>
                <c:pt idx="164">
                  <c:v>-109.4311514459534</c:v>
                </c:pt>
                <c:pt idx="165">
                  <c:v>-109.77306282491854</c:v>
                </c:pt>
                <c:pt idx="166">
                  <c:v>-110.11822752130878</c:v>
                </c:pt>
                <c:pt idx="167">
                  <c:v>-110.46664625001355</c:v>
                </c:pt>
                <c:pt idx="168">
                  <c:v>-110.8183161717284</c:v>
                </c:pt>
                <c:pt idx="169">
                  <c:v>-111.17323054486478</c:v>
                </c:pt>
                <c:pt idx="170">
                  <c:v>-111.53137834655588</c:v>
                </c:pt>
                <c:pt idx="171">
                  <c:v>-111.89274385988679</c:v>
                </c:pt>
                <c:pt idx="172">
                  <c:v>-112.25730622418841</c:v>
                </c:pt>
                <c:pt idx="173">
                  <c:v>-112.62503894491419</c:v>
                </c:pt>
                <c:pt idx="174">
                  <c:v>-112.99590935926329</c:v>
                </c:pt>
                <c:pt idx="175">
                  <c:v>-113.36987805331772</c:v>
                </c:pt>
                <c:pt idx="176">
                  <c:v>-113.74689822602096</c:v>
                </c:pt>
                <c:pt idx="177">
                  <c:v>-114.1269149948358</c:v>
                </c:pt>
                <c:pt idx="178">
                  <c:v>-114.50986463737183</c:v>
                </c:pt>
                <c:pt idx="179">
                  <c:v>-114.89567376266429</c:v>
                </c:pt>
                <c:pt idx="180">
                  <c:v>-115.28425840510279</c:v>
                </c:pt>
                <c:pt idx="181">
                  <c:v>-115.67552303324932</c:v>
                </c:pt>
                <c:pt idx="182">
                  <c:v>-116.06935946492914</c:v>
                </c:pt>
                <c:pt idx="183">
                  <c:v>-116.46564567902482</c:v>
                </c:pt>
                <c:pt idx="184">
                  <c:v>-116.86424451332984</c:v>
                </c:pt>
                <c:pt idx="185">
                  <c:v>-117.26500223661482</c:v>
                </c:pt>
                <c:pt idx="186">
                  <c:v>-117.66774698170498</c:v>
                </c:pt>
                <c:pt idx="187">
                  <c:v>-118.072287024842</c:v>
                </c:pt>
                <c:pt idx="188">
                  <c:v>-118.47840889488631</c:v>
                </c:pt>
                <c:pt idx="189">
                  <c:v>-118.88587529397491</c:v>
                </c:pt>
                <c:pt idx="190">
                  <c:v>-119.29442280905852</c:v>
                </c:pt>
                <c:pt idx="191">
                  <c:v>-119.70375939126151</c:v>
                </c:pt>
                <c:pt idx="192">
                  <c:v>-120.11356157719767</c:v>
                </c:pt>
                <c:pt idx="193">
                  <c:v>-120.52347142318607</c:v>
                </c:pt>
                <c:pt idx="194">
                  <c:v>-120.93309311968845</c:v>
                </c:pt>
                <c:pt idx="195">
                  <c:v>-121.34198924916608</c:v>
                </c:pt>
                <c:pt idx="196">
                  <c:v>-121.74967664585662</c:v>
                </c:pt>
                <c:pt idx="197">
                  <c:v>-122.15562181060818</c:v>
                </c:pt>
                <c:pt idx="198">
                  <c:v>-122.55923582777849</c:v>
                </c:pt>
                <c:pt idx="199">
                  <c:v>-122.95986872418841</c:v>
                </c:pt>
                <c:pt idx="200">
                  <c:v>-123.35680320206905</c:v>
                </c:pt>
                <c:pt idx="201">
                  <c:v>-123.7492476686953</c:v>
                </c:pt>
                <c:pt idx="202">
                  <c:v>-124.13632847475529</c:v>
                </c:pt>
                <c:pt idx="203">
                  <c:v>-124.51708126123711</c:v>
                </c:pt>
                <c:pt idx="204">
                  <c:v>-124.89044130044111</c:v>
                </c:pt>
                <c:pt idx="205">
                  <c:v>-125.25523270032761</c:v>
                </c:pt>
                <c:pt idx="206">
                  <c:v>-125.61015632239267</c:v>
                </c:pt>
                <c:pt idx="207">
                  <c:v>-125.95377624117282</c:v>
                </c:pt>
                <c:pt idx="208">
                  <c:v>-126.2845045477561</c:v>
                </c:pt>
                <c:pt idx="209">
                  <c:v>-126.60058426966583</c:v>
                </c:pt>
                <c:pt idx="210">
                  <c:v>-126.90007014439112</c:v>
                </c:pt>
                <c:pt idx="211">
                  <c:v>-127.1808069427079</c:v>
                </c:pt>
                <c:pt idx="212">
                  <c:v>-127.44040498962048</c:v>
                </c:pt>
                <c:pt idx="213">
                  <c:v>-127.67621247385588</c:v>
                </c:pt>
                <c:pt idx="214">
                  <c:v>-127.88528406967654</c:v>
                </c:pt>
                <c:pt idx="215">
                  <c:v>-128.06434531527623</c:v>
                </c:pt>
                <c:pt idx="216">
                  <c:v>-128.20975209767667</c:v>
                </c:pt>
                <c:pt idx="217">
                  <c:v>-128.31744448176414</c:v>
                </c:pt>
                <c:pt idx="218">
                  <c:v>-128.3828939871056</c:v>
                </c:pt>
                <c:pt idx="219">
                  <c:v>-127.3738556751893</c:v>
                </c:pt>
                <c:pt idx="220">
                  <c:v>-125.87163845190474</c:v>
                </c:pt>
                <c:pt idx="221">
                  <c:v>-124.31013254211278</c:v>
                </c:pt>
                <c:pt idx="222">
                  <c:v>-122.68223569235403</c:v>
                </c:pt>
                <c:pt idx="223">
                  <c:v>-120.9799705853906</c:v>
                </c:pt>
                <c:pt idx="224">
                  <c:v>-119.19436228774838</c:v>
                </c:pt>
                <c:pt idx="225">
                  <c:v>-117.31529595846844</c:v>
                </c:pt>
                <c:pt idx="226">
                  <c:v>-115.3313511788279</c:v>
                </c:pt>
                <c:pt idx="227">
                  <c:v>-113.22960849996289</c:v>
                </c:pt>
                <c:pt idx="228">
                  <c:v>-110.99542286227029</c:v>
                </c:pt>
                <c:pt idx="229">
                  <c:v>-108.61215736950494</c:v>
                </c:pt>
                <c:pt idx="230">
                  <c:v>-106.0608694399242</c:v>
                </c:pt>
                <c:pt idx="231">
                  <c:v>-103.31993952636155</c:v>
                </c:pt>
                <c:pt idx="232">
                  <c:v>-100.36463029162528</c:v>
                </c:pt>
                <c:pt idx="233">
                  <c:v>-97.166561206712572</c:v>
                </c:pt>
                <c:pt idx="234">
                  <c:v>-93.693079823590963</c:v>
                </c:pt>
                <c:pt idx="235">
                  <c:v>-89.906506217085806</c:v>
                </c:pt>
                <c:pt idx="236">
                  <c:v>-85.763220963123942</c:v>
                </c:pt>
                <c:pt idx="237">
                  <c:v>-81.212559078647601</c:v>
                </c:pt>
                <c:pt idx="238">
                  <c:v>-81.212559078647601</c:v>
                </c:pt>
                <c:pt idx="239">
                  <c:v>-76.195461985828629</c:v>
                </c:pt>
                <c:pt idx="240">
                  <c:v>-70.64282594679149</c:v>
                </c:pt>
                <c:pt idx="241">
                  <c:v>-64.065306535227108</c:v>
                </c:pt>
                <c:pt idx="242">
                  <c:v>-52.046206712239631</c:v>
                </c:pt>
                <c:pt idx="243">
                  <c:v>-42.116788141176684</c:v>
                </c:pt>
                <c:pt idx="244">
                  <c:v>-33.975879410263772</c:v>
                </c:pt>
                <c:pt idx="245">
                  <c:v>-27.345701062038877</c:v>
                </c:pt>
                <c:pt idx="246">
                  <c:v>-21.971865593352632</c:v>
                </c:pt>
                <c:pt idx="247">
                  <c:v>-17.623377455368292</c:v>
                </c:pt>
                <c:pt idx="248">
                  <c:v>-14.092633053561515</c:v>
                </c:pt>
                <c:pt idx="249">
                  <c:v>-11.195420747720737</c:v>
                </c:pt>
                <c:pt idx="250">
                  <c:v>-8.7709208519466895</c:v>
                </c:pt>
                <c:pt idx="251">
                  <c:v>-6.6817056346533334</c:v>
                </c:pt>
                <c:pt idx="252">
                  <c:v>-4.8137393185663448</c:v>
                </c:pt>
                <c:pt idx="253">
                  <c:v>-3.076378080724802</c:v>
                </c:pt>
                <c:pt idx="254">
                  <c:v>-1.4023700524797886</c:v>
                </c:pt>
                <c:pt idx="255">
                  <c:v>1.4619971447475254E-3</c:v>
                </c:pt>
                <c:pt idx="256">
                  <c:v>2.5704503059387206E-13</c:v>
                </c:pt>
              </c:numCache>
            </c:numRef>
          </c:yVal>
          <c:smooth val="1"/>
        </c:ser>
        <c:dLbls>
          <c:showLegendKey val="0"/>
          <c:showVal val="0"/>
          <c:showCatName val="0"/>
          <c:showSerName val="0"/>
          <c:showPercent val="0"/>
          <c:showBubbleSize val="0"/>
        </c:dLbls>
        <c:axId val="913154080"/>
        <c:axId val="913161152"/>
      </c:scatterChart>
      <c:valAx>
        <c:axId val="913154080"/>
        <c:scaling>
          <c:orientation val="minMax"/>
        </c:scaling>
        <c:delete val="0"/>
        <c:axPos val="b"/>
        <c:numFmt formatCode="0" sourceLinked="1"/>
        <c:majorTickMark val="out"/>
        <c:minorTickMark val="none"/>
        <c:tickLblPos val="nextTo"/>
        <c:crossAx val="913161152"/>
        <c:crosses val="autoZero"/>
        <c:crossBetween val="midCat"/>
      </c:valAx>
      <c:valAx>
        <c:axId val="913161152"/>
        <c:scaling>
          <c:orientation val="minMax"/>
        </c:scaling>
        <c:delete val="0"/>
        <c:axPos val="l"/>
        <c:majorGridlines/>
        <c:numFmt formatCode="0" sourceLinked="1"/>
        <c:majorTickMark val="out"/>
        <c:minorTickMark val="none"/>
        <c:tickLblPos val="nextTo"/>
        <c:crossAx val="913154080"/>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lgn="ctr">
              <a:defRPr/>
            </a:pPr>
            <a:r>
              <a:rPr lang="en-US">
                <a:latin typeface="Calibri"/>
              </a:rPr>
              <a:t>ν</a:t>
            </a:r>
            <a:r>
              <a:rPr lang="en-US"/>
              <a:t>  e/d</a:t>
            </a:r>
          </a:p>
        </c:rich>
      </c:tx>
      <c:overlay val="0"/>
    </c:title>
    <c:autoTitleDeleted val="0"/>
    <c:plotArea>
      <c:layout>
        <c:manualLayout>
          <c:layoutTarget val="inner"/>
          <c:xMode val="edge"/>
          <c:yMode val="edge"/>
          <c:x val="2.8888832233115631E-2"/>
          <c:y val="8.768073970872918E-2"/>
          <c:w val="0.91081626416050809"/>
          <c:h val="0.85903226311422798"/>
        </c:manualLayout>
      </c:layout>
      <c:scatterChart>
        <c:scatterStyle val="smoothMarker"/>
        <c:varyColors val="0"/>
        <c:ser>
          <c:idx val="0"/>
          <c:order val="0"/>
          <c:tx>
            <c:v>N  e</c:v>
          </c:tx>
          <c:spPr>
            <a:ln w="3175">
              <a:solidFill>
                <a:schemeClr val="tx1"/>
              </a:solidFill>
            </a:ln>
          </c:spPr>
          <c:marker>
            <c:symbol val="none"/>
          </c:marker>
          <c:xVal>
            <c:numRef>
              <c:f>'Calcolo Dominio'!$Q$34:$Q$307</c:f>
              <c:numCache>
                <c:formatCode>0.000</c:formatCode>
                <c:ptCount val="274"/>
                <c:pt idx="0">
                  <c:v>-0.19900503029184655</c:v>
                </c:pt>
                <c:pt idx="1">
                  <c:v>-0.19900503029184655</c:v>
                </c:pt>
                <c:pt idx="2">
                  <c:v>-0.19900503029184655</c:v>
                </c:pt>
                <c:pt idx="3">
                  <c:v>-0.19900503029184655</c:v>
                </c:pt>
                <c:pt idx="4">
                  <c:v>-0.19900503029184655</c:v>
                </c:pt>
                <c:pt idx="5">
                  <c:v>-0.19900503029184655</c:v>
                </c:pt>
                <c:pt idx="6">
                  <c:v>-0.19900503029184655</c:v>
                </c:pt>
                <c:pt idx="7">
                  <c:v>-0.19900503029184655</c:v>
                </c:pt>
                <c:pt idx="8">
                  <c:v>-0.19900503029184655</c:v>
                </c:pt>
                <c:pt idx="9">
                  <c:v>-0.19900503029184655</c:v>
                </c:pt>
                <c:pt idx="10">
                  <c:v>-0.19900503029184655</c:v>
                </c:pt>
                <c:pt idx="11">
                  <c:v>-0.19900503029184655</c:v>
                </c:pt>
                <c:pt idx="12">
                  <c:v>-0.19900503029184655</c:v>
                </c:pt>
                <c:pt idx="13">
                  <c:v>-0.19900503029184655</c:v>
                </c:pt>
                <c:pt idx="14">
                  <c:v>-0.19900503029184655</c:v>
                </c:pt>
                <c:pt idx="15">
                  <c:v>-0.19900503029184655</c:v>
                </c:pt>
                <c:pt idx="16">
                  <c:v>-0.19900503029184655</c:v>
                </c:pt>
                <c:pt idx="17">
                  <c:v>-0.19900503029184655</c:v>
                </c:pt>
                <c:pt idx="18">
                  <c:v>-0.19900503029184655</c:v>
                </c:pt>
                <c:pt idx="19">
                  <c:v>-0.19900503029184655</c:v>
                </c:pt>
                <c:pt idx="20">
                  <c:v>-0.19900503029184655</c:v>
                </c:pt>
                <c:pt idx="21">
                  <c:v>-0.19900503029184655</c:v>
                </c:pt>
                <c:pt idx="22">
                  <c:v>-0.19900503029184655</c:v>
                </c:pt>
                <c:pt idx="23">
                  <c:v>-0.19900503029184655</c:v>
                </c:pt>
                <c:pt idx="24">
                  <c:v>-0.19900503029184655</c:v>
                </c:pt>
                <c:pt idx="25">
                  <c:v>-0.19900503029184655</c:v>
                </c:pt>
                <c:pt idx="26">
                  <c:v>-0.19900503029184655</c:v>
                </c:pt>
                <c:pt idx="27">
                  <c:v>-0.19900503029184655</c:v>
                </c:pt>
                <c:pt idx="28">
                  <c:v>-0.19900503029184655</c:v>
                </c:pt>
                <c:pt idx="29">
                  <c:v>-0.19900503029184655</c:v>
                </c:pt>
                <c:pt idx="30">
                  <c:v>-0.19900503029184655</c:v>
                </c:pt>
                <c:pt idx="31">
                  <c:v>-0.19900503029184655</c:v>
                </c:pt>
                <c:pt idx="32">
                  <c:v>-0.19900503029184655</c:v>
                </c:pt>
                <c:pt idx="33">
                  <c:v>-0.19900503029184655</c:v>
                </c:pt>
                <c:pt idx="34">
                  <c:v>-0.19900503029184655</c:v>
                </c:pt>
                <c:pt idx="35">
                  <c:v>-0.19900503029184655</c:v>
                </c:pt>
                <c:pt idx="36">
                  <c:v>-0.19900503029184655</c:v>
                </c:pt>
                <c:pt idx="37">
                  <c:v>-0.19900503029184655</c:v>
                </c:pt>
                <c:pt idx="38">
                  <c:v>-0.19900503029184655</c:v>
                </c:pt>
                <c:pt idx="39">
                  <c:v>-0.19900503029184655</c:v>
                </c:pt>
                <c:pt idx="40">
                  <c:v>-0.19900503029184655</c:v>
                </c:pt>
                <c:pt idx="41">
                  <c:v>-0.19900503029184655</c:v>
                </c:pt>
                <c:pt idx="42">
                  <c:v>-0.19900503029184655</c:v>
                </c:pt>
                <c:pt idx="43">
                  <c:v>-0.19900503029184655</c:v>
                </c:pt>
                <c:pt idx="44">
                  <c:v>-0.19900503029184655</c:v>
                </c:pt>
                <c:pt idx="45">
                  <c:v>-0.19900503029184655</c:v>
                </c:pt>
                <c:pt idx="46">
                  <c:v>-0.19900503029184655</c:v>
                </c:pt>
                <c:pt idx="47">
                  <c:v>-0.19900503029184655</c:v>
                </c:pt>
                <c:pt idx="48">
                  <c:v>-0.19900503029184655</c:v>
                </c:pt>
                <c:pt idx="49">
                  <c:v>-0.19900503029184655</c:v>
                </c:pt>
                <c:pt idx="50">
                  <c:v>-0.19900503029184655</c:v>
                </c:pt>
                <c:pt idx="51">
                  <c:v>-0.19900503029184655</c:v>
                </c:pt>
                <c:pt idx="52">
                  <c:v>-0.19900503029184655</c:v>
                </c:pt>
                <c:pt idx="53">
                  <c:v>-0.19900503029184655</c:v>
                </c:pt>
                <c:pt idx="54">
                  <c:v>-0.19900503029184655</c:v>
                </c:pt>
                <c:pt idx="55">
                  <c:v>-0.19900503029184655</c:v>
                </c:pt>
                <c:pt idx="56">
                  <c:v>-0.19900503029184655</c:v>
                </c:pt>
                <c:pt idx="57">
                  <c:v>-0.19900503029184655</c:v>
                </c:pt>
                <c:pt idx="58">
                  <c:v>-0.19900503029184655</c:v>
                </c:pt>
                <c:pt idx="59">
                  <c:v>-0.19900503029184655</c:v>
                </c:pt>
                <c:pt idx="60">
                  <c:v>-0.19900503029184655</c:v>
                </c:pt>
                <c:pt idx="61">
                  <c:v>-0.19900503029184655</c:v>
                </c:pt>
                <c:pt idx="62">
                  <c:v>-0.19900503029184655</c:v>
                </c:pt>
                <c:pt idx="63">
                  <c:v>-0.19900503029184655</c:v>
                </c:pt>
                <c:pt idx="64">
                  <c:v>-0.19900503029184655</c:v>
                </c:pt>
                <c:pt idx="65">
                  <c:v>-0.19900503029184655</c:v>
                </c:pt>
                <c:pt idx="66">
                  <c:v>-0.19900503029184655</c:v>
                </c:pt>
                <c:pt idx="67">
                  <c:v>-0.19900503029184655</c:v>
                </c:pt>
                <c:pt idx="68">
                  <c:v>-0.19900503029184655</c:v>
                </c:pt>
                <c:pt idx="69">
                  <c:v>-0.19900503029184655</c:v>
                </c:pt>
                <c:pt idx="70">
                  <c:v>-0.19900503029184655</c:v>
                </c:pt>
                <c:pt idx="71">
                  <c:v>-0.19900503029184655</c:v>
                </c:pt>
                <c:pt idx="72">
                  <c:v>-0.19900503029184655</c:v>
                </c:pt>
                <c:pt idx="73">
                  <c:v>-0.19900503029184655</c:v>
                </c:pt>
                <c:pt idx="74">
                  <c:v>-0.19900503029184655</c:v>
                </c:pt>
                <c:pt idx="75">
                  <c:v>-0.19900503029184655</c:v>
                </c:pt>
                <c:pt idx="76">
                  <c:v>-0.19900503029184655</c:v>
                </c:pt>
                <c:pt idx="77">
                  <c:v>-0.19900503029184655</c:v>
                </c:pt>
                <c:pt idx="78">
                  <c:v>-0.19900503029184655</c:v>
                </c:pt>
                <c:pt idx="79">
                  <c:v>-0.19900503029184655</c:v>
                </c:pt>
                <c:pt idx="80">
                  <c:v>-0.19900503029184655</c:v>
                </c:pt>
                <c:pt idx="81">
                  <c:v>-0.19900503029184655</c:v>
                </c:pt>
                <c:pt idx="82">
                  <c:v>-0.19900503029184655</c:v>
                </c:pt>
                <c:pt idx="83">
                  <c:v>-0.19900503029184655</c:v>
                </c:pt>
                <c:pt idx="84">
                  <c:v>-0.19900503029184655</c:v>
                </c:pt>
                <c:pt idx="85">
                  <c:v>-0.19900503029184655</c:v>
                </c:pt>
                <c:pt idx="86">
                  <c:v>-0.19900503029184655</c:v>
                </c:pt>
                <c:pt idx="87">
                  <c:v>-0.19900503029184655</c:v>
                </c:pt>
                <c:pt idx="88">
                  <c:v>-0.19900503029184655</c:v>
                </c:pt>
                <c:pt idx="89">
                  <c:v>-0.19900503029184655</c:v>
                </c:pt>
                <c:pt idx="90">
                  <c:v>-0.19863328988656848</c:v>
                </c:pt>
                <c:pt idx="91">
                  <c:v>-0.19382253170062538</c:v>
                </c:pt>
                <c:pt idx="92">
                  <c:v>-0.18901177351468224</c:v>
                </c:pt>
                <c:pt idx="93">
                  <c:v>-0.18420101532873917</c:v>
                </c:pt>
                <c:pt idx="94">
                  <c:v>-0.17939025714279605</c:v>
                </c:pt>
                <c:pt idx="95">
                  <c:v>-0.17457949895685296</c:v>
                </c:pt>
                <c:pt idx="96">
                  <c:v>-0.16976874077090984</c:v>
                </c:pt>
                <c:pt idx="97">
                  <c:v>-0.16495798258496674</c:v>
                </c:pt>
                <c:pt idx="98">
                  <c:v>-0.16014722439902362</c:v>
                </c:pt>
                <c:pt idx="99">
                  <c:v>-0.15533646621308056</c:v>
                </c:pt>
                <c:pt idx="100">
                  <c:v>-0.15052570802713744</c:v>
                </c:pt>
                <c:pt idx="101">
                  <c:v>-0.15052570802713805</c:v>
                </c:pt>
                <c:pt idx="102">
                  <c:v>-0.14570225830418415</c:v>
                </c:pt>
                <c:pt idx="103">
                  <c:v>-0.14080535878877187</c:v>
                </c:pt>
                <c:pt idx="104">
                  <c:v>-0.13576880621549459</c:v>
                </c:pt>
                <c:pt idx="105">
                  <c:v>-0.13053395733464765</c:v>
                </c:pt>
                <c:pt idx="106">
                  <c:v>-0.12504936891148141</c:v>
                </c:pt>
                <c:pt idx="107">
                  <c:v>-0.11927045810285407</c:v>
                </c:pt>
                <c:pt idx="108">
                  <c:v>-0.1131591818781842</c:v>
                </c:pt>
                <c:pt idx="109">
                  <c:v>-0.10668373425035162</c:v>
                </c:pt>
                <c:pt idx="110">
                  <c:v>-9.9818260172785098E-2</c:v>
                </c:pt>
                <c:pt idx="111">
                  <c:v>-9.2542585042165837E-2</c:v>
                </c:pt>
                <c:pt idx="112">
                  <c:v>-8.4841958822604674E-2</c:v>
                </c:pt>
                <c:pt idx="113">
                  <c:v>-7.6706813877453456E-2</c:v>
                </c:pt>
                <c:pt idx="114">
                  <c:v>-6.8132535659603727E-2</c:v>
                </c:pt>
                <c:pt idx="115">
                  <c:v>-5.9119245470718167E-2</c:v>
                </c:pt>
                <c:pt idx="116">
                  <c:v>-4.9671594554761701E-2</c:v>
                </c:pt>
                <c:pt idx="117">
                  <c:v>-3.9798568841867638E-2</c:v>
                </c:pt>
                <c:pt idx="118">
                  <c:v>-2.951330370534001E-2</c:v>
                </c:pt>
                <c:pt idx="119">
                  <c:v>-1.8832908137789109E-2</c:v>
                </c:pt>
                <c:pt idx="120">
                  <c:v>-7.778297792338163E-3</c:v>
                </c:pt>
                <c:pt idx="121">
                  <c:v>3.6259636282319823E-3</c:v>
                </c:pt>
                <c:pt idx="122">
                  <c:v>1.5355585778493604E-2</c:v>
                </c:pt>
                <c:pt idx="123">
                  <c:v>2.7399184397724385E-2</c:v>
                </c:pt>
                <c:pt idx="124">
                  <c:v>3.9749101523266168E-2</c:v>
                </c:pt>
                <c:pt idx="125">
                  <c:v>5.2397926223514905E-2</c:v>
                </c:pt>
                <c:pt idx="126">
                  <c:v>6.5338484716677719E-2</c:v>
                </c:pt>
                <c:pt idx="127">
                  <c:v>7.8563830960066153E-2</c:v>
                </c:pt>
                <c:pt idx="128">
                  <c:v>9.2067237683989403E-2</c:v>
                </c:pt>
                <c:pt idx="129">
                  <c:v>0.10584218784593535</c:v>
                </c:pt>
                <c:pt idx="130">
                  <c:v>0.11988236648222914</c:v>
                </c:pt>
                <c:pt idx="131">
                  <c:v>0.13418165293577047</c:v>
                </c:pt>
                <c:pt idx="132">
                  <c:v>0.14873411343975163</c:v>
                </c:pt>
                <c:pt idx="133">
                  <c:v>0.16011544011543999</c:v>
                </c:pt>
                <c:pt idx="134">
                  <c:v>0.17034640171858204</c:v>
                </c:pt>
                <c:pt idx="135">
                  <c:v>0.18081378820184776</c:v>
                </c:pt>
                <c:pt idx="136">
                  <c:v>0.19151234567901226</c:v>
                </c:pt>
                <c:pt idx="137">
                  <c:v>0.19151234567901226</c:v>
                </c:pt>
                <c:pt idx="138">
                  <c:v>0.19294154228855712</c:v>
                </c:pt>
                <c:pt idx="139">
                  <c:v>0.19439223057644101</c:v>
                </c:pt>
                <c:pt idx="140">
                  <c:v>0.19586489898989889</c:v>
                </c:pt>
                <c:pt idx="141">
                  <c:v>0.19736005089058514</c:v>
                </c:pt>
                <c:pt idx="142">
                  <c:v>0.198878205128205</c:v>
                </c:pt>
                <c:pt idx="143">
                  <c:v>0.20041989664082671</c:v>
                </c:pt>
                <c:pt idx="144">
                  <c:v>0.2019856770833332</c:v>
                </c:pt>
                <c:pt idx="145">
                  <c:v>0.20357611548556415</c:v>
                </c:pt>
                <c:pt idx="146">
                  <c:v>0.20519179894179881</c:v>
                </c:pt>
                <c:pt idx="147">
                  <c:v>0.20683333333333315</c:v>
                </c:pt>
                <c:pt idx="148">
                  <c:v>0.20850134408602128</c:v>
                </c:pt>
                <c:pt idx="149">
                  <c:v>0.2101964769647694</c:v>
                </c:pt>
                <c:pt idx="150">
                  <c:v>0.21191939890710362</c:v>
                </c:pt>
                <c:pt idx="151">
                  <c:v>0.21367079889807139</c:v>
                </c:pt>
                <c:pt idx="152">
                  <c:v>0.21545138888888862</c:v>
                </c:pt>
                <c:pt idx="153">
                  <c:v>0.21726190476190452</c:v>
                </c:pt>
                <c:pt idx="154">
                  <c:v>0.21910310734463248</c:v>
                </c:pt>
                <c:pt idx="155">
                  <c:v>0.22097578347578314</c:v>
                </c:pt>
                <c:pt idx="156">
                  <c:v>0.22288074712643649</c:v>
                </c:pt>
                <c:pt idx="157">
                  <c:v>0.22481884057970983</c:v>
                </c:pt>
                <c:pt idx="158">
                  <c:v>0.22679093567251427</c:v>
                </c:pt>
                <c:pt idx="159">
                  <c:v>0.2287979351032445</c:v>
                </c:pt>
                <c:pt idx="160">
                  <c:v>0.23084077380952342</c:v>
                </c:pt>
                <c:pt idx="161">
                  <c:v>0.23292042042042008</c:v>
                </c:pt>
                <c:pt idx="162">
                  <c:v>0.23503787878787841</c:v>
                </c:pt>
                <c:pt idx="163">
                  <c:v>0.23719418960244609</c:v>
                </c:pt>
                <c:pt idx="164">
                  <c:v>0.23939043209876504</c:v>
                </c:pt>
                <c:pt idx="165">
                  <c:v>0.24162772585669745</c:v>
                </c:pt>
                <c:pt idx="166">
                  <c:v>0.24390723270440218</c:v>
                </c:pt>
                <c:pt idx="167">
                  <c:v>0.24623015873015833</c:v>
                </c:pt>
                <c:pt idx="168">
                  <c:v>0.24859775641025608</c:v>
                </c:pt>
                <c:pt idx="169">
                  <c:v>0.2510113268608411</c:v>
                </c:pt>
                <c:pt idx="170">
                  <c:v>0.25347222222222188</c:v>
                </c:pt>
                <c:pt idx="171">
                  <c:v>0.25598184818481812</c:v>
                </c:pt>
                <c:pt idx="172">
                  <c:v>0.25854166666666628</c:v>
                </c:pt>
                <c:pt idx="173">
                  <c:v>0.2611531986531983</c:v>
                </c:pt>
                <c:pt idx="174">
                  <c:v>0.26381802721088404</c:v>
                </c:pt>
                <c:pt idx="175">
                  <c:v>0.26653780068728483</c:v>
                </c:pt>
                <c:pt idx="176">
                  <c:v>0.26931423611111077</c:v>
                </c:pt>
                <c:pt idx="177">
                  <c:v>0.2721491228070172</c:v>
                </c:pt>
                <c:pt idx="178">
                  <c:v>0.2750443262411344</c:v>
                </c:pt>
                <c:pt idx="179">
                  <c:v>0.27800179211469495</c:v>
                </c:pt>
                <c:pt idx="180">
                  <c:v>0.28102355072463736</c:v>
                </c:pt>
                <c:pt idx="181">
                  <c:v>0.28411172161172121</c:v>
                </c:pt>
                <c:pt idx="182">
                  <c:v>0.28726851851851815</c:v>
                </c:pt>
                <c:pt idx="183">
                  <c:v>0.29049625468164758</c:v>
                </c:pt>
                <c:pt idx="184">
                  <c:v>0.29379734848484812</c:v>
                </c:pt>
                <c:pt idx="185">
                  <c:v>0.2971743295019153</c:v>
                </c:pt>
                <c:pt idx="186">
                  <c:v>0.30062984496124007</c:v>
                </c:pt>
                <c:pt idx="187">
                  <c:v>0.30416666666666631</c:v>
                </c:pt>
                <c:pt idx="188">
                  <c:v>0.30778769841269804</c:v>
                </c:pt>
                <c:pt idx="189">
                  <c:v>0.31149598393574263</c:v>
                </c:pt>
                <c:pt idx="190">
                  <c:v>0.31529471544715409</c:v>
                </c:pt>
                <c:pt idx="191">
                  <c:v>0.31918724279835359</c:v>
                </c:pt>
                <c:pt idx="192">
                  <c:v>0.32317708333333306</c:v>
                </c:pt>
                <c:pt idx="193">
                  <c:v>0.32726793248945107</c:v>
                </c:pt>
                <c:pt idx="194">
                  <c:v>0.33146367521367492</c:v>
                </c:pt>
                <c:pt idx="195">
                  <c:v>0.33576839826839788</c:v>
                </c:pt>
                <c:pt idx="196">
                  <c:v>0.34018640350877166</c:v>
                </c:pt>
                <c:pt idx="197">
                  <c:v>0.34472222222222187</c:v>
                </c:pt>
                <c:pt idx="198">
                  <c:v>0.34938063063063024</c:v>
                </c:pt>
                <c:pt idx="199">
                  <c:v>0.35416666666666635</c:v>
                </c:pt>
                <c:pt idx="200">
                  <c:v>0.35908564814814775</c:v>
                </c:pt>
                <c:pt idx="201">
                  <c:v>0.36414319248826249</c:v>
                </c:pt>
                <c:pt idx="202">
                  <c:v>0.36934523809523773</c:v>
                </c:pt>
                <c:pt idx="203">
                  <c:v>0.37469806763284991</c:v>
                </c:pt>
                <c:pt idx="204">
                  <c:v>0.38020833333333293</c:v>
                </c:pt>
                <c:pt idx="205">
                  <c:v>0.3858830845771139</c:v>
                </c:pt>
                <c:pt idx="206">
                  <c:v>0.39172979797979746</c:v>
                </c:pt>
                <c:pt idx="207">
                  <c:v>0.39775641025640979</c:v>
                </c:pt>
                <c:pt idx="208">
                  <c:v>0.40397135416666619</c:v>
                </c:pt>
                <c:pt idx="209">
                  <c:v>0.4103835978835973</c:v>
                </c:pt>
                <c:pt idx="210">
                  <c:v>0.41700268817204256</c:v>
                </c:pt>
                <c:pt idx="211">
                  <c:v>0.42383879781420702</c:v>
                </c:pt>
                <c:pt idx="212">
                  <c:v>0.43090277777777714</c:v>
                </c:pt>
                <c:pt idx="213">
                  <c:v>0.43820621468926479</c:v>
                </c:pt>
                <c:pt idx="214">
                  <c:v>0.44576149425287287</c:v>
                </c:pt>
                <c:pt idx="215">
                  <c:v>0.45358187134502853</c:v>
                </c:pt>
                <c:pt idx="216">
                  <c:v>0.46168154761904684</c:v>
                </c:pt>
                <c:pt idx="217">
                  <c:v>0.47007575757575676</c:v>
                </c:pt>
                <c:pt idx="218">
                  <c:v>0.47878086419753002</c:v>
                </c:pt>
                <c:pt idx="219">
                  <c:v>0.4915391584891326</c:v>
                </c:pt>
                <c:pt idx="220">
                  <c:v>0.50624119601559558</c:v>
                </c:pt>
                <c:pt idx="221">
                  <c:v>0.52131111775428252</c:v>
                </c:pt>
                <c:pt idx="222">
                  <c:v>0.5367709967579265</c:v>
                </c:pt>
                <c:pt idx="223">
                  <c:v>0.5526447079611172</c:v>
                </c:pt>
                <c:pt idx="224">
                  <c:v>0.56895811587632594</c:v>
                </c:pt>
                <c:pt idx="225">
                  <c:v>0.58573928625112837</c:v>
                </c:pt>
                <c:pt idx="226">
                  <c:v>0.60301872533288947</c:v>
                </c:pt>
                <c:pt idx="227">
                  <c:v>0.62082965103540633</c:v>
                </c:pt>
                <c:pt idx="228">
                  <c:v>0.63920830108282156</c:v>
                </c:pt>
                <c:pt idx="229">
                  <c:v>0.65819428415036052</c:v>
                </c:pt>
                <c:pt idx="230">
                  <c:v>0.67783098116803175</c:v>
                </c:pt>
                <c:pt idx="231">
                  <c:v>0.69816600535169926</c:v>
                </c:pt>
                <c:pt idx="232">
                  <c:v>0.71925173123881225</c:v>
                </c:pt>
                <c:pt idx="233">
                  <c:v>0.74114590511425116</c:v>
                </c:pt>
                <c:pt idx="234">
                  <c:v>0.7639123518191997</c:v>
                </c:pt>
                <c:pt idx="235">
                  <c:v>0.78762179617767247</c:v>
                </c:pt>
                <c:pt idx="236">
                  <c:v>0.81235282132746245</c:v>
                </c:pt>
                <c:pt idx="237">
                  <c:v>0.83819299133639757</c:v>
                </c:pt>
                <c:pt idx="238">
                  <c:v>0.83819299133639757</c:v>
                </c:pt>
                <c:pt idx="239">
                  <c:v>0.86524017192734326</c:v>
                </c:pt>
                <c:pt idx="240">
                  <c:v>0.89360409133502783</c:v>
                </c:pt>
                <c:pt idx="241">
                  <c:v>0.92532185689617041</c:v>
                </c:pt>
                <c:pt idx="242">
                  <c:v>0.96694213451274102</c:v>
                </c:pt>
                <c:pt idx="243">
                  <c:v>1.003821671388571</c:v>
                </c:pt>
                <c:pt idx="244">
                  <c:v>1.0362990918622845</c:v>
                </c:pt>
                <c:pt idx="245">
                  <c:v>1.0647130202725061</c:v>
                </c:pt>
                <c:pt idx="246">
                  <c:v>1.08940208095786</c:v>
                </c:pt>
                <c:pt idx="247">
                  <c:v>1.1107048982569705</c:v>
                </c:pt>
                <c:pt idx="248">
                  <c:v>1.1289600965084616</c:v>
                </c:pt>
                <c:pt idx="249">
                  <c:v>1.1445063000509583</c:v>
                </c:pt>
                <c:pt idx="250">
                  <c:v>1.1576821332230847</c:v>
                </c:pt>
                <c:pt idx="251">
                  <c:v>1.168826220363465</c:v>
                </c:pt>
                <c:pt idx="252">
                  <c:v>1.1782771858107237</c:v>
                </c:pt>
                <c:pt idx="253">
                  <c:v>1.1863736539034848</c:v>
                </c:pt>
                <c:pt idx="254">
                  <c:v>1.193454248980373</c:v>
                </c:pt>
                <c:pt idx="255">
                  <c:v>1.1989485929020753</c:v>
                </c:pt>
                <c:pt idx="256">
                  <c:v>1.1990050302918465</c:v>
                </c:pt>
              </c:numCache>
            </c:numRef>
          </c:xVal>
          <c:yVal>
            <c:numRef>
              <c:f>'Calcolo Dominio'!$U$34:$U$307</c:f>
              <c:numCache>
                <c:formatCode>0.00</c:formatCode>
                <c:ptCount val="27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9.3574547723189266E-4</c:v>
                </c:pt>
                <c:pt idx="91">
                  <c:v>1.3369185062616884E-2</c:v>
                </c:pt>
                <c:pt idx="92">
                  <c:v>2.6435540472794991E-2</c:v>
                </c:pt>
                <c:pt idx="93">
                  <c:v>4.0184401092162918E-2</c:v>
                </c:pt>
                <c:pt idx="94">
                  <c:v>5.4670675714113583E-2</c:v>
                </c:pt>
                <c:pt idx="95">
                  <c:v>6.9955325456141706E-2</c:v>
                </c:pt>
                <c:pt idx="96">
                  <c:v>8.6106221287194695E-2</c:v>
                </c:pt>
                <c:pt idx="97">
                  <c:v>0.10319915160620617</c:v>
                </c:pt>
                <c:pt idx="98">
                  <c:v>0.12131901142415248</c:v>
                </c:pt>
                <c:pt idx="99">
                  <c:v>0.1405612125193588</c:v>
                </c:pt>
                <c:pt idx="100">
                  <c:v>0.161033364001746</c:v>
                </c:pt>
                <c:pt idx="101">
                  <c:v>0.16103336400174326</c:v>
                </c:pt>
                <c:pt idx="102">
                  <c:v>0.18292065434424878</c:v>
                </c:pt>
                <c:pt idx="103">
                  <c:v>0.20669613023865821</c:v>
                </c:pt>
                <c:pt idx="104">
                  <c:v>0.23297312578146331</c:v>
                </c:pt>
                <c:pt idx="105">
                  <c:v>0.26247318518669865</c:v>
                </c:pt>
                <c:pt idx="106">
                  <c:v>0.29606660203749197</c:v>
                </c:pt>
                <c:pt idx="107">
                  <c:v>0.33483185040921681</c:v>
                </c:pt>
                <c:pt idx="108">
                  <c:v>0.38014368832987661</c:v>
                </c:pt>
                <c:pt idx="109">
                  <c:v>0.43380659186361675</c:v>
                </c:pt>
                <c:pt idx="110">
                  <c:v>0.49826282695858543</c:v>
                </c:pt>
                <c:pt idx="111">
                  <c:v>0.57692883428654074</c:v>
                </c:pt>
                <c:pt idx="112">
                  <c:v>0.67476318071022912</c:v>
                </c:pt>
                <c:pt idx="113">
                  <c:v>0.79927692714533227</c:v>
                </c:pt>
                <c:pt idx="114">
                  <c:v>0.96244966928295572</c:v>
                </c:pt>
                <c:pt idx="115">
                  <c:v>1.184666449419717</c:v>
                </c:pt>
                <c:pt idx="116">
                  <c:v>1.503694983340254</c:v>
                </c:pt>
                <c:pt idx="117">
                  <c:v>1.9982773923713815</c:v>
                </c:pt>
                <c:pt idx="118">
                  <c:v>2.8644348020849639</c:v>
                </c:pt>
                <c:pt idx="119">
                  <c:v>4.7634424670941593</c:v>
                </c:pt>
                <c:pt idx="120">
                  <c:v>12.216799095909082</c:v>
                </c:pt>
                <c:pt idx="121">
                  <c:v>-27.709114953471143</c:v>
                </c:pt>
                <c:pt idx="122">
                  <c:v>-6.9051755962332635</c:v>
                </c:pt>
                <c:pt idx="123">
                  <c:v>-4.0767665686236914</c:v>
                </c:pt>
                <c:pt idx="124">
                  <c:v>-2.9552243291070557</c:v>
                </c:pt>
                <c:pt idx="125">
                  <c:v>-2.3537132440879764</c:v>
                </c:pt>
                <c:pt idx="126">
                  <c:v>-1.9786391109983417</c:v>
                </c:pt>
                <c:pt idx="127">
                  <c:v>-1.7223854897507747</c:v>
                </c:pt>
                <c:pt idx="128">
                  <c:v>-1.5361885204323387</c:v>
                </c:pt>
                <c:pt idx="129">
                  <c:v>-1.3947462121076777</c:v>
                </c:pt>
                <c:pt idx="130">
                  <c:v>-1.2836242677499614</c:v>
                </c:pt>
                <c:pt idx="131">
                  <c:v>-1.1939878414785612</c:v>
                </c:pt>
                <c:pt idx="132">
                  <c:v>-1.120126962655692</c:v>
                </c:pt>
                <c:pt idx="133">
                  <c:v>-1.0701052573878986</c:v>
                </c:pt>
                <c:pt idx="134">
                  <c:v>-1.0298939025723903</c:v>
                </c:pt>
                <c:pt idx="135">
                  <c:v>-0.99322534554821951</c:v>
                </c:pt>
                <c:pt idx="136">
                  <c:v>-0.959663952306406</c:v>
                </c:pt>
                <c:pt idx="137">
                  <c:v>-0.95966395230640567</c:v>
                </c:pt>
                <c:pt idx="138">
                  <c:v>-0.95501054622589843</c:v>
                </c:pt>
                <c:pt idx="139">
                  <c:v>-0.95034503789679303</c:v>
                </c:pt>
                <c:pt idx="140">
                  <c:v>-0.94566715226798559</c:v>
                </c:pt>
                <c:pt idx="141">
                  <c:v>-0.9409766058898642</c:v>
                </c:pt>
                <c:pt idx="142">
                  <c:v>-0.93627310659129104</c:v>
                </c:pt>
                <c:pt idx="143">
                  <c:v>-0.93155635314155805</c:v>
                </c:pt>
                <c:pt idx="144">
                  <c:v>-0.92682603489649706</c:v>
                </c:pt>
                <c:pt idx="145">
                  <c:v>-0.92208183142787226</c:v>
                </c:pt>
                <c:pt idx="146">
                  <c:v>-0.91732341213512258</c:v>
                </c:pt>
                <c:pt idx="147">
                  <c:v>-0.91255043583846907</c:v>
                </c:pt>
                <c:pt idx="148">
                  <c:v>-0.90776255035233344</c:v>
                </c:pt>
                <c:pt idx="149">
                  <c:v>-0.90295939203794728</c:v>
                </c:pt>
                <c:pt idx="150">
                  <c:v>-0.89814058533396068</c:v>
                </c:pt>
                <c:pt idx="151">
                  <c:v>-0.89330574226377202</c:v>
                </c:pt>
                <c:pt idx="152">
                  <c:v>-0.8884544619182263</c:v>
                </c:pt>
                <c:pt idx="153">
                  <c:v>-0.88358632991223007</c:v>
                </c:pt>
                <c:pt idx="154">
                  <c:v>-0.87870091781373816</c:v>
                </c:pt>
                <c:pt idx="155">
                  <c:v>-0.87379778254345608</c:v>
                </c:pt>
                <c:pt idx="156">
                  <c:v>-0.86887646574349209</c:v>
                </c:pt>
                <c:pt idx="157">
                  <c:v>-0.86393649311307263</c:v>
                </c:pt>
                <c:pt idx="158">
                  <c:v>-0.85897737370929084</c:v>
                </c:pt>
                <c:pt idx="159">
                  <c:v>-0.85399859921072951</c:v>
                </c:pt>
                <c:pt idx="160">
                  <c:v>-0.8489996431416359</c:v>
                </c:pt>
                <c:pt idx="161">
                  <c:v>-0.84397996005415765</c:v>
                </c:pt>
                <c:pt idx="162">
                  <c:v>-0.83893898466597572</c:v>
                </c:pt>
                <c:pt idx="163">
                  <c:v>-0.83387613095046464</c:v>
                </c:pt>
                <c:pt idx="164">
                  <c:v>-0.82879079117630994</c:v>
                </c:pt>
                <c:pt idx="165">
                  <c:v>-0.82368233489326903</c:v>
                </c:pt>
                <c:pt idx="166">
                  <c:v>-0.81855010786052473</c:v>
                </c:pt>
                <c:pt idx="167">
                  <c:v>-0.8133934309137999</c:v>
                </c:pt>
                <c:pt idx="168">
                  <c:v>-0.80821159876711368</c:v>
                </c:pt>
                <c:pt idx="169">
                  <c:v>-0.80300387874473966</c:v>
                </c:pt>
                <c:pt idx="170">
                  <c:v>-0.7977695094385695</c:v>
                </c:pt>
                <c:pt idx="171">
                  <c:v>-0.7925076992857174</c:v>
                </c:pt>
                <c:pt idx="172">
                  <c:v>-0.78721762506078363</c:v>
                </c:pt>
                <c:pt idx="173">
                  <c:v>-0.781898430276735</c:v>
                </c:pt>
                <c:pt idx="174">
                  <c:v>-0.77654922348788424</c:v>
                </c:pt>
                <c:pt idx="175">
                  <c:v>-0.77116907648789812</c:v>
                </c:pt>
                <c:pt idx="176">
                  <c:v>-0.76575702239517729</c:v>
                </c:pt>
                <c:pt idx="177">
                  <c:v>-0.76031205361732068</c:v>
                </c:pt>
                <c:pt idx="178">
                  <c:v>-0.75483311968565314</c:v>
                </c:pt>
                <c:pt idx="179">
                  <c:v>-0.7493191249500526</c:v>
                </c:pt>
                <c:pt idx="180">
                  <c:v>-0.74376892612343293</c:v>
                </c:pt>
                <c:pt idx="181">
                  <c:v>-0.73818132966433314</c:v>
                </c:pt>
                <c:pt idx="182">
                  <c:v>-0.7325550889850031</c:v>
                </c:pt>
                <c:pt idx="183">
                  <c:v>-0.72688890147127849</c:v>
                </c:pt>
                <c:pt idx="184">
                  <c:v>-0.72118140529925912</c:v>
                </c:pt>
                <c:pt idx="185">
                  <c:v>-0.71543117603245177</c:v>
                </c:pt>
                <c:pt idx="186">
                  <c:v>-0.7096367229815036</c:v>
                </c:pt>
                <c:pt idx="187">
                  <c:v>-0.70379648530697458</c:v>
                </c:pt>
                <c:pt idx="188">
                  <c:v>-0.69790882784373676</c:v>
                </c:pt>
                <c:pt idx="189">
                  <c:v>-0.69197203662352336</c:v>
                </c:pt>
                <c:pt idx="190">
                  <c:v>-0.6859843140698596</c:v>
                </c:pt>
                <c:pt idx="191">
                  <c:v>-0.67994377383706239</c:v>
                </c:pt>
                <c:pt idx="192">
                  <c:v>-0.67384843526216409</c:v>
                </c:pt>
                <c:pt idx="193">
                  <c:v>-0.66769621739546481</c:v>
                </c:pt>
                <c:pt idx="194">
                  <c:v>-0.66148493257189489</c:v>
                </c:pt>
                <c:pt idx="195">
                  <c:v>-0.655212279481447</c:v>
                </c:pt>
                <c:pt idx="196">
                  <c:v>-0.64887583569253304</c:v>
                </c:pt>
                <c:pt idx="197">
                  <c:v>-0.64247304957721529</c:v>
                </c:pt>
                <c:pt idx="198">
                  <c:v>-0.63600123158171995</c:v>
                </c:pt>
                <c:pt idx="199">
                  <c:v>-0.62945754477946447</c:v>
                </c:pt>
                <c:pt idx="200">
                  <c:v>-0.62283899463683401</c:v>
                </c:pt>
                <c:pt idx="201">
                  <c:v>-0.61614241791409463</c:v>
                </c:pt>
                <c:pt idx="202">
                  <c:v>-0.60936447061495524</c:v>
                </c:pt>
                <c:pt idx="203">
                  <c:v>-0.60250161488826881</c:v>
                </c:pt>
                <c:pt idx="204">
                  <c:v>-0.59555010477399606</c:v>
                </c:pt>
                <c:pt idx="205">
                  <c:v>-0.58850597067269306</c:v>
                </c:pt>
                <c:pt idx="206">
                  <c:v>-0.58136500240313083</c:v>
                </c:pt>
                <c:pt idx="207">
                  <c:v>-0.57412273069600517</c:v>
                </c:pt>
                <c:pt idx="208">
                  <c:v>-0.56677440695268066</c:v>
                </c:pt>
                <c:pt idx="209">
                  <c:v>-0.55931498107619504</c:v>
                </c:pt>
                <c:pt idx="210">
                  <c:v>-0.55173907715687942</c:v>
                </c:pt>
                <c:pt idx="211">
                  <c:v>-0.54404096676639802</c:v>
                </c:pt>
                <c:pt idx="212">
                  <c:v>-0.53621453958119214</c:v>
                </c:pt>
                <c:pt idx="213">
                  <c:v>-0.52825327101847963</c:v>
                </c:pt>
                <c:pt idx="214">
                  <c:v>-0.52015018652425116</c:v>
                </c:pt>
                <c:pt idx="215">
                  <c:v>-0.51189782210211132</c:v>
                </c:pt>
                <c:pt idx="216">
                  <c:v>-0.503488180613065</c:v>
                </c:pt>
                <c:pt idx="217">
                  <c:v>-0.49491268330800808</c:v>
                </c:pt>
                <c:pt idx="218">
                  <c:v>-0.4861621159749398</c:v>
                </c:pt>
                <c:pt idx="219">
                  <c:v>-0.46982152510540487</c:v>
                </c:pt>
                <c:pt idx="220">
                  <c:v>-0.45079712587191939</c:v>
                </c:pt>
                <c:pt idx="221">
                  <c:v>-0.43233488404110626</c:v>
                </c:pt>
                <c:pt idx="222">
                  <c:v>-0.41438438013682555</c:v>
                </c:pt>
                <c:pt idx="223">
                  <c:v>-0.39689734664093629</c:v>
                </c:pt>
                <c:pt idx="224">
                  <c:v>-0.37982728068785959</c:v>
                </c:pt>
                <c:pt idx="225">
                  <c:v>-0.36312907511556741</c:v>
                </c:pt>
                <c:pt idx="226">
                  <c:v>-0.34675866187018894</c:v>
                </c:pt>
                <c:pt idx="227">
                  <c:v>-0.33067266196055961</c:v>
                </c:pt>
                <c:pt idx="228">
                  <c:v>-0.3148280361958124</c:v>
                </c:pt>
                <c:pt idx="229">
                  <c:v>-0.29918173081118271</c:v>
                </c:pt>
                <c:pt idx="230">
                  <c:v>-0.28369031178491805</c:v>
                </c:pt>
                <c:pt idx="231">
                  <c:v>-0.26830958115482606</c:v>
                </c:pt>
                <c:pt idx="232">
                  <c:v>-0.25299416792936202</c:v>
                </c:pt>
                <c:pt idx="233">
                  <c:v>-0.23769708521665525</c:v>
                </c:pt>
                <c:pt idx="234">
                  <c:v>-0.22236924391256949</c:v>
                </c:pt>
                <c:pt idx="235">
                  <c:v>-0.20695891162448973</c:v>
                </c:pt>
                <c:pt idx="236">
                  <c:v>-0.19141110336574016</c:v>
                </c:pt>
                <c:pt idx="237">
                  <c:v>-0.17566688780926268</c:v>
                </c:pt>
                <c:pt idx="238">
                  <c:v>-0.17566688780926268</c:v>
                </c:pt>
                <c:pt idx="239">
                  <c:v>-0.1596625893686279</c:v>
                </c:pt>
                <c:pt idx="240">
                  <c:v>-0.14332886185183921</c:v>
                </c:pt>
                <c:pt idx="241">
                  <c:v>-0.12552806214023979</c:v>
                </c:pt>
                <c:pt idx="242">
                  <c:v>-9.7588655317889211E-2</c:v>
                </c:pt>
                <c:pt idx="243">
                  <c:v>-7.6069298868350177E-2</c:v>
                </c:pt>
                <c:pt idx="244">
                  <c:v>-5.9442398597791088E-2</c:v>
                </c:pt>
                <c:pt idx="245">
                  <c:v>-4.6565817681229596E-2</c:v>
                </c:pt>
                <c:pt idx="246">
                  <c:v>-3.6567011620351163E-2</c:v>
                </c:pt>
                <c:pt idx="247">
                  <c:v>-2.876743844408584E-2</c:v>
                </c:pt>
                <c:pt idx="248">
                  <c:v>-2.263207056505407E-2</c:v>
                </c:pt>
                <c:pt idx="249">
                  <c:v>-1.7735072529645551E-2</c:v>
                </c:pt>
                <c:pt idx="250">
                  <c:v>-1.3736199755528479E-2</c:v>
                </c:pt>
                <c:pt idx="251">
                  <c:v>-1.0364494602615786E-2</c:v>
                </c:pt>
                <c:pt idx="252">
                  <c:v>-7.4070595419141816E-3</c:v>
                </c:pt>
                <c:pt idx="253">
                  <c:v>-4.7014189262490746E-3</c:v>
                </c:pt>
                <c:pt idx="254">
                  <c:v>-2.1304315766444209E-3</c:v>
                </c:pt>
                <c:pt idx="255">
                  <c:v>2.2108368702981219E-6</c:v>
                </c:pt>
                <c:pt idx="256">
                  <c:v>3.8868604069586163E-16</c:v>
                </c:pt>
              </c:numCache>
            </c:numRef>
          </c:yVal>
          <c:smooth val="1"/>
        </c:ser>
        <c:dLbls>
          <c:showLegendKey val="0"/>
          <c:showVal val="0"/>
          <c:showCatName val="0"/>
          <c:showSerName val="0"/>
          <c:showPercent val="0"/>
          <c:showBubbleSize val="0"/>
        </c:dLbls>
        <c:axId val="913156800"/>
        <c:axId val="913163328"/>
      </c:scatterChart>
      <c:valAx>
        <c:axId val="913156800"/>
        <c:scaling>
          <c:orientation val="minMax"/>
        </c:scaling>
        <c:delete val="0"/>
        <c:axPos val="b"/>
        <c:numFmt formatCode="0.000" sourceLinked="1"/>
        <c:majorTickMark val="out"/>
        <c:minorTickMark val="none"/>
        <c:tickLblPos val="nextTo"/>
        <c:crossAx val="913163328"/>
        <c:crosses val="autoZero"/>
        <c:crossBetween val="midCat"/>
      </c:valAx>
      <c:valAx>
        <c:axId val="913163328"/>
        <c:scaling>
          <c:orientation val="minMax"/>
        </c:scaling>
        <c:delete val="0"/>
        <c:axPos val="l"/>
        <c:majorGridlines/>
        <c:numFmt formatCode="0.00" sourceLinked="1"/>
        <c:majorTickMark val="out"/>
        <c:minorTickMark val="none"/>
        <c:tickLblPos val="nextTo"/>
        <c:crossAx val="913156800"/>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3.5100827781142742E-2"/>
          <c:y val="2.2759792543562533E-2"/>
          <c:w val="0.94009578033515062"/>
          <c:h val="0.95824158087432298"/>
        </c:manualLayout>
      </c:layout>
      <c:scatterChart>
        <c:scatterStyle val="smoothMarker"/>
        <c:varyColors val="0"/>
        <c:ser>
          <c:idx val="0"/>
          <c:order val="0"/>
          <c:tx>
            <c:v>N M</c:v>
          </c:tx>
          <c:spPr>
            <a:ln w="12700">
              <a:solidFill>
                <a:sysClr val="windowText" lastClr="000000"/>
              </a:solidFill>
            </a:ln>
          </c:spPr>
          <c:marker>
            <c:symbol val="none"/>
          </c:marker>
          <c:xVal>
            <c:numRef>
              <c:f>Calcolo!$W$34:$W$290</c:f>
              <c:numCache>
                <c:formatCode>0</c:formatCode>
                <c:ptCount val="257"/>
                <c:pt idx="0">
                  <c:v>-300.71871244101254</c:v>
                </c:pt>
                <c:pt idx="1">
                  <c:v>-300.71871244101254</c:v>
                </c:pt>
                <c:pt idx="2">
                  <c:v>-300.71871244101254</c:v>
                </c:pt>
                <c:pt idx="3">
                  <c:v>-300.71871244101254</c:v>
                </c:pt>
                <c:pt idx="4">
                  <c:v>-300.71871244101254</c:v>
                </c:pt>
                <c:pt idx="5">
                  <c:v>-300.71871244101254</c:v>
                </c:pt>
                <c:pt idx="6">
                  <c:v>-300.71871244101254</c:v>
                </c:pt>
                <c:pt idx="7">
                  <c:v>-300.71871244101254</c:v>
                </c:pt>
                <c:pt idx="8">
                  <c:v>-300.71871244101254</c:v>
                </c:pt>
                <c:pt idx="9">
                  <c:v>-300.71871244101254</c:v>
                </c:pt>
                <c:pt idx="10">
                  <c:v>-300.71871244101254</c:v>
                </c:pt>
                <c:pt idx="11">
                  <c:v>-300.71871244101254</c:v>
                </c:pt>
                <c:pt idx="12">
                  <c:v>-300.71871244101254</c:v>
                </c:pt>
                <c:pt idx="13">
                  <c:v>-300.71871244101254</c:v>
                </c:pt>
                <c:pt idx="14">
                  <c:v>-300.71871244101254</c:v>
                </c:pt>
                <c:pt idx="15">
                  <c:v>-300.71871244101254</c:v>
                </c:pt>
                <c:pt idx="16">
                  <c:v>-300.71871244101254</c:v>
                </c:pt>
                <c:pt idx="17">
                  <c:v>-300.71871244101254</c:v>
                </c:pt>
                <c:pt idx="18">
                  <c:v>-300.71871244101254</c:v>
                </c:pt>
                <c:pt idx="19">
                  <c:v>-300.71871244101254</c:v>
                </c:pt>
                <c:pt idx="20">
                  <c:v>-300.71871244101254</c:v>
                </c:pt>
                <c:pt idx="21">
                  <c:v>-300.71871244101254</c:v>
                </c:pt>
                <c:pt idx="22">
                  <c:v>-300.71871244101254</c:v>
                </c:pt>
                <c:pt idx="23">
                  <c:v>-300.71871244101254</c:v>
                </c:pt>
                <c:pt idx="24">
                  <c:v>-300.71871244101254</c:v>
                </c:pt>
                <c:pt idx="25">
                  <c:v>-300.71871244101254</c:v>
                </c:pt>
                <c:pt idx="26">
                  <c:v>-300.71871244101254</c:v>
                </c:pt>
                <c:pt idx="27">
                  <c:v>-300.71871244101254</c:v>
                </c:pt>
                <c:pt idx="28">
                  <c:v>-300.71871244101254</c:v>
                </c:pt>
                <c:pt idx="29">
                  <c:v>-300.71871244101254</c:v>
                </c:pt>
                <c:pt idx="30">
                  <c:v>-300.71871244101254</c:v>
                </c:pt>
                <c:pt idx="31">
                  <c:v>-300.71871244101254</c:v>
                </c:pt>
                <c:pt idx="32">
                  <c:v>-300.71871244101254</c:v>
                </c:pt>
                <c:pt idx="33">
                  <c:v>-300.71871244101254</c:v>
                </c:pt>
                <c:pt idx="34">
                  <c:v>-300.71871244101254</c:v>
                </c:pt>
                <c:pt idx="35">
                  <c:v>-300.71871244101254</c:v>
                </c:pt>
                <c:pt idx="36">
                  <c:v>-300.71871244101254</c:v>
                </c:pt>
                <c:pt idx="37">
                  <c:v>-300.71871244101254</c:v>
                </c:pt>
                <c:pt idx="38">
                  <c:v>-300.71871244101254</c:v>
                </c:pt>
                <c:pt idx="39">
                  <c:v>-300.71871244101254</c:v>
                </c:pt>
                <c:pt idx="40">
                  <c:v>-300.71871244101254</c:v>
                </c:pt>
                <c:pt idx="41">
                  <c:v>-300.71871244101254</c:v>
                </c:pt>
                <c:pt idx="42">
                  <c:v>-300.71871244101254</c:v>
                </c:pt>
                <c:pt idx="43">
                  <c:v>-300.71871244101254</c:v>
                </c:pt>
                <c:pt idx="44">
                  <c:v>-300.71871244101254</c:v>
                </c:pt>
                <c:pt idx="45">
                  <c:v>-300.71871244101254</c:v>
                </c:pt>
                <c:pt idx="46">
                  <c:v>-300.71871244101254</c:v>
                </c:pt>
                <c:pt idx="47">
                  <c:v>-300.71871244101254</c:v>
                </c:pt>
                <c:pt idx="48">
                  <c:v>-300.71871244101254</c:v>
                </c:pt>
                <c:pt idx="49">
                  <c:v>-300.71871244101254</c:v>
                </c:pt>
                <c:pt idx="50">
                  <c:v>-300.71871244101254</c:v>
                </c:pt>
                <c:pt idx="51">
                  <c:v>-300.71871244101254</c:v>
                </c:pt>
                <c:pt idx="52">
                  <c:v>-300.71871244101254</c:v>
                </c:pt>
                <c:pt idx="53">
                  <c:v>-300.71871244101254</c:v>
                </c:pt>
                <c:pt idx="54">
                  <c:v>-300.71871244101254</c:v>
                </c:pt>
                <c:pt idx="55">
                  <c:v>-300.71871244101254</c:v>
                </c:pt>
                <c:pt idx="56">
                  <c:v>-300.71871244101254</c:v>
                </c:pt>
                <c:pt idx="57">
                  <c:v>-300.71871244101254</c:v>
                </c:pt>
                <c:pt idx="58">
                  <c:v>-300.71871244101254</c:v>
                </c:pt>
                <c:pt idx="59">
                  <c:v>-300.71871244101254</c:v>
                </c:pt>
                <c:pt idx="60">
                  <c:v>-300.71871244101254</c:v>
                </c:pt>
                <c:pt idx="61">
                  <c:v>-300.71871244101254</c:v>
                </c:pt>
                <c:pt idx="62">
                  <c:v>-300.71871244101254</c:v>
                </c:pt>
                <c:pt idx="63">
                  <c:v>-300.71871244101254</c:v>
                </c:pt>
                <c:pt idx="64">
                  <c:v>-300.71871244101254</c:v>
                </c:pt>
                <c:pt idx="65">
                  <c:v>-300.71871244101254</c:v>
                </c:pt>
                <c:pt idx="66">
                  <c:v>-300.71871244101254</c:v>
                </c:pt>
                <c:pt idx="67">
                  <c:v>-300.71871244101254</c:v>
                </c:pt>
                <c:pt idx="68">
                  <c:v>-300.71871244101254</c:v>
                </c:pt>
                <c:pt idx="69">
                  <c:v>-300.71871244101254</c:v>
                </c:pt>
                <c:pt idx="70">
                  <c:v>-300.71871244101254</c:v>
                </c:pt>
                <c:pt idx="71">
                  <c:v>-300.71871244101254</c:v>
                </c:pt>
                <c:pt idx="72">
                  <c:v>-300.71871244101254</c:v>
                </c:pt>
                <c:pt idx="73">
                  <c:v>-300.71871244101254</c:v>
                </c:pt>
                <c:pt idx="74">
                  <c:v>-300.71871244101254</c:v>
                </c:pt>
                <c:pt idx="75">
                  <c:v>-300.71871244101254</c:v>
                </c:pt>
                <c:pt idx="76">
                  <c:v>-300.71871244101254</c:v>
                </c:pt>
                <c:pt idx="77">
                  <c:v>-300.71871244101254</c:v>
                </c:pt>
                <c:pt idx="78">
                  <c:v>-300.71871244101254</c:v>
                </c:pt>
                <c:pt idx="79">
                  <c:v>-300.71871244101254</c:v>
                </c:pt>
                <c:pt idx="80">
                  <c:v>-300.71871244101254</c:v>
                </c:pt>
                <c:pt idx="81">
                  <c:v>-300.71871244101254</c:v>
                </c:pt>
                <c:pt idx="82">
                  <c:v>-300.71871244101254</c:v>
                </c:pt>
                <c:pt idx="83">
                  <c:v>-300.71871244101254</c:v>
                </c:pt>
                <c:pt idx="84">
                  <c:v>-300.71871244101254</c:v>
                </c:pt>
                <c:pt idx="85">
                  <c:v>-300.71871244101254</c:v>
                </c:pt>
                <c:pt idx="86">
                  <c:v>-300.71871244101254</c:v>
                </c:pt>
                <c:pt idx="87">
                  <c:v>-300.71871244101254</c:v>
                </c:pt>
                <c:pt idx="88">
                  <c:v>-300.71871244101254</c:v>
                </c:pt>
                <c:pt idx="89">
                  <c:v>-300.71871244101254</c:v>
                </c:pt>
                <c:pt idx="90">
                  <c:v>-300.15697138414788</c:v>
                </c:pt>
                <c:pt idx="91">
                  <c:v>-292.88738123650057</c:v>
                </c:pt>
                <c:pt idx="92">
                  <c:v>-285.61779108885315</c:v>
                </c:pt>
                <c:pt idx="93">
                  <c:v>-278.34820094120585</c:v>
                </c:pt>
                <c:pt idx="94">
                  <c:v>-271.07861079355848</c:v>
                </c:pt>
                <c:pt idx="95">
                  <c:v>-263.80902064591112</c:v>
                </c:pt>
                <c:pt idx="96">
                  <c:v>-256.53943049826375</c:v>
                </c:pt>
                <c:pt idx="97">
                  <c:v>-249.26984035061639</c:v>
                </c:pt>
                <c:pt idx="98">
                  <c:v>-242.00025020296903</c:v>
                </c:pt>
                <c:pt idx="99">
                  <c:v>-234.73066005532169</c:v>
                </c:pt>
                <c:pt idx="100">
                  <c:v>-227.46106990767433</c:v>
                </c:pt>
                <c:pt idx="101">
                  <c:v>-227.46106990767527</c:v>
                </c:pt>
                <c:pt idx="102">
                  <c:v>-220.17230143743382</c:v>
                </c:pt>
                <c:pt idx="103">
                  <c:v>-212.7725421696997</c:v>
                </c:pt>
                <c:pt idx="104">
                  <c:v>-205.16175161452512</c:v>
                </c:pt>
                <c:pt idx="105">
                  <c:v>-197.25131330568979</c:v>
                </c:pt>
                <c:pt idx="106">
                  <c:v>-188.9634907995719</c:v>
                </c:pt>
                <c:pt idx="107">
                  <c:v>-180.23091446653504</c:v>
                </c:pt>
                <c:pt idx="108">
                  <c:v>-170.99609706036722</c:v>
                </c:pt>
                <c:pt idx="109">
                  <c:v>-161.21097620053132</c:v>
                </c:pt>
                <c:pt idx="110">
                  <c:v>-150.83648203887526</c:v>
                </c:pt>
                <c:pt idx="111">
                  <c:v>-139.84212850816169</c:v>
                </c:pt>
                <c:pt idx="112">
                  <c:v>-128.20562666526928</c:v>
                </c:pt>
                <c:pt idx="113">
                  <c:v>-115.91251874815188</c:v>
                </c:pt>
                <c:pt idx="114">
                  <c:v>-102.95583166340118</c:v>
                </c:pt>
                <c:pt idx="115">
                  <c:v>-89.335748711307446</c:v>
                </c:pt>
                <c:pt idx="116">
                  <c:v>-75.05929843830657</c:v>
                </c:pt>
                <c:pt idx="117">
                  <c:v>-60.140059583266641</c:v>
                </c:pt>
                <c:pt idx="118">
                  <c:v>-44.597881154736008</c:v>
                </c:pt>
                <c:pt idx="119">
                  <c:v>-28.458616741547988</c:v>
                </c:pt>
                <c:pt idx="120">
                  <c:v>-11.753872219533223</c:v>
                </c:pt>
                <c:pt idx="121">
                  <c:v>5.4792339271061063</c:v>
                </c:pt>
                <c:pt idx="122">
                  <c:v>23.203996287501447</c:v>
                </c:pt>
                <c:pt idx="123">
                  <c:v>41.40321197878351</c:v>
                </c:pt>
                <c:pt idx="124">
                  <c:v>60.065308968491095</c:v>
                </c:pt>
                <c:pt idx="125">
                  <c:v>79.179088515533635</c:v>
                </c:pt>
                <c:pt idx="126">
                  <c:v>98.733710238535224</c:v>
                </c:pt>
                <c:pt idx="127">
                  <c:v>118.71867789521106</c:v>
                </c:pt>
                <c:pt idx="128">
                  <c:v>139.12382583358396</c:v>
                </c:pt>
                <c:pt idx="129">
                  <c:v>159.93930607830231</c:v>
                </c:pt>
                <c:pt idx="130">
                  <c:v>181.15557601759068</c:v>
                </c:pt>
                <c:pt idx="131">
                  <c:v>202.76338665849758</c:v>
                </c:pt>
                <c:pt idx="132">
                  <c:v>224.75377142006911</c:v>
                </c:pt>
                <c:pt idx="133">
                  <c:v>241.95222061888708</c:v>
                </c:pt>
                <c:pt idx="134">
                  <c:v>257.41234037474618</c:v>
                </c:pt>
                <c:pt idx="135">
                  <c:v>273.22972439390327</c:v>
                </c:pt>
                <c:pt idx="136">
                  <c:v>289.39643347050736</c:v>
                </c:pt>
                <c:pt idx="137">
                  <c:v>289.39643347050736</c:v>
                </c:pt>
                <c:pt idx="138">
                  <c:v>291.55610834715293</c:v>
                </c:pt>
                <c:pt idx="139">
                  <c:v>293.74825953773302</c:v>
                </c:pt>
                <c:pt idx="140">
                  <c:v>295.97362514029163</c:v>
                </c:pt>
                <c:pt idx="141">
                  <c:v>298.23296579021752</c:v>
                </c:pt>
                <c:pt idx="142">
                  <c:v>300.5270655270653</c:v>
                </c:pt>
                <c:pt idx="143">
                  <c:v>302.85673270169366</c:v>
                </c:pt>
                <c:pt idx="144">
                  <c:v>305.2228009259257</c:v>
                </c:pt>
                <c:pt idx="145">
                  <c:v>307.62613006707466</c:v>
                </c:pt>
                <c:pt idx="146">
                  <c:v>310.06760728982931</c:v>
                </c:pt>
                <c:pt idx="147">
                  <c:v>312.54814814814785</c:v>
                </c:pt>
                <c:pt idx="148">
                  <c:v>315.06869772998766</c:v>
                </c:pt>
                <c:pt idx="149">
                  <c:v>317.63023185787375</c:v>
                </c:pt>
                <c:pt idx="150">
                  <c:v>320.23375834851214</c:v>
                </c:pt>
                <c:pt idx="151">
                  <c:v>322.88031833486343</c:v>
                </c:pt>
                <c:pt idx="152">
                  <c:v>325.57098765432056</c:v>
                </c:pt>
                <c:pt idx="153">
                  <c:v>328.30687830687793</c:v>
                </c:pt>
                <c:pt idx="154">
                  <c:v>331.08913998744464</c:v>
                </c:pt>
                <c:pt idx="155">
                  <c:v>333.91896169673896</c:v>
                </c:pt>
                <c:pt idx="156">
                  <c:v>336.79757343550398</c:v>
                </c:pt>
                <c:pt idx="157">
                  <c:v>339.72624798711706</c:v>
                </c:pt>
                <c:pt idx="158">
                  <c:v>342.70630279402155</c:v>
                </c:pt>
                <c:pt idx="159">
                  <c:v>345.73910193379163</c:v>
                </c:pt>
                <c:pt idx="160">
                  <c:v>348.82605820105761</c:v>
                </c:pt>
                <c:pt idx="161">
                  <c:v>351.96863530196811</c:v>
                </c:pt>
                <c:pt idx="162">
                  <c:v>355.16835016834955</c:v>
                </c:pt>
                <c:pt idx="163">
                  <c:v>358.42677539925182</c:v>
                </c:pt>
                <c:pt idx="164">
                  <c:v>361.74554183813382</c:v>
                </c:pt>
                <c:pt idx="165">
                  <c:v>365.12634129456501</c:v>
                </c:pt>
                <c:pt idx="166">
                  <c:v>368.57092941998553</c:v>
                </c:pt>
                <c:pt idx="167">
                  <c:v>372.08112874779476</c:v>
                </c:pt>
                <c:pt idx="168">
                  <c:v>375.65883190883136</c:v>
                </c:pt>
                <c:pt idx="169">
                  <c:v>379.30600503415985</c:v>
                </c:pt>
                <c:pt idx="170">
                  <c:v>383.02469135802414</c:v>
                </c:pt>
                <c:pt idx="171">
                  <c:v>386.81701503483623</c:v>
                </c:pt>
                <c:pt idx="172">
                  <c:v>390.68518518518459</c:v>
                </c:pt>
                <c:pt idx="173">
                  <c:v>394.63150018705522</c:v>
                </c:pt>
                <c:pt idx="174">
                  <c:v>398.65835222978029</c:v>
                </c:pt>
                <c:pt idx="175">
                  <c:v>402.76823214967482</c:v>
                </c:pt>
                <c:pt idx="176">
                  <c:v>406.96373456790064</c:v>
                </c:pt>
                <c:pt idx="177">
                  <c:v>411.24756335282592</c:v>
                </c:pt>
                <c:pt idx="178">
                  <c:v>415.62253743104753</c:v>
                </c:pt>
                <c:pt idx="179">
                  <c:v>420.09159697331677</c:v>
                </c:pt>
                <c:pt idx="180">
                  <c:v>424.65780998389641</c:v>
                </c:pt>
                <c:pt idx="181">
                  <c:v>429.3243793243787</c:v>
                </c:pt>
                <c:pt idx="182">
                  <c:v>434.09465020576073</c:v>
                </c:pt>
                <c:pt idx="183">
                  <c:v>438.97211818560072</c:v>
                </c:pt>
                <c:pt idx="184">
                  <c:v>443.96043771043713</c:v>
                </c:pt>
                <c:pt idx="185">
                  <c:v>449.06343124733866</c:v>
                </c:pt>
                <c:pt idx="186">
                  <c:v>454.28509905254049</c:v>
                </c:pt>
                <c:pt idx="187">
                  <c:v>459.62962962962911</c:v>
                </c:pt>
                <c:pt idx="188">
                  <c:v>465.10141093474368</c:v>
                </c:pt>
                <c:pt idx="189">
                  <c:v>470.70504239178882</c:v>
                </c:pt>
                <c:pt idx="190">
                  <c:v>476.4453477868106</c:v>
                </c:pt>
                <c:pt idx="191">
                  <c:v>482.32738911751204</c:v>
                </c:pt>
                <c:pt idx="192">
                  <c:v>488.35648148148101</c:v>
                </c:pt>
                <c:pt idx="193">
                  <c:v>494.53820909517049</c:v>
                </c:pt>
                <c:pt idx="194">
                  <c:v>500.87844254510873</c:v>
                </c:pt>
                <c:pt idx="195">
                  <c:v>507.38335738335678</c:v>
                </c:pt>
                <c:pt idx="196">
                  <c:v>514.05945419103273</c:v>
                </c:pt>
                <c:pt idx="197">
                  <c:v>520.91358024691306</c:v>
                </c:pt>
                <c:pt idx="198">
                  <c:v>527.95295295295239</c:v>
                </c:pt>
                <c:pt idx="199">
                  <c:v>535.18518518518465</c:v>
                </c:pt>
                <c:pt idx="200">
                  <c:v>542.61831275720101</c:v>
                </c:pt>
                <c:pt idx="201">
                  <c:v>550.26082420448552</c:v>
                </c:pt>
                <c:pt idx="202">
                  <c:v>558.12169312169249</c:v>
                </c:pt>
                <c:pt idx="203">
                  <c:v>566.210413311862</c:v>
                </c:pt>
                <c:pt idx="204">
                  <c:v>574.53703703703638</c:v>
                </c:pt>
                <c:pt idx="205">
                  <c:v>583.1122166943054</c:v>
                </c:pt>
                <c:pt idx="206">
                  <c:v>591.94725028058281</c:v>
                </c:pt>
                <c:pt idx="207">
                  <c:v>601.05413105413027</c:v>
                </c:pt>
                <c:pt idx="208">
                  <c:v>610.44560185185105</c:v>
                </c:pt>
                <c:pt idx="209">
                  <c:v>620.13521457965817</c:v>
                </c:pt>
                <c:pt idx="210">
                  <c:v>630.13739545997532</c:v>
                </c:pt>
                <c:pt idx="211">
                  <c:v>640.46751669702383</c:v>
                </c:pt>
                <c:pt idx="212">
                  <c:v>651.14197530864101</c:v>
                </c:pt>
                <c:pt idx="213">
                  <c:v>662.17827997488905</c:v>
                </c:pt>
                <c:pt idx="214">
                  <c:v>673.59514687100784</c:v>
                </c:pt>
                <c:pt idx="215">
                  <c:v>685.41260558804311</c:v>
                </c:pt>
                <c:pt idx="216">
                  <c:v>697.65211640211521</c:v>
                </c:pt>
                <c:pt idx="217">
                  <c:v>710.33670033669898</c:v>
                </c:pt>
                <c:pt idx="218">
                  <c:v>723.49108367626752</c:v>
                </c:pt>
                <c:pt idx="219">
                  <c:v>742.77028393913361</c:v>
                </c:pt>
                <c:pt idx="220">
                  <c:v>764.98669620134433</c:v>
                </c:pt>
                <c:pt idx="221">
                  <c:v>787.75902238424908</c:v>
                </c:pt>
                <c:pt idx="222">
                  <c:v>811.12061732308894</c:v>
                </c:pt>
                <c:pt idx="223">
                  <c:v>835.10755869679917</c:v>
                </c:pt>
                <c:pt idx="224">
                  <c:v>859.75893065755906</c:v>
                </c:pt>
                <c:pt idx="225">
                  <c:v>885.11714366837168</c:v>
                </c:pt>
                <c:pt idx="226">
                  <c:v>911.2282960585884</c:v>
                </c:pt>
                <c:pt idx="227">
                  <c:v>938.1425837868361</c:v>
                </c:pt>
                <c:pt idx="228">
                  <c:v>965.91476608070809</c:v>
                </c:pt>
                <c:pt idx="229">
                  <c:v>994.60469604943353</c:v>
                </c:pt>
                <c:pt idx="230">
                  <c:v>1024.277927098359</c:v>
                </c:pt>
                <c:pt idx="231">
                  <c:v>1055.0064080870122</c:v>
                </c:pt>
                <c:pt idx="232">
                  <c:v>1086.8692827608718</c:v>
                </c:pt>
                <c:pt idx="233">
                  <c:v>1119.9538121726462</c:v>
                </c:pt>
                <c:pt idx="234">
                  <c:v>1154.3564427490128</c:v>
                </c:pt>
                <c:pt idx="235">
                  <c:v>1190.1840475573717</c:v>
                </c:pt>
                <c:pt idx="236">
                  <c:v>1227.5553744503877</c:v>
                </c:pt>
                <c:pt idx="237">
                  <c:v>1266.6027424638896</c:v>
                </c:pt>
                <c:pt idx="238">
                  <c:v>1266.6027424638899</c:v>
                </c:pt>
                <c:pt idx="239">
                  <c:v>1307.4740375790966</c:v>
                </c:pt>
                <c:pt idx="240">
                  <c:v>1350.3350713507086</c:v>
                </c:pt>
                <c:pt idx="241">
                  <c:v>1398.2641393097686</c:v>
                </c:pt>
                <c:pt idx="242">
                  <c:v>1461.1570032636976</c:v>
                </c:pt>
                <c:pt idx="243">
                  <c:v>1516.886081209396</c:v>
                </c:pt>
                <c:pt idx="244">
                  <c:v>1565.9630721474521</c:v>
                </c:pt>
                <c:pt idx="245">
                  <c:v>1608.8996750784538</c:v>
                </c:pt>
                <c:pt idx="246">
                  <c:v>1646.2075890029882</c:v>
                </c:pt>
                <c:pt idx="247">
                  <c:v>1678.3985129216442</c:v>
                </c:pt>
                <c:pt idx="248">
                  <c:v>1705.9841458350088</c:v>
                </c:pt>
                <c:pt idx="249">
                  <c:v>1729.47618674367</c:v>
                </c:pt>
                <c:pt idx="250">
                  <c:v>1749.3863346482169</c:v>
                </c:pt>
                <c:pt idx="251">
                  <c:v>1766.2262885492357</c:v>
                </c:pt>
                <c:pt idx="252">
                  <c:v>1780.5077474473155</c:v>
                </c:pt>
                <c:pt idx="253">
                  <c:v>1792.7424103430435</c:v>
                </c:pt>
                <c:pt idx="254">
                  <c:v>1803.4419762370078</c:v>
                </c:pt>
                <c:pt idx="255">
                  <c:v>1811.7445403853583</c:v>
                </c:pt>
                <c:pt idx="256">
                  <c:v>1811.8298235521233</c:v>
                </c:pt>
              </c:numCache>
            </c:numRef>
          </c:xVal>
          <c:yVal>
            <c:numRef>
              <c:f>Calcolo!$X$34:$X$290</c:f>
              <c:numCache>
                <c:formatCode>0</c:formatCode>
                <c:ptCount val="2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0.10251774287780374</c:v>
                </c:pt>
                <c:pt idx="91">
                  <c:v>1.4292179448234401</c:v>
                </c:pt>
                <c:pt idx="92">
                  <c:v>2.7559181467690839</c:v>
                </c:pt>
                <c:pt idx="93">
                  <c:v>4.0826183487147318</c:v>
                </c:pt>
                <c:pt idx="94">
                  <c:v>5.4093185506603714</c:v>
                </c:pt>
                <c:pt idx="95">
                  <c:v>6.7360187526060118</c:v>
                </c:pt>
                <c:pt idx="96">
                  <c:v>8.0627189545516558</c:v>
                </c:pt>
                <c:pt idx="97">
                  <c:v>9.3894191564972953</c:v>
                </c:pt>
                <c:pt idx="98">
                  <c:v>10.716119358442942</c:v>
                </c:pt>
                <c:pt idx="99">
                  <c:v>12.042819560388583</c:v>
                </c:pt>
                <c:pt idx="100">
                  <c:v>13.369519762334228</c:v>
                </c:pt>
                <c:pt idx="101">
                  <c:v>13.369519762334054</c:v>
                </c:pt>
                <c:pt idx="102">
                  <c:v>14.70003242830632</c:v>
                </c:pt>
                <c:pt idx="103">
                  <c:v>16.052430296944308</c:v>
                </c:pt>
                <c:pt idx="104">
                  <c:v>17.445968716019177</c:v>
                </c:pt>
                <c:pt idx="105">
                  <c:v>18.897210877245399</c:v>
                </c:pt>
                <c:pt idx="106">
                  <c:v>20.420209200012827</c:v>
                </c:pt>
                <c:pt idx="107">
                  <c:v>22.026673465997948</c:v>
                </c:pt>
                <c:pt idx="108">
                  <c:v>23.726126764687677</c:v>
                </c:pt>
                <c:pt idx="109">
                  <c:v>25.526050217144078</c:v>
                </c:pt>
                <c:pt idx="110">
                  <c:v>27.432017361449923</c:v>
                </c:pt>
                <c:pt idx="111">
                  <c:v>29.447819007292264</c:v>
                </c:pt>
                <c:pt idx="112">
                  <c:v>31.575579298265922</c:v>
                </c:pt>
                <c:pt idx="113">
                  <c:v>33.81586365798497</c:v>
                </c:pt>
                <c:pt idx="114">
                  <c:v>36.167779239345123</c:v>
                </c:pt>
                <c:pt idx="115">
                  <c:v>38.629068444707976</c:v>
                </c:pt>
                <c:pt idx="116">
                  <c:v>41.196196037873001</c:v>
                </c:pt>
                <c:pt idx="117">
                  <c:v>43.864430326004999</c:v>
                </c:pt>
                <c:pt idx="118">
                  <c:v>46.627918850789371</c:v>
                </c:pt>
                <c:pt idx="119">
                  <c:v>49.479758992627964</c:v>
                </c:pt>
                <c:pt idx="120">
                  <c:v>52.412063859333891</c:v>
                </c:pt>
                <c:pt idx="121">
                  <c:v>55.416023801246908</c:v>
                </c:pt>
                <c:pt idx="122">
                  <c:v>58.483099148332911</c:v>
                </c:pt>
                <c:pt idx="123">
                  <c:v>61.608799106491766</c:v>
                </c:pt>
                <c:pt idx="124">
                  <c:v>64.78985877564125</c:v>
                </c:pt>
                <c:pt idx="125">
                  <c:v>68.023177292246373</c:v>
                </c:pt>
                <c:pt idx="126">
                  <c:v>71.30580893795927</c:v>
                </c:pt>
                <c:pt idx="127">
                  <c:v>74.634954781724275</c:v>
                </c:pt>
                <c:pt idx="128">
                  <c:v>78.007954819925601</c:v>
                </c:pt>
                <c:pt idx="129">
                  <c:v>81.422280581742555</c:v>
                </c:pt>
                <c:pt idx="130">
                  <c:v>84.875528169256839</c:v>
                </c:pt>
                <c:pt idx="131">
                  <c:v>88.365411704050786</c:v>
                </c:pt>
                <c:pt idx="132">
                  <c:v>91.889757154053385</c:v>
                </c:pt>
                <c:pt idx="133">
                  <c:v>94.503735312145949</c:v>
                </c:pt>
                <c:pt idx="134">
                  <c:v>96.764200926576521</c:v>
                </c:pt>
                <c:pt idx="135">
                  <c:v>99.053220910190461</c:v>
                </c:pt>
                <c:pt idx="136">
                  <c:v>101.36901367160502</c:v>
                </c:pt>
                <c:pt idx="137">
                  <c:v>101.36901367160499</c:v>
                </c:pt>
                <c:pt idx="138">
                  <c:v>101.63029277516078</c:v>
                </c:pt>
                <c:pt idx="139">
                  <c:v>101.89420330751392</c:v>
                </c:pt>
                <c:pt idx="140">
                  <c:v>102.16077535999092</c:v>
                </c:pt>
                <c:pt idx="141">
                  <c:v>102.4300390285176</c:v>
                </c:pt>
                <c:pt idx="142">
                  <c:v>102.7020243783633</c:v>
                </c:pt>
                <c:pt idx="143">
                  <c:v>102.97676140558445</c:v>
                </c:pt>
                <c:pt idx="144">
                  <c:v>103.25427999489519</c:v>
                </c:pt>
                <c:pt idx="145">
                  <c:v>103.53460987367073</c:v>
                </c:pt>
                <c:pt idx="146">
                  <c:v>103.81778056176299</c:v>
                </c:pt>
                <c:pt idx="147">
                  <c:v>104.10382131678105</c:v>
                </c:pt>
                <c:pt idx="148">
                  <c:v>104.39276107446015</c:v>
                </c:pt>
                <c:pt idx="149">
                  <c:v>104.68462838370914</c:v>
                </c:pt>
                <c:pt idx="150">
                  <c:v>104.97945133589178</c:v>
                </c:pt>
                <c:pt idx="151">
                  <c:v>105.27725748785818</c:v>
                </c:pt>
                <c:pt idx="152">
                  <c:v>105.57807377820077</c:v>
                </c:pt>
                <c:pt idx="153">
                  <c:v>105.88192643616212</c:v>
                </c:pt>
                <c:pt idx="154">
                  <c:v>106.18884088257202</c:v>
                </c:pt>
                <c:pt idx="155">
                  <c:v>106.49884162213567</c:v>
                </c:pt>
                <c:pt idx="156">
                  <c:v>106.81195212633311</c:v>
                </c:pt>
                <c:pt idx="157">
                  <c:v>107.12819470612496</c:v>
                </c:pt>
                <c:pt idx="158">
                  <c:v>107.4475903735848</c:v>
                </c:pt>
                <c:pt idx="159">
                  <c:v>107.77015869149929</c:v>
                </c:pt>
                <c:pt idx="160">
                  <c:v>108.09591760988853</c:v>
                </c:pt>
                <c:pt idx="161">
                  <c:v>108.42488328830207</c:v>
                </c:pt>
                <c:pt idx="162">
                  <c:v>108.7570699026396</c:v>
                </c:pt>
                <c:pt idx="163">
                  <c:v>109.09248943512743</c:v>
                </c:pt>
                <c:pt idx="164">
                  <c:v>109.4311514459534</c:v>
                </c:pt>
                <c:pt idx="165">
                  <c:v>109.77306282491854</c:v>
                </c:pt>
                <c:pt idx="166">
                  <c:v>110.11822752130878</c:v>
                </c:pt>
                <c:pt idx="167">
                  <c:v>110.46664625001355</c:v>
                </c:pt>
                <c:pt idx="168">
                  <c:v>110.8183161717284</c:v>
                </c:pt>
                <c:pt idx="169">
                  <c:v>111.17323054486478</c:v>
                </c:pt>
                <c:pt idx="170">
                  <c:v>111.53137834655588</c:v>
                </c:pt>
                <c:pt idx="171">
                  <c:v>111.89274385988679</c:v>
                </c:pt>
                <c:pt idx="172">
                  <c:v>112.25730622418841</c:v>
                </c:pt>
                <c:pt idx="173">
                  <c:v>112.62503894491419</c:v>
                </c:pt>
                <c:pt idx="174">
                  <c:v>112.99590935926329</c:v>
                </c:pt>
                <c:pt idx="175">
                  <c:v>113.36987805331772</c:v>
                </c:pt>
                <c:pt idx="176">
                  <c:v>113.74689822602096</c:v>
                </c:pt>
                <c:pt idx="177">
                  <c:v>114.1269149948358</c:v>
                </c:pt>
                <c:pt idx="178">
                  <c:v>114.50986463737183</c:v>
                </c:pt>
                <c:pt idx="179">
                  <c:v>114.89567376266429</c:v>
                </c:pt>
                <c:pt idx="180">
                  <c:v>115.28425840510279</c:v>
                </c:pt>
                <c:pt idx="181">
                  <c:v>115.67552303324932</c:v>
                </c:pt>
                <c:pt idx="182">
                  <c:v>116.06935946492914</c:v>
                </c:pt>
                <c:pt idx="183">
                  <c:v>116.46564567902482</c:v>
                </c:pt>
                <c:pt idx="184">
                  <c:v>116.86424451332984</c:v>
                </c:pt>
                <c:pt idx="185">
                  <c:v>117.26500223661482</c:v>
                </c:pt>
                <c:pt idx="186">
                  <c:v>117.66774698170498</c:v>
                </c:pt>
                <c:pt idx="187">
                  <c:v>118.072287024842</c:v>
                </c:pt>
                <c:pt idx="188">
                  <c:v>118.47840889488631</c:v>
                </c:pt>
                <c:pt idx="189">
                  <c:v>118.88587529397491</c:v>
                </c:pt>
                <c:pt idx="190">
                  <c:v>119.29442280905852</c:v>
                </c:pt>
                <c:pt idx="191">
                  <c:v>119.70375939126151</c:v>
                </c:pt>
                <c:pt idx="192">
                  <c:v>120.11356157719767</c:v>
                </c:pt>
                <c:pt idx="193">
                  <c:v>120.52347142318607</c:v>
                </c:pt>
                <c:pt idx="194">
                  <c:v>120.93309311968845</c:v>
                </c:pt>
                <c:pt idx="195">
                  <c:v>121.34198924916608</c:v>
                </c:pt>
                <c:pt idx="196">
                  <c:v>121.74967664585662</c:v>
                </c:pt>
                <c:pt idx="197">
                  <c:v>122.15562181060818</c:v>
                </c:pt>
                <c:pt idx="198">
                  <c:v>122.55923582777849</c:v>
                </c:pt>
                <c:pt idx="199">
                  <c:v>122.95986872418841</c:v>
                </c:pt>
                <c:pt idx="200">
                  <c:v>123.35680320206905</c:v>
                </c:pt>
                <c:pt idx="201">
                  <c:v>123.7492476686953</c:v>
                </c:pt>
                <c:pt idx="202">
                  <c:v>124.13632847475529</c:v>
                </c:pt>
                <c:pt idx="203">
                  <c:v>124.51708126123711</c:v>
                </c:pt>
                <c:pt idx="204">
                  <c:v>124.89044130044111</c:v>
                </c:pt>
                <c:pt idx="205">
                  <c:v>125.25523270032761</c:v>
                </c:pt>
                <c:pt idx="206">
                  <c:v>125.61015632239267</c:v>
                </c:pt>
                <c:pt idx="207">
                  <c:v>125.95377624117282</c:v>
                </c:pt>
                <c:pt idx="208">
                  <c:v>126.2845045477561</c:v>
                </c:pt>
                <c:pt idx="209">
                  <c:v>126.60058426966583</c:v>
                </c:pt>
                <c:pt idx="210">
                  <c:v>126.90007014439112</c:v>
                </c:pt>
                <c:pt idx="211">
                  <c:v>127.1808069427079</c:v>
                </c:pt>
                <c:pt idx="212">
                  <c:v>127.44040498962048</c:v>
                </c:pt>
                <c:pt idx="213">
                  <c:v>127.67621247385588</c:v>
                </c:pt>
                <c:pt idx="214">
                  <c:v>127.88528406967654</c:v>
                </c:pt>
                <c:pt idx="215">
                  <c:v>128.06434531527623</c:v>
                </c:pt>
                <c:pt idx="216">
                  <c:v>128.20975209767667</c:v>
                </c:pt>
                <c:pt idx="217">
                  <c:v>128.31744448176414</c:v>
                </c:pt>
                <c:pt idx="218">
                  <c:v>128.3828939871056</c:v>
                </c:pt>
                <c:pt idx="219">
                  <c:v>127.3738556751893</c:v>
                </c:pt>
                <c:pt idx="220">
                  <c:v>125.87163845190474</c:v>
                </c:pt>
                <c:pt idx="221">
                  <c:v>124.31013254211278</c:v>
                </c:pt>
                <c:pt idx="222">
                  <c:v>122.68223569235403</c:v>
                </c:pt>
                <c:pt idx="223">
                  <c:v>120.9799705853906</c:v>
                </c:pt>
                <c:pt idx="224">
                  <c:v>119.19436228774838</c:v>
                </c:pt>
                <c:pt idx="225">
                  <c:v>117.31529595846844</c:v>
                </c:pt>
                <c:pt idx="226">
                  <c:v>115.3313511788279</c:v>
                </c:pt>
                <c:pt idx="227">
                  <c:v>113.22960849996289</c:v>
                </c:pt>
                <c:pt idx="228">
                  <c:v>110.99542286227029</c:v>
                </c:pt>
                <c:pt idx="229">
                  <c:v>108.61215736950494</c:v>
                </c:pt>
                <c:pt idx="230">
                  <c:v>106.0608694399242</c:v>
                </c:pt>
                <c:pt idx="231">
                  <c:v>103.31993952636155</c:v>
                </c:pt>
                <c:pt idx="232">
                  <c:v>100.36463029162528</c:v>
                </c:pt>
                <c:pt idx="233">
                  <c:v>97.166561206712572</c:v>
                </c:pt>
                <c:pt idx="234">
                  <c:v>93.693079823590963</c:v>
                </c:pt>
                <c:pt idx="235">
                  <c:v>89.906506217085806</c:v>
                </c:pt>
                <c:pt idx="236">
                  <c:v>85.763220963123942</c:v>
                </c:pt>
                <c:pt idx="237">
                  <c:v>81.212559078647601</c:v>
                </c:pt>
                <c:pt idx="238">
                  <c:v>81.212559078647587</c:v>
                </c:pt>
                <c:pt idx="239">
                  <c:v>76.195461985828643</c:v>
                </c:pt>
                <c:pt idx="240">
                  <c:v>70.64282594679149</c:v>
                </c:pt>
                <c:pt idx="241">
                  <c:v>64.065306535227108</c:v>
                </c:pt>
                <c:pt idx="242">
                  <c:v>52.046206712239631</c:v>
                </c:pt>
                <c:pt idx="243">
                  <c:v>42.116788141176684</c:v>
                </c:pt>
                <c:pt idx="244">
                  <c:v>33.975879410263772</c:v>
                </c:pt>
                <c:pt idx="245">
                  <c:v>27.345701062038877</c:v>
                </c:pt>
                <c:pt idx="246">
                  <c:v>21.971865593352632</c:v>
                </c:pt>
                <c:pt idx="247">
                  <c:v>17.623377455368292</c:v>
                </c:pt>
                <c:pt idx="248">
                  <c:v>14.092633053561515</c:v>
                </c:pt>
                <c:pt idx="249">
                  <c:v>11.195420747720737</c:v>
                </c:pt>
                <c:pt idx="250">
                  <c:v>8.7709208519466895</c:v>
                </c:pt>
                <c:pt idx="251">
                  <c:v>6.6817056346533334</c:v>
                </c:pt>
                <c:pt idx="252">
                  <c:v>4.8137393185663448</c:v>
                </c:pt>
                <c:pt idx="253">
                  <c:v>3.076378080724802</c:v>
                </c:pt>
                <c:pt idx="254">
                  <c:v>1.4023700524797886</c:v>
                </c:pt>
                <c:pt idx="255">
                  <c:v>-1.4619971447475254E-3</c:v>
                </c:pt>
                <c:pt idx="256">
                  <c:v>-2.5704503059387206E-13</c:v>
                </c:pt>
              </c:numCache>
            </c:numRef>
          </c:yVal>
          <c:smooth val="1"/>
        </c:ser>
        <c:ser>
          <c:idx val="1"/>
          <c:order val="1"/>
          <c:tx>
            <c:v>-N M</c:v>
          </c:tx>
          <c:spPr>
            <a:ln w="12700">
              <a:solidFill>
                <a:sysClr val="windowText" lastClr="000000"/>
              </a:solidFill>
            </a:ln>
          </c:spPr>
          <c:marker>
            <c:symbol val="none"/>
          </c:marker>
          <c:xVal>
            <c:numRef>
              <c:f>Calcolo!$W$34:$W$290</c:f>
              <c:numCache>
                <c:formatCode>0</c:formatCode>
                <c:ptCount val="257"/>
                <c:pt idx="0">
                  <c:v>-300.71871244101254</c:v>
                </c:pt>
                <c:pt idx="1">
                  <c:v>-300.71871244101254</c:v>
                </c:pt>
                <c:pt idx="2">
                  <c:v>-300.71871244101254</c:v>
                </c:pt>
                <c:pt idx="3">
                  <c:v>-300.71871244101254</c:v>
                </c:pt>
                <c:pt idx="4">
                  <c:v>-300.71871244101254</c:v>
                </c:pt>
                <c:pt idx="5">
                  <c:v>-300.71871244101254</c:v>
                </c:pt>
                <c:pt idx="6">
                  <c:v>-300.71871244101254</c:v>
                </c:pt>
                <c:pt idx="7">
                  <c:v>-300.71871244101254</c:v>
                </c:pt>
                <c:pt idx="8">
                  <c:v>-300.71871244101254</c:v>
                </c:pt>
                <c:pt idx="9">
                  <c:v>-300.71871244101254</c:v>
                </c:pt>
                <c:pt idx="10">
                  <c:v>-300.71871244101254</c:v>
                </c:pt>
                <c:pt idx="11">
                  <c:v>-300.71871244101254</c:v>
                </c:pt>
                <c:pt idx="12">
                  <c:v>-300.71871244101254</c:v>
                </c:pt>
                <c:pt idx="13">
                  <c:v>-300.71871244101254</c:v>
                </c:pt>
                <c:pt idx="14">
                  <c:v>-300.71871244101254</c:v>
                </c:pt>
                <c:pt idx="15">
                  <c:v>-300.71871244101254</c:v>
                </c:pt>
                <c:pt idx="16">
                  <c:v>-300.71871244101254</c:v>
                </c:pt>
                <c:pt idx="17">
                  <c:v>-300.71871244101254</c:v>
                </c:pt>
                <c:pt idx="18">
                  <c:v>-300.71871244101254</c:v>
                </c:pt>
                <c:pt idx="19">
                  <c:v>-300.71871244101254</c:v>
                </c:pt>
                <c:pt idx="20">
                  <c:v>-300.71871244101254</c:v>
                </c:pt>
                <c:pt idx="21">
                  <c:v>-300.71871244101254</c:v>
                </c:pt>
                <c:pt idx="22">
                  <c:v>-300.71871244101254</c:v>
                </c:pt>
                <c:pt idx="23">
                  <c:v>-300.71871244101254</c:v>
                </c:pt>
                <c:pt idx="24">
                  <c:v>-300.71871244101254</c:v>
                </c:pt>
                <c:pt idx="25">
                  <c:v>-300.71871244101254</c:v>
                </c:pt>
                <c:pt idx="26">
                  <c:v>-300.71871244101254</c:v>
                </c:pt>
                <c:pt idx="27">
                  <c:v>-300.71871244101254</c:v>
                </c:pt>
                <c:pt idx="28">
                  <c:v>-300.71871244101254</c:v>
                </c:pt>
                <c:pt idx="29">
                  <c:v>-300.71871244101254</c:v>
                </c:pt>
                <c:pt idx="30">
                  <c:v>-300.71871244101254</c:v>
                </c:pt>
                <c:pt idx="31">
                  <c:v>-300.71871244101254</c:v>
                </c:pt>
                <c:pt idx="32">
                  <c:v>-300.71871244101254</c:v>
                </c:pt>
                <c:pt idx="33">
                  <c:v>-300.71871244101254</c:v>
                </c:pt>
                <c:pt idx="34">
                  <c:v>-300.71871244101254</c:v>
                </c:pt>
                <c:pt idx="35">
                  <c:v>-300.71871244101254</c:v>
                </c:pt>
                <c:pt idx="36">
                  <c:v>-300.71871244101254</c:v>
                </c:pt>
                <c:pt idx="37">
                  <c:v>-300.71871244101254</c:v>
                </c:pt>
                <c:pt idx="38">
                  <c:v>-300.71871244101254</c:v>
                </c:pt>
                <c:pt idx="39">
                  <c:v>-300.71871244101254</c:v>
                </c:pt>
                <c:pt idx="40">
                  <c:v>-300.71871244101254</c:v>
                </c:pt>
                <c:pt idx="41">
                  <c:v>-300.71871244101254</c:v>
                </c:pt>
                <c:pt idx="42">
                  <c:v>-300.71871244101254</c:v>
                </c:pt>
                <c:pt idx="43">
                  <c:v>-300.71871244101254</c:v>
                </c:pt>
                <c:pt idx="44">
                  <c:v>-300.71871244101254</c:v>
                </c:pt>
                <c:pt idx="45">
                  <c:v>-300.71871244101254</c:v>
                </c:pt>
                <c:pt idx="46">
                  <c:v>-300.71871244101254</c:v>
                </c:pt>
                <c:pt idx="47">
                  <c:v>-300.71871244101254</c:v>
                </c:pt>
                <c:pt idx="48">
                  <c:v>-300.71871244101254</c:v>
                </c:pt>
                <c:pt idx="49">
                  <c:v>-300.71871244101254</c:v>
                </c:pt>
                <c:pt idx="50">
                  <c:v>-300.71871244101254</c:v>
                </c:pt>
                <c:pt idx="51">
                  <c:v>-300.71871244101254</c:v>
                </c:pt>
                <c:pt idx="52">
                  <c:v>-300.71871244101254</c:v>
                </c:pt>
                <c:pt idx="53">
                  <c:v>-300.71871244101254</c:v>
                </c:pt>
                <c:pt idx="54">
                  <c:v>-300.71871244101254</c:v>
                </c:pt>
                <c:pt idx="55">
                  <c:v>-300.71871244101254</c:v>
                </c:pt>
                <c:pt idx="56">
                  <c:v>-300.71871244101254</c:v>
                </c:pt>
                <c:pt idx="57">
                  <c:v>-300.71871244101254</c:v>
                </c:pt>
                <c:pt idx="58">
                  <c:v>-300.71871244101254</c:v>
                </c:pt>
                <c:pt idx="59">
                  <c:v>-300.71871244101254</c:v>
                </c:pt>
                <c:pt idx="60">
                  <c:v>-300.71871244101254</c:v>
                </c:pt>
                <c:pt idx="61">
                  <c:v>-300.71871244101254</c:v>
                </c:pt>
                <c:pt idx="62">
                  <c:v>-300.71871244101254</c:v>
                </c:pt>
                <c:pt idx="63">
                  <c:v>-300.71871244101254</c:v>
                </c:pt>
                <c:pt idx="64">
                  <c:v>-300.71871244101254</c:v>
                </c:pt>
                <c:pt idx="65">
                  <c:v>-300.71871244101254</c:v>
                </c:pt>
                <c:pt idx="66">
                  <c:v>-300.71871244101254</c:v>
                </c:pt>
                <c:pt idx="67">
                  <c:v>-300.71871244101254</c:v>
                </c:pt>
                <c:pt idx="68">
                  <c:v>-300.71871244101254</c:v>
                </c:pt>
                <c:pt idx="69">
                  <c:v>-300.71871244101254</c:v>
                </c:pt>
                <c:pt idx="70">
                  <c:v>-300.71871244101254</c:v>
                </c:pt>
                <c:pt idx="71">
                  <c:v>-300.71871244101254</c:v>
                </c:pt>
                <c:pt idx="72">
                  <c:v>-300.71871244101254</c:v>
                </c:pt>
                <c:pt idx="73">
                  <c:v>-300.71871244101254</c:v>
                </c:pt>
                <c:pt idx="74">
                  <c:v>-300.71871244101254</c:v>
                </c:pt>
                <c:pt idx="75">
                  <c:v>-300.71871244101254</c:v>
                </c:pt>
                <c:pt idx="76">
                  <c:v>-300.71871244101254</c:v>
                </c:pt>
                <c:pt idx="77">
                  <c:v>-300.71871244101254</c:v>
                </c:pt>
                <c:pt idx="78">
                  <c:v>-300.71871244101254</c:v>
                </c:pt>
                <c:pt idx="79">
                  <c:v>-300.71871244101254</c:v>
                </c:pt>
                <c:pt idx="80">
                  <c:v>-300.71871244101254</c:v>
                </c:pt>
                <c:pt idx="81">
                  <c:v>-300.71871244101254</c:v>
                </c:pt>
                <c:pt idx="82">
                  <c:v>-300.71871244101254</c:v>
                </c:pt>
                <c:pt idx="83">
                  <c:v>-300.71871244101254</c:v>
                </c:pt>
                <c:pt idx="84">
                  <c:v>-300.71871244101254</c:v>
                </c:pt>
                <c:pt idx="85">
                  <c:v>-300.71871244101254</c:v>
                </c:pt>
                <c:pt idx="86">
                  <c:v>-300.71871244101254</c:v>
                </c:pt>
                <c:pt idx="87">
                  <c:v>-300.71871244101254</c:v>
                </c:pt>
                <c:pt idx="88">
                  <c:v>-300.71871244101254</c:v>
                </c:pt>
                <c:pt idx="89">
                  <c:v>-300.71871244101254</c:v>
                </c:pt>
                <c:pt idx="90">
                  <c:v>-300.15697138414788</c:v>
                </c:pt>
                <c:pt idx="91">
                  <c:v>-292.88738123650057</c:v>
                </c:pt>
                <c:pt idx="92">
                  <c:v>-285.61779108885315</c:v>
                </c:pt>
                <c:pt idx="93">
                  <c:v>-278.34820094120585</c:v>
                </c:pt>
                <c:pt idx="94">
                  <c:v>-271.07861079355848</c:v>
                </c:pt>
                <c:pt idx="95">
                  <c:v>-263.80902064591112</c:v>
                </c:pt>
                <c:pt idx="96">
                  <c:v>-256.53943049826375</c:v>
                </c:pt>
                <c:pt idx="97">
                  <c:v>-249.26984035061639</c:v>
                </c:pt>
                <c:pt idx="98">
                  <c:v>-242.00025020296903</c:v>
                </c:pt>
                <c:pt idx="99">
                  <c:v>-234.73066005532169</c:v>
                </c:pt>
                <c:pt idx="100">
                  <c:v>-227.46106990767433</c:v>
                </c:pt>
                <c:pt idx="101">
                  <c:v>-227.46106990767527</c:v>
                </c:pt>
                <c:pt idx="102">
                  <c:v>-220.17230143743382</c:v>
                </c:pt>
                <c:pt idx="103">
                  <c:v>-212.7725421696997</c:v>
                </c:pt>
                <c:pt idx="104">
                  <c:v>-205.16175161452512</c:v>
                </c:pt>
                <c:pt idx="105">
                  <c:v>-197.25131330568979</c:v>
                </c:pt>
                <c:pt idx="106">
                  <c:v>-188.9634907995719</c:v>
                </c:pt>
                <c:pt idx="107">
                  <c:v>-180.23091446653504</c:v>
                </c:pt>
                <c:pt idx="108">
                  <c:v>-170.99609706036722</c:v>
                </c:pt>
                <c:pt idx="109">
                  <c:v>-161.21097620053132</c:v>
                </c:pt>
                <c:pt idx="110">
                  <c:v>-150.83648203887526</c:v>
                </c:pt>
                <c:pt idx="111">
                  <c:v>-139.84212850816169</c:v>
                </c:pt>
                <c:pt idx="112">
                  <c:v>-128.20562666526928</c:v>
                </c:pt>
                <c:pt idx="113">
                  <c:v>-115.91251874815188</c:v>
                </c:pt>
                <c:pt idx="114">
                  <c:v>-102.95583166340118</c:v>
                </c:pt>
                <c:pt idx="115">
                  <c:v>-89.335748711307446</c:v>
                </c:pt>
                <c:pt idx="116">
                  <c:v>-75.05929843830657</c:v>
                </c:pt>
                <c:pt idx="117">
                  <c:v>-60.140059583266641</c:v>
                </c:pt>
                <c:pt idx="118">
                  <c:v>-44.597881154736008</c:v>
                </c:pt>
                <c:pt idx="119">
                  <c:v>-28.458616741547988</c:v>
                </c:pt>
                <c:pt idx="120">
                  <c:v>-11.753872219533223</c:v>
                </c:pt>
                <c:pt idx="121">
                  <c:v>5.4792339271061063</c:v>
                </c:pt>
                <c:pt idx="122">
                  <c:v>23.203996287501447</c:v>
                </c:pt>
                <c:pt idx="123">
                  <c:v>41.40321197878351</c:v>
                </c:pt>
                <c:pt idx="124">
                  <c:v>60.065308968491095</c:v>
                </c:pt>
                <c:pt idx="125">
                  <c:v>79.179088515533635</c:v>
                </c:pt>
                <c:pt idx="126">
                  <c:v>98.733710238535224</c:v>
                </c:pt>
                <c:pt idx="127">
                  <c:v>118.71867789521106</c:v>
                </c:pt>
                <c:pt idx="128">
                  <c:v>139.12382583358396</c:v>
                </c:pt>
                <c:pt idx="129">
                  <c:v>159.93930607830231</c:v>
                </c:pt>
                <c:pt idx="130">
                  <c:v>181.15557601759068</c:v>
                </c:pt>
                <c:pt idx="131">
                  <c:v>202.76338665849758</c:v>
                </c:pt>
                <c:pt idx="132">
                  <c:v>224.75377142006911</c:v>
                </c:pt>
                <c:pt idx="133">
                  <c:v>241.95222061888708</c:v>
                </c:pt>
                <c:pt idx="134">
                  <c:v>257.41234037474618</c:v>
                </c:pt>
                <c:pt idx="135">
                  <c:v>273.22972439390327</c:v>
                </c:pt>
                <c:pt idx="136">
                  <c:v>289.39643347050736</c:v>
                </c:pt>
                <c:pt idx="137">
                  <c:v>289.39643347050736</c:v>
                </c:pt>
                <c:pt idx="138">
                  <c:v>291.55610834715293</c:v>
                </c:pt>
                <c:pt idx="139">
                  <c:v>293.74825953773302</c:v>
                </c:pt>
                <c:pt idx="140">
                  <c:v>295.97362514029163</c:v>
                </c:pt>
                <c:pt idx="141">
                  <c:v>298.23296579021752</c:v>
                </c:pt>
                <c:pt idx="142">
                  <c:v>300.5270655270653</c:v>
                </c:pt>
                <c:pt idx="143">
                  <c:v>302.85673270169366</c:v>
                </c:pt>
                <c:pt idx="144">
                  <c:v>305.2228009259257</c:v>
                </c:pt>
                <c:pt idx="145">
                  <c:v>307.62613006707466</c:v>
                </c:pt>
                <c:pt idx="146">
                  <c:v>310.06760728982931</c:v>
                </c:pt>
                <c:pt idx="147">
                  <c:v>312.54814814814785</c:v>
                </c:pt>
                <c:pt idx="148">
                  <c:v>315.06869772998766</c:v>
                </c:pt>
                <c:pt idx="149">
                  <c:v>317.63023185787375</c:v>
                </c:pt>
                <c:pt idx="150">
                  <c:v>320.23375834851214</c:v>
                </c:pt>
                <c:pt idx="151">
                  <c:v>322.88031833486343</c:v>
                </c:pt>
                <c:pt idx="152">
                  <c:v>325.57098765432056</c:v>
                </c:pt>
                <c:pt idx="153">
                  <c:v>328.30687830687793</c:v>
                </c:pt>
                <c:pt idx="154">
                  <c:v>331.08913998744464</c:v>
                </c:pt>
                <c:pt idx="155">
                  <c:v>333.91896169673896</c:v>
                </c:pt>
                <c:pt idx="156">
                  <c:v>336.79757343550398</c:v>
                </c:pt>
                <c:pt idx="157">
                  <c:v>339.72624798711706</c:v>
                </c:pt>
                <c:pt idx="158">
                  <c:v>342.70630279402155</c:v>
                </c:pt>
                <c:pt idx="159">
                  <c:v>345.73910193379163</c:v>
                </c:pt>
                <c:pt idx="160">
                  <c:v>348.82605820105761</c:v>
                </c:pt>
                <c:pt idx="161">
                  <c:v>351.96863530196811</c:v>
                </c:pt>
                <c:pt idx="162">
                  <c:v>355.16835016834955</c:v>
                </c:pt>
                <c:pt idx="163">
                  <c:v>358.42677539925182</c:v>
                </c:pt>
                <c:pt idx="164">
                  <c:v>361.74554183813382</c:v>
                </c:pt>
                <c:pt idx="165">
                  <c:v>365.12634129456501</c:v>
                </c:pt>
                <c:pt idx="166">
                  <c:v>368.57092941998553</c:v>
                </c:pt>
                <c:pt idx="167">
                  <c:v>372.08112874779476</c:v>
                </c:pt>
                <c:pt idx="168">
                  <c:v>375.65883190883136</c:v>
                </c:pt>
                <c:pt idx="169">
                  <c:v>379.30600503415985</c:v>
                </c:pt>
                <c:pt idx="170">
                  <c:v>383.02469135802414</c:v>
                </c:pt>
                <c:pt idx="171">
                  <c:v>386.81701503483623</c:v>
                </c:pt>
                <c:pt idx="172">
                  <c:v>390.68518518518459</c:v>
                </c:pt>
                <c:pt idx="173">
                  <c:v>394.63150018705522</c:v>
                </c:pt>
                <c:pt idx="174">
                  <c:v>398.65835222978029</c:v>
                </c:pt>
                <c:pt idx="175">
                  <c:v>402.76823214967482</c:v>
                </c:pt>
                <c:pt idx="176">
                  <c:v>406.96373456790064</c:v>
                </c:pt>
                <c:pt idx="177">
                  <c:v>411.24756335282592</c:v>
                </c:pt>
                <c:pt idx="178">
                  <c:v>415.62253743104753</c:v>
                </c:pt>
                <c:pt idx="179">
                  <c:v>420.09159697331677</c:v>
                </c:pt>
                <c:pt idx="180">
                  <c:v>424.65780998389641</c:v>
                </c:pt>
                <c:pt idx="181">
                  <c:v>429.3243793243787</c:v>
                </c:pt>
                <c:pt idx="182">
                  <c:v>434.09465020576073</c:v>
                </c:pt>
                <c:pt idx="183">
                  <c:v>438.97211818560072</c:v>
                </c:pt>
                <c:pt idx="184">
                  <c:v>443.96043771043713</c:v>
                </c:pt>
                <c:pt idx="185">
                  <c:v>449.06343124733866</c:v>
                </c:pt>
                <c:pt idx="186">
                  <c:v>454.28509905254049</c:v>
                </c:pt>
                <c:pt idx="187">
                  <c:v>459.62962962962911</c:v>
                </c:pt>
                <c:pt idx="188">
                  <c:v>465.10141093474368</c:v>
                </c:pt>
                <c:pt idx="189">
                  <c:v>470.70504239178882</c:v>
                </c:pt>
                <c:pt idx="190">
                  <c:v>476.4453477868106</c:v>
                </c:pt>
                <c:pt idx="191">
                  <c:v>482.32738911751204</c:v>
                </c:pt>
                <c:pt idx="192">
                  <c:v>488.35648148148101</c:v>
                </c:pt>
                <c:pt idx="193">
                  <c:v>494.53820909517049</c:v>
                </c:pt>
                <c:pt idx="194">
                  <c:v>500.87844254510873</c:v>
                </c:pt>
                <c:pt idx="195">
                  <c:v>507.38335738335678</c:v>
                </c:pt>
                <c:pt idx="196">
                  <c:v>514.05945419103273</c:v>
                </c:pt>
                <c:pt idx="197">
                  <c:v>520.91358024691306</c:v>
                </c:pt>
                <c:pt idx="198">
                  <c:v>527.95295295295239</c:v>
                </c:pt>
                <c:pt idx="199">
                  <c:v>535.18518518518465</c:v>
                </c:pt>
                <c:pt idx="200">
                  <c:v>542.61831275720101</c:v>
                </c:pt>
                <c:pt idx="201">
                  <c:v>550.26082420448552</c:v>
                </c:pt>
                <c:pt idx="202">
                  <c:v>558.12169312169249</c:v>
                </c:pt>
                <c:pt idx="203">
                  <c:v>566.210413311862</c:v>
                </c:pt>
                <c:pt idx="204">
                  <c:v>574.53703703703638</c:v>
                </c:pt>
                <c:pt idx="205">
                  <c:v>583.1122166943054</c:v>
                </c:pt>
                <c:pt idx="206">
                  <c:v>591.94725028058281</c:v>
                </c:pt>
                <c:pt idx="207">
                  <c:v>601.05413105413027</c:v>
                </c:pt>
                <c:pt idx="208">
                  <c:v>610.44560185185105</c:v>
                </c:pt>
                <c:pt idx="209">
                  <c:v>620.13521457965817</c:v>
                </c:pt>
                <c:pt idx="210">
                  <c:v>630.13739545997532</c:v>
                </c:pt>
                <c:pt idx="211">
                  <c:v>640.46751669702383</c:v>
                </c:pt>
                <c:pt idx="212">
                  <c:v>651.14197530864101</c:v>
                </c:pt>
                <c:pt idx="213">
                  <c:v>662.17827997488905</c:v>
                </c:pt>
                <c:pt idx="214">
                  <c:v>673.59514687100784</c:v>
                </c:pt>
                <c:pt idx="215">
                  <c:v>685.41260558804311</c:v>
                </c:pt>
                <c:pt idx="216">
                  <c:v>697.65211640211521</c:v>
                </c:pt>
                <c:pt idx="217">
                  <c:v>710.33670033669898</c:v>
                </c:pt>
                <c:pt idx="218">
                  <c:v>723.49108367626752</c:v>
                </c:pt>
                <c:pt idx="219">
                  <c:v>742.77028393913361</c:v>
                </c:pt>
                <c:pt idx="220">
                  <c:v>764.98669620134433</c:v>
                </c:pt>
                <c:pt idx="221">
                  <c:v>787.75902238424908</c:v>
                </c:pt>
                <c:pt idx="222">
                  <c:v>811.12061732308894</c:v>
                </c:pt>
                <c:pt idx="223">
                  <c:v>835.10755869679917</c:v>
                </c:pt>
                <c:pt idx="224">
                  <c:v>859.75893065755906</c:v>
                </c:pt>
                <c:pt idx="225">
                  <c:v>885.11714366837168</c:v>
                </c:pt>
                <c:pt idx="226">
                  <c:v>911.2282960585884</c:v>
                </c:pt>
                <c:pt idx="227">
                  <c:v>938.1425837868361</c:v>
                </c:pt>
                <c:pt idx="228">
                  <c:v>965.91476608070809</c:v>
                </c:pt>
                <c:pt idx="229">
                  <c:v>994.60469604943353</c:v>
                </c:pt>
                <c:pt idx="230">
                  <c:v>1024.277927098359</c:v>
                </c:pt>
                <c:pt idx="231">
                  <c:v>1055.0064080870122</c:v>
                </c:pt>
                <c:pt idx="232">
                  <c:v>1086.8692827608718</c:v>
                </c:pt>
                <c:pt idx="233">
                  <c:v>1119.9538121726462</c:v>
                </c:pt>
                <c:pt idx="234">
                  <c:v>1154.3564427490128</c:v>
                </c:pt>
                <c:pt idx="235">
                  <c:v>1190.1840475573717</c:v>
                </c:pt>
                <c:pt idx="236">
                  <c:v>1227.5553744503877</c:v>
                </c:pt>
                <c:pt idx="237">
                  <c:v>1266.6027424638896</c:v>
                </c:pt>
                <c:pt idx="238">
                  <c:v>1266.6027424638899</c:v>
                </c:pt>
                <c:pt idx="239">
                  <c:v>1307.4740375790966</c:v>
                </c:pt>
                <c:pt idx="240">
                  <c:v>1350.3350713507086</c:v>
                </c:pt>
                <c:pt idx="241">
                  <c:v>1398.2641393097686</c:v>
                </c:pt>
                <c:pt idx="242">
                  <c:v>1461.1570032636976</c:v>
                </c:pt>
                <c:pt idx="243">
                  <c:v>1516.886081209396</c:v>
                </c:pt>
                <c:pt idx="244">
                  <c:v>1565.9630721474521</c:v>
                </c:pt>
                <c:pt idx="245">
                  <c:v>1608.8996750784538</c:v>
                </c:pt>
                <c:pt idx="246">
                  <c:v>1646.2075890029882</c:v>
                </c:pt>
                <c:pt idx="247">
                  <c:v>1678.3985129216442</c:v>
                </c:pt>
                <c:pt idx="248">
                  <c:v>1705.9841458350088</c:v>
                </c:pt>
                <c:pt idx="249">
                  <c:v>1729.47618674367</c:v>
                </c:pt>
                <c:pt idx="250">
                  <c:v>1749.3863346482169</c:v>
                </c:pt>
                <c:pt idx="251">
                  <c:v>1766.2262885492357</c:v>
                </c:pt>
                <c:pt idx="252">
                  <c:v>1780.5077474473155</c:v>
                </c:pt>
                <c:pt idx="253">
                  <c:v>1792.7424103430435</c:v>
                </c:pt>
                <c:pt idx="254">
                  <c:v>1803.4419762370078</c:v>
                </c:pt>
                <c:pt idx="255">
                  <c:v>1811.7445403853583</c:v>
                </c:pt>
                <c:pt idx="256">
                  <c:v>1811.8298235521233</c:v>
                </c:pt>
              </c:numCache>
            </c:numRef>
          </c:xVal>
          <c:yVal>
            <c:numRef>
              <c:f>Calcolo!$Y$34:$Y$290</c:f>
              <c:numCache>
                <c:formatCode>0</c:formatCode>
                <c:ptCount val="2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-0.10251774287780374</c:v>
                </c:pt>
                <c:pt idx="91">
                  <c:v>-1.4292179448234401</c:v>
                </c:pt>
                <c:pt idx="92">
                  <c:v>-2.7559181467690839</c:v>
                </c:pt>
                <c:pt idx="93">
                  <c:v>-4.0826183487147318</c:v>
                </c:pt>
                <c:pt idx="94">
                  <c:v>-5.4093185506603714</c:v>
                </c:pt>
                <c:pt idx="95">
                  <c:v>-6.7360187526060118</c:v>
                </c:pt>
                <c:pt idx="96">
                  <c:v>-8.0627189545516558</c:v>
                </c:pt>
                <c:pt idx="97">
                  <c:v>-9.3894191564972953</c:v>
                </c:pt>
                <c:pt idx="98">
                  <c:v>-10.716119358442942</c:v>
                </c:pt>
                <c:pt idx="99">
                  <c:v>-12.042819560388583</c:v>
                </c:pt>
                <c:pt idx="100">
                  <c:v>-13.369519762334228</c:v>
                </c:pt>
                <c:pt idx="101">
                  <c:v>-13.369519762334054</c:v>
                </c:pt>
                <c:pt idx="102">
                  <c:v>-14.70003242830632</c:v>
                </c:pt>
                <c:pt idx="103">
                  <c:v>-16.052430296944308</c:v>
                </c:pt>
                <c:pt idx="104">
                  <c:v>-17.445968716019177</c:v>
                </c:pt>
                <c:pt idx="105">
                  <c:v>-18.897210877245399</c:v>
                </c:pt>
                <c:pt idx="106">
                  <c:v>-20.420209200012827</c:v>
                </c:pt>
                <c:pt idx="107">
                  <c:v>-22.026673465997948</c:v>
                </c:pt>
                <c:pt idx="108">
                  <c:v>-23.726126764687677</c:v>
                </c:pt>
                <c:pt idx="109">
                  <c:v>-25.526050217144078</c:v>
                </c:pt>
                <c:pt idx="110">
                  <c:v>-27.432017361449923</c:v>
                </c:pt>
                <c:pt idx="111">
                  <c:v>-29.447819007292264</c:v>
                </c:pt>
                <c:pt idx="112">
                  <c:v>-31.575579298265922</c:v>
                </c:pt>
                <c:pt idx="113">
                  <c:v>-33.81586365798497</c:v>
                </c:pt>
                <c:pt idx="114">
                  <c:v>-36.167779239345123</c:v>
                </c:pt>
                <c:pt idx="115">
                  <c:v>-38.629068444707976</c:v>
                </c:pt>
                <c:pt idx="116">
                  <c:v>-41.196196037873001</c:v>
                </c:pt>
                <c:pt idx="117">
                  <c:v>-43.864430326004999</c:v>
                </c:pt>
                <c:pt idx="118">
                  <c:v>-46.627918850789371</c:v>
                </c:pt>
                <c:pt idx="119">
                  <c:v>-49.479758992627964</c:v>
                </c:pt>
                <c:pt idx="120">
                  <c:v>-52.412063859333891</c:v>
                </c:pt>
                <c:pt idx="121">
                  <c:v>-55.416023801246908</c:v>
                </c:pt>
                <c:pt idx="122">
                  <c:v>-58.483099148332911</c:v>
                </c:pt>
                <c:pt idx="123">
                  <c:v>-61.608799106491766</c:v>
                </c:pt>
                <c:pt idx="124">
                  <c:v>-64.78985877564125</c:v>
                </c:pt>
                <c:pt idx="125">
                  <c:v>-68.023177292246373</c:v>
                </c:pt>
                <c:pt idx="126">
                  <c:v>-71.30580893795927</c:v>
                </c:pt>
                <c:pt idx="127">
                  <c:v>-74.634954781724275</c:v>
                </c:pt>
                <c:pt idx="128">
                  <c:v>-78.007954819925601</c:v>
                </c:pt>
                <c:pt idx="129">
                  <c:v>-81.422280581742555</c:v>
                </c:pt>
                <c:pt idx="130">
                  <c:v>-84.875528169256839</c:v>
                </c:pt>
                <c:pt idx="131">
                  <c:v>-88.365411704050786</c:v>
                </c:pt>
                <c:pt idx="132">
                  <c:v>-91.889757154053385</c:v>
                </c:pt>
                <c:pt idx="133">
                  <c:v>-94.503735312145949</c:v>
                </c:pt>
                <c:pt idx="134">
                  <c:v>-96.764200926576521</c:v>
                </c:pt>
                <c:pt idx="135">
                  <c:v>-99.053220910190461</c:v>
                </c:pt>
                <c:pt idx="136">
                  <c:v>-101.36901367160502</c:v>
                </c:pt>
                <c:pt idx="137">
                  <c:v>-101.36901367160499</c:v>
                </c:pt>
                <c:pt idx="138">
                  <c:v>-101.63029277516078</c:v>
                </c:pt>
                <c:pt idx="139">
                  <c:v>-101.89420330751392</c:v>
                </c:pt>
                <c:pt idx="140">
                  <c:v>-102.16077535999092</c:v>
                </c:pt>
                <c:pt idx="141">
                  <c:v>-102.4300390285176</c:v>
                </c:pt>
                <c:pt idx="142">
                  <c:v>-102.7020243783633</c:v>
                </c:pt>
                <c:pt idx="143">
                  <c:v>-102.97676140558445</c:v>
                </c:pt>
                <c:pt idx="144">
                  <c:v>-103.25427999489519</c:v>
                </c:pt>
                <c:pt idx="145">
                  <c:v>-103.53460987367073</c:v>
                </c:pt>
                <c:pt idx="146">
                  <c:v>-103.81778056176299</c:v>
                </c:pt>
                <c:pt idx="147">
                  <c:v>-104.10382131678105</c:v>
                </c:pt>
                <c:pt idx="148">
                  <c:v>-104.39276107446015</c:v>
                </c:pt>
                <c:pt idx="149">
                  <c:v>-104.68462838370914</c:v>
                </c:pt>
                <c:pt idx="150">
                  <c:v>-104.97945133589178</c:v>
                </c:pt>
                <c:pt idx="151">
                  <c:v>-105.27725748785818</c:v>
                </c:pt>
                <c:pt idx="152">
                  <c:v>-105.57807377820077</c:v>
                </c:pt>
                <c:pt idx="153">
                  <c:v>-105.88192643616212</c:v>
                </c:pt>
                <c:pt idx="154">
                  <c:v>-106.18884088257202</c:v>
                </c:pt>
                <c:pt idx="155">
                  <c:v>-106.49884162213567</c:v>
                </c:pt>
                <c:pt idx="156">
                  <c:v>-106.81195212633311</c:v>
                </c:pt>
                <c:pt idx="157">
                  <c:v>-107.12819470612496</c:v>
                </c:pt>
                <c:pt idx="158">
                  <c:v>-107.4475903735848</c:v>
                </c:pt>
                <c:pt idx="159">
                  <c:v>-107.77015869149929</c:v>
                </c:pt>
                <c:pt idx="160">
                  <c:v>-108.09591760988853</c:v>
                </c:pt>
                <c:pt idx="161">
                  <c:v>-108.42488328830207</c:v>
                </c:pt>
                <c:pt idx="162">
                  <c:v>-108.7570699026396</c:v>
                </c:pt>
                <c:pt idx="163">
                  <c:v>-109.09248943512743</c:v>
                </c:pt>
                <c:pt idx="164">
                  <c:v>-109.4311514459534</c:v>
                </c:pt>
                <c:pt idx="165">
                  <c:v>-109.77306282491854</c:v>
                </c:pt>
                <c:pt idx="166">
                  <c:v>-110.11822752130878</c:v>
                </c:pt>
                <c:pt idx="167">
                  <c:v>-110.46664625001355</c:v>
                </c:pt>
                <c:pt idx="168">
                  <c:v>-110.8183161717284</c:v>
                </c:pt>
                <c:pt idx="169">
                  <c:v>-111.17323054486478</c:v>
                </c:pt>
                <c:pt idx="170">
                  <c:v>-111.53137834655588</c:v>
                </c:pt>
                <c:pt idx="171">
                  <c:v>-111.89274385988679</c:v>
                </c:pt>
                <c:pt idx="172">
                  <c:v>-112.25730622418841</c:v>
                </c:pt>
                <c:pt idx="173">
                  <c:v>-112.62503894491419</c:v>
                </c:pt>
                <c:pt idx="174">
                  <c:v>-112.99590935926329</c:v>
                </c:pt>
                <c:pt idx="175">
                  <c:v>-113.36987805331772</c:v>
                </c:pt>
                <c:pt idx="176">
                  <c:v>-113.74689822602096</c:v>
                </c:pt>
                <c:pt idx="177">
                  <c:v>-114.1269149948358</c:v>
                </c:pt>
                <c:pt idx="178">
                  <c:v>-114.50986463737183</c:v>
                </c:pt>
                <c:pt idx="179">
                  <c:v>-114.89567376266429</c:v>
                </c:pt>
                <c:pt idx="180">
                  <c:v>-115.28425840510279</c:v>
                </c:pt>
                <c:pt idx="181">
                  <c:v>-115.67552303324932</c:v>
                </c:pt>
                <c:pt idx="182">
                  <c:v>-116.06935946492914</c:v>
                </c:pt>
                <c:pt idx="183">
                  <c:v>-116.46564567902482</c:v>
                </c:pt>
                <c:pt idx="184">
                  <c:v>-116.86424451332984</c:v>
                </c:pt>
                <c:pt idx="185">
                  <c:v>-117.26500223661482</c:v>
                </c:pt>
                <c:pt idx="186">
                  <c:v>-117.66774698170498</c:v>
                </c:pt>
                <c:pt idx="187">
                  <c:v>-118.072287024842</c:v>
                </c:pt>
                <c:pt idx="188">
                  <c:v>-118.47840889488631</c:v>
                </c:pt>
                <c:pt idx="189">
                  <c:v>-118.88587529397491</c:v>
                </c:pt>
                <c:pt idx="190">
                  <c:v>-119.29442280905852</c:v>
                </c:pt>
                <c:pt idx="191">
                  <c:v>-119.70375939126151</c:v>
                </c:pt>
                <c:pt idx="192">
                  <c:v>-120.11356157719767</c:v>
                </c:pt>
                <c:pt idx="193">
                  <c:v>-120.52347142318607</c:v>
                </c:pt>
                <c:pt idx="194">
                  <c:v>-120.93309311968845</c:v>
                </c:pt>
                <c:pt idx="195">
                  <c:v>-121.34198924916608</c:v>
                </c:pt>
                <c:pt idx="196">
                  <c:v>-121.74967664585662</c:v>
                </c:pt>
                <c:pt idx="197">
                  <c:v>-122.15562181060818</c:v>
                </c:pt>
                <c:pt idx="198">
                  <c:v>-122.55923582777849</c:v>
                </c:pt>
                <c:pt idx="199">
                  <c:v>-122.95986872418841</c:v>
                </c:pt>
                <c:pt idx="200">
                  <c:v>-123.35680320206905</c:v>
                </c:pt>
                <c:pt idx="201">
                  <c:v>-123.7492476686953</c:v>
                </c:pt>
                <c:pt idx="202">
                  <c:v>-124.13632847475529</c:v>
                </c:pt>
                <c:pt idx="203">
                  <c:v>-124.51708126123711</c:v>
                </c:pt>
                <c:pt idx="204">
                  <c:v>-124.89044130044111</c:v>
                </c:pt>
                <c:pt idx="205">
                  <c:v>-125.25523270032761</c:v>
                </c:pt>
                <c:pt idx="206">
                  <c:v>-125.61015632239267</c:v>
                </c:pt>
                <c:pt idx="207">
                  <c:v>-125.95377624117282</c:v>
                </c:pt>
                <c:pt idx="208">
                  <c:v>-126.2845045477561</c:v>
                </c:pt>
                <c:pt idx="209">
                  <c:v>-126.60058426966583</c:v>
                </c:pt>
                <c:pt idx="210">
                  <c:v>-126.90007014439112</c:v>
                </c:pt>
                <c:pt idx="211">
                  <c:v>-127.1808069427079</c:v>
                </c:pt>
                <c:pt idx="212">
                  <c:v>-127.44040498962048</c:v>
                </c:pt>
                <c:pt idx="213">
                  <c:v>-127.67621247385588</c:v>
                </c:pt>
                <c:pt idx="214">
                  <c:v>-127.88528406967654</c:v>
                </c:pt>
                <c:pt idx="215">
                  <c:v>-128.06434531527623</c:v>
                </c:pt>
                <c:pt idx="216">
                  <c:v>-128.20975209767667</c:v>
                </c:pt>
                <c:pt idx="217">
                  <c:v>-128.31744448176414</c:v>
                </c:pt>
                <c:pt idx="218">
                  <c:v>-128.3828939871056</c:v>
                </c:pt>
                <c:pt idx="219">
                  <c:v>-127.3738556751893</c:v>
                </c:pt>
                <c:pt idx="220">
                  <c:v>-125.87163845190474</c:v>
                </c:pt>
                <c:pt idx="221">
                  <c:v>-124.31013254211278</c:v>
                </c:pt>
                <c:pt idx="222">
                  <c:v>-122.68223569235403</c:v>
                </c:pt>
                <c:pt idx="223">
                  <c:v>-120.9799705853906</c:v>
                </c:pt>
                <c:pt idx="224">
                  <c:v>-119.19436228774838</c:v>
                </c:pt>
                <c:pt idx="225">
                  <c:v>-117.31529595846844</c:v>
                </c:pt>
                <c:pt idx="226">
                  <c:v>-115.3313511788279</c:v>
                </c:pt>
                <c:pt idx="227">
                  <c:v>-113.22960849996289</c:v>
                </c:pt>
                <c:pt idx="228">
                  <c:v>-110.99542286227029</c:v>
                </c:pt>
                <c:pt idx="229">
                  <c:v>-108.61215736950494</c:v>
                </c:pt>
                <c:pt idx="230">
                  <c:v>-106.0608694399242</c:v>
                </c:pt>
                <c:pt idx="231">
                  <c:v>-103.31993952636155</c:v>
                </c:pt>
                <c:pt idx="232">
                  <c:v>-100.36463029162528</c:v>
                </c:pt>
                <c:pt idx="233">
                  <c:v>-97.166561206712572</c:v>
                </c:pt>
                <c:pt idx="234">
                  <c:v>-93.693079823590963</c:v>
                </c:pt>
                <c:pt idx="235">
                  <c:v>-89.906506217085806</c:v>
                </c:pt>
                <c:pt idx="236">
                  <c:v>-85.763220963123942</c:v>
                </c:pt>
                <c:pt idx="237">
                  <c:v>-81.212559078647601</c:v>
                </c:pt>
                <c:pt idx="238">
                  <c:v>-81.212559078647587</c:v>
                </c:pt>
                <c:pt idx="239">
                  <c:v>-76.195461985828643</c:v>
                </c:pt>
                <c:pt idx="240">
                  <c:v>-70.64282594679149</c:v>
                </c:pt>
                <c:pt idx="241">
                  <c:v>-64.065306535227108</c:v>
                </c:pt>
                <c:pt idx="242">
                  <c:v>-52.046206712239631</c:v>
                </c:pt>
                <c:pt idx="243">
                  <c:v>-42.116788141176684</c:v>
                </c:pt>
                <c:pt idx="244">
                  <c:v>-33.975879410263772</c:v>
                </c:pt>
                <c:pt idx="245">
                  <c:v>-27.345701062038877</c:v>
                </c:pt>
                <c:pt idx="246">
                  <c:v>-21.971865593352632</c:v>
                </c:pt>
                <c:pt idx="247">
                  <c:v>-17.623377455368292</c:v>
                </c:pt>
                <c:pt idx="248">
                  <c:v>-14.092633053561515</c:v>
                </c:pt>
                <c:pt idx="249">
                  <c:v>-11.195420747720737</c:v>
                </c:pt>
                <c:pt idx="250">
                  <c:v>-8.7709208519466895</c:v>
                </c:pt>
                <c:pt idx="251">
                  <c:v>-6.6817056346533334</c:v>
                </c:pt>
                <c:pt idx="252">
                  <c:v>-4.8137393185663448</c:v>
                </c:pt>
                <c:pt idx="253">
                  <c:v>-3.076378080724802</c:v>
                </c:pt>
                <c:pt idx="254">
                  <c:v>-1.4023700524797886</c:v>
                </c:pt>
                <c:pt idx="255">
                  <c:v>1.4619971447475254E-3</c:v>
                </c:pt>
                <c:pt idx="256">
                  <c:v>2.5704503059387206E-13</c:v>
                </c:pt>
              </c:numCache>
            </c:numRef>
          </c:yVal>
          <c:smooth val="1"/>
        </c:ser>
        <c:ser>
          <c:idx val="2"/>
          <c:order val="2"/>
          <c:tx>
            <c:v>1</c:v>
          </c:tx>
          <c:spPr>
            <a:ln w="3175">
              <a:solidFill>
                <a:srgbClr val="FF0000"/>
              </a:solidFill>
            </a:ln>
          </c:spPr>
          <c:marker>
            <c:symbol val="none"/>
          </c:marker>
          <c:xVal>
            <c:numRef>
              <c:f>'N M KN approx'!$B$5:$B$9</c:f>
              <c:numCache>
                <c:formatCode>0</c:formatCode>
                <c:ptCount val="5"/>
                <c:pt idx="0">
                  <c:v>-300.71871244101254</c:v>
                </c:pt>
                <c:pt idx="1">
                  <c:v>0</c:v>
                </c:pt>
                <c:pt idx="2">
                  <c:v>755.55555555555554</c:v>
                </c:pt>
                <c:pt idx="3">
                  <c:v>1511.1111111111111</c:v>
                </c:pt>
                <c:pt idx="4">
                  <c:v>1811.8298235521236</c:v>
                </c:pt>
              </c:numCache>
            </c:numRef>
          </c:xVal>
          <c:yVal>
            <c:numRef>
              <c:f>'N M KN approx'!$D$5:$D$9</c:f>
              <c:numCache>
                <c:formatCode>0</c:formatCode>
                <c:ptCount val="5"/>
                <c:pt idx="0">
                  <c:v>0</c:v>
                </c:pt>
                <c:pt idx="1">
                  <c:v>49.618587552767067</c:v>
                </c:pt>
                <c:pt idx="2">
                  <c:v>125.17414310832261</c:v>
                </c:pt>
                <c:pt idx="3">
                  <c:v>49.618587552767067</c:v>
                </c:pt>
                <c:pt idx="4">
                  <c:v>0</c:v>
                </c:pt>
              </c:numCache>
            </c:numRef>
          </c:yVal>
          <c:smooth val="1"/>
        </c:ser>
        <c:ser>
          <c:idx val="3"/>
          <c:order val="3"/>
          <c:tx>
            <c:v>2</c:v>
          </c:tx>
          <c:spPr>
            <a:ln w="3175">
              <a:solidFill>
                <a:srgbClr val="FF0000"/>
              </a:solidFill>
            </a:ln>
          </c:spPr>
          <c:marker>
            <c:symbol val="none"/>
          </c:marker>
          <c:xVal>
            <c:numRef>
              <c:f>'N M KN approx'!$B$5:$B$9</c:f>
              <c:numCache>
                <c:formatCode>0</c:formatCode>
                <c:ptCount val="5"/>
                <c:pt idx="0">
                  <c:v>-300.71871244101254</c:v>
                </c:pt>
                <c:pt idx="1">
                  <c:v>0</c:v>
                </c:pt>
                <c:pt idx="2">
                  <c:v>755.55555555555554</c:v>
                </c:pt>
                <c:pt idx="3">
                  <c:v>1511.1111111111111</c:v>
                </c:pt>
                <c:pt idx="4">
                  <c:v>1811.8298235521236</c:v>
                </c:pt>
              </c:numCache>
            </c:numRef>
          </c:xVal>
          <c:yVal>
            <c:numRef>
              <c:f>'N M KN approx'!$F$5:$F$9</c:f>
              <c:numCache>
                <c:formatCode>0</c:formatCode>
                <c:ptCount val="5"/>
                <c:pt idx="0">
                  <c:v>0</c:v>
                </c:pt>
                <c:pt idx="1">
                  <c:v>-49.618587552767067</c:v>
                </c:pt>
                <c:pt idx="2">
                  <c:v>-125.17414310832261</c:v>
                </c:pt>
                <c:pt idx="3">
                  <c:v>-49.618587552767067</c:v>
                </c:pt>
                <c:pt idx="4">
                  <c:v>0</c:v>
                </c:pt>
              </c:numCache>
            </c:numRef>
          </c:yVal>
          <c:smooth val="1"/>
        </c:ser>
        <c:dLbls>
          <c:showLegendKey val="0"/>
          <c:showVal val="0"/>
          <c:showCatName val="0"/>
          <c:showSerName val="0"/>
          <c:showPercent val="0"/>
          <c:showBubbleSize val="0"/>
        </c:dLbls>
        <c:axId val="913163872"/>
        <c:axId val="913167136"/>
      </c:scatterChart>
      <c:valAx>
        <c:axId val="913163872"/>
        <c:scaling>
          <c:orientation val="minMax"/>
        </c:scaling>
        <c:delete val="0"/>
        <c:axPos val="b"/>
        <c:numFmt formatCode="0" sourceLinked="1"/>
        <c:majorTickMark val="out"/>
        <c:minorTickMark val="none"/>
        <c:tickLblPos val="nextTo"/>
        <c:crossAx val="913167136"/>
        <c:crosses val="autoZero"/>
        <c:crossBetween val="midCat"/>
      </c:valAx>
      <c:valAx>
        <c:axId val="913167136"/>
        <c:scaling>
          <c:orientation val="minMax"/>
        </c:scaling>
        <c:delete val="0"/>
        <c:axPos val="l"/>
        <c:majorGridlines/>
        <c:numFmt formatCode="0" sourceLinked="1"/>
        <c:majorTickMark val="out"/>
        <c:minorTickMark val="none"/>
        <c:tickLblPos val="nextTo"/>
        <c:crossAx val="913163872"/>
        <c:crosses val="autoZero"/>
        <c:crossBetween val="midCat"/>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8302206816230179E-2"/>
          <c:y val="1.6828456775164705E-2"/>
          <c:w val="0.94040499437589486"/>
          <c:h val="0.95086021288029665"/>
        </c:manualLayout>
      </c:layout>
      <c:scatterChart>
        <c:scatterStyle val="smoothMarker"/>
        <c:varyColors val="0"/>
        <c:ser>
          <c:idx val="2"/>
          <c:order val="0"/>
          <c:tx>
            <c:v>CAMPO 1</c:v>
          </c:tx>
          <c:spPr>
            <a:ln w="12700">
              <a:solidFill>
                <a:srgbClr val="7CFB25"/>
              </a:solidFill>
            </a:ln>
          </c:spPr>
          <c:marker>
            <c:symbol val="none"/>
          </c:marker>
          <c:xVal>
            <c:numRef>
              <c:f>Calcolo!$Q$34:$Q$134</c:f>
              <c:numCache>
                <c:formatCode>0.000</c:formatCode>
                <c:ptCount val="101"/>
                <c:pt idx="0">
                  <c:v>-0.22553903433075939</c:v>
                </c:pt>
                <c:pt idx="1">
                  <c:v>-0.22553903433075939</c:v>
                </c:pt>
                <c:pt idx="2">
                  <c:v>-0.22553903433075939</c:v>
                </c:pt>
                <c:pt idx="3">
                  <c:v>-0.22553903433075939</c:v>
                </c:pt>
                <c:pt idx="4">
                  <c:v>-0.22553903433075939</c:v>
                </c:pt>
                <c:pt idx="5">
                  <c:v>-0.22553903433075939</c:v>
                </c:pt>
                <c:pt idx="6">
                  <c:v>-0.22553903433075939</c:v>
                </c:pt>
                <c:pt idx="7">
                  <c:v>-0.22553903433075939</c:v>
                </c:pt>
                <c:pt idx="8">
                  <c:v>-0.22553903433075939</c:v>
                </c:pt>
                <c:pt idx="9">
                  <c:v>-0.22553903433075939</c:v>
                </c:pt>
                <c:pt idx="10">
                  <c:v>-0.22553903433075939</c:v>
                </c:pt>
                <c:pt idx="11">
                  <c:v>-0.22553903433075939</c:v>
                </c:pt>
                <c:pt idx="12">
                  <c:v>-0.22553903433075939</c:v>
                </c:pt>
                <c:pt idx="13">
                  <c:v>-0.22553903433075939</c:v>
                </c:pt>
                <c:pt idx="14">
                  <c:v>-0.22553903433075939</c:v>
                </c:pt>
                <c:pt idx="15">
                  <c:v>-0.22553903433075939</c:v>
                </c:pt>
                <c:pt idx="16">
                  <c:v>-0.22553903433075939</c:v>
                </c:pt>
                <c:pt idx="17">
                  <c:v>-0.22553903433075939</c:v>
                </c:pt>
                <c:pt idx="18">
                  <c:v>-0.22553903433075939</c:v>
                </c:pt>
                <c:pt idx="19">
                  <c:v>-0.22553903433075939</c:v>
                </c:pt>
                <c:pt idx="20">
                  <c:v>-0.22553903433075939</c:v>
                </c:pt>
                <c:pt idx="21">
                  <c:v>-0.22553903433075939</c:v>
                </c:pt>
                <c:pt idx="22">
                  <c:v>-0.22553903433075939</c:v>
                </c:pt>
                <c:pt idx="23">
                  <c:v>-0.22553903433075939</c:v>
                </c:pt>
                <c:pt idx="24">
                  <c:v>-0.22553903433075939</c:v>
                </c:pt>
                <c:pt idx="25">
                  <c:v>-0.22553903433075939</c:v>
                </c:pt>
                <c:pt idx="26">
                  <c:v>-0.22553903433075939</c:v>
                </c:pt>
                <c:pt idx="27">
                  <c:v>-0.22553903433075939</c:v>
                </c:pt>
                <c:pt idx="28">
                  <c:v>-0.22553903433075939</c:v>
                </c:pt>
                <c:pt idx="29">
                  <c:v>-0.22553903433075939</c:v>
                </c:pt>
                <c:pt idx="30">
                  <c:v>-0.22553903433075939</c:v>
                </c:pt>
                <c:pt idx="31">
                  <c:v>-0.22553903433075939</c:v>
                </c:pt>
                <c:pt idx="32">
                  <c:v>-0.22553903433075939</c:v>
                </c:pt>
                <c:pt idx="33">
                  <c:v>-0.22553903433075939</c:v>
                </c:pt>
                <c:pt idx="34">
                  <c:v>-0.22553903433075939</c:v>
                </c:pt>
                <c:pt idx="35">
                  <c:v>-0.22553903433075939</c:v>
                </c:pt>
                <c:pt idx="36">
                  <c:v>-0.22553903433075939</c:v>
                </c:pt>
                <c:pt idx="37">
                  <c:v>-0.22553903433075939</c:v>
                </c:pt>
                <c:pt idx="38">
                  <c:v>-0.22553903433075939</c:v>
                </c:pt>
                <c:pt idx="39">
                  <c:v>-0.22553903433075939</c:v>
                </c:pt>
                <c:pt idx="40">
                  <c:v>-0.22553903433075939</c:v>
                </c:pt>
                <c:pt idx="41">
                  <c:v>-0.22553903433075939</c:v>
                </c:pt>
                <c:pt idx="42">
                  <c:v>-0.22553903433075939</c:v>
                </c:pt>
                <c:pt idx="43">
                  <c:v>-0.22553903433075939</c:v>
                </c:pt>
                <c:pt idx="44">
                  <c:v>-0.22553903433075939</c:v>
                </c:pt>
                <c:pt idx="45">
                  <c:v>-0.22553903433075939</c:v>
                </c:pt>
                <c:pt idx="46">
                  <c:v>-0.22553903433075939</c:v>
                </c:pt>
                <c:pt idx="47">
                  <c:v>-0.22553903433075939</c:v>
                </c:pt>
                <c:pt idx="48">
                  <c:v>-0.22553903433075939</c:v>
                </c:pt>
                <c:pt idx="49">
                  <c:v>-0.22553903433075939</c:v>
                </c:pt>
                <c:pt idx="50">
                  <c:v>-0.22553903433075939</c:v>
                </c:pt>
                <c:pt idx="51">
                  <c:v>-0.22553903433075939</c:v>
                </c:pt>
                <c:pt idx="52">
                  <c:v>-0.22553903433075939</c:v>
                </c:pt>
                <c:pt idx="53">
                  <c:v>-0.22553903433075939</c:v>
                </c:pt>
                <c:pt idx="54">
                  <c:v>-0.22553903433075939</c:v>
                </c:pt>
                <c:pt idx="55">
                  <c:v>-0.22553903433075939</c:v>
                </c:pt>
                <c:pt idx="56">
                  <c:v>-0.22553903433075939</c:v>
                </c:pt>
                <c:pt idx="57">
                  <c:v>-0.22553903433075939</c:v>
                </c:pt>
                <c:pt idx="58">
                  <c:v>-0.22553903433075939</c:v>
                </c:pt>
                <c:pt idx="59">
                  <c:v>-0.22553903433075939</c:v>
                </c:pt>
                <c:pt idx="60">
                  <c:v>-0.22553903433075939</c:v>
                </c:pt>
                <c:pt idx="61">
                  <c:v>-0.22553903433075939</c:v>
                </c:pt>
                <c:pt idx="62">
                  <c:v>-0.22553903433075939</c:v>
                </c:pt>
                <c:pt idx="63">
                  <c:v>-0.22553903433075939</c:v>
                </c:pt>
                <c:pt idx="64">
                  <c:v>-0.22553903433075939</c:v>
                </c:pt>
                <c:pt idx="65">
                  <c:v>-0.22553903433075939</c:v>
                </c:pt>
                <c:pt idx="66">
                  <c:v>-0.22553903433075939</c:v>
                </c:pt>
                <c:pt idx="67">
                  <c:v>-0.22553903433075939</c:v>
                </c:pt>
                <c:pt idx="68">
                  <c:v>-0.22553903433075939</c:v>
                </c:pt>
                <c:pt idx="69">
                  <c:v>-0.22553903433075939</c:v>
                </c:pt>
                <c:pt idx="70">
                  <c:v>-0.22553903433075939</c:v>
                </c:pt>
                <c:pt idx="71">
                  <c:v>-0.22553903433075939</c:v>
                </c:pt>
                <c:pt idx="72">
                  <c:v>-0.22553903433075939</c:v>
                </c:pt>
                <c:pt idx="73">
                  <c:v>-0.22553903433075939</c:v>
                </c:pt>
                <c:pt idx="74">
                  <c:v>-0.22553903433075939</c:v>
                </c:pt>
                <c:pt idx="75">
                  <c:v>-0.22553903433075939</c:v>
                </c:pt>
                <c:pt idx="76">
                  <c:v>-0.22553903433075939</c:v>
                </c:pt>
                <c:pt idx="77">
                  <c:v>-0.22553903433075939</c:v>
                </c:pt>
                <c:pt idx="78">
                  <c:v>-0.22553903433075939</c:v>
                </c:pt>
                <c:pt idx="79">
                  <c:v>-0.22553903433075939</c:v>
                </c:pt>
                <c:pt idx="80">
                  <c:v>-0.22553903433075939</c:v>
                </c:pt>
                <c:pt idx="81">
                  <c:v>-0.22553903433075939</c:v>
                </c:pt>
                <c:pt idx="82">
                  <c:v>-0.22553903433075939</c:v>
                </c:pt>
                <c:pt idx="83">
                  <c:v>-0.22553903433075939</c:v>
                </c:pt>
                <c:pt idx="84">
                  <c:v>-0.22553903433075939</c:v>
                </c:pt>
                <c:pt idx="85">
                  <c:v>-0.22553903433075939</c:v>
                </c:pt>
                <c:pt idx="86">
                  <c:v>-0.22553903433075939</c:v>
                </c:pt>
                <c:pt idx="87">
                  <c:v>-0.22553903433075939</c:v>
                </c:pt>
                <c:pt idx="88">
                  <c:v>-0.22553903433075939</c:v>
                </c:pt>
                <c:pt idx="89">
                  <c:v>-0.22553903433075939</c:v>
                </c:pt>
                <c:pt idx="90">
                  <c:v>-0.22553903433075939</c:v>
                </c:pt>
                <c:pt idx="91">
                  <c:v>-0.22553903433075939</c:v>
                </c:pt>
                <c:pt idx="92">
                  <c:v>-0.22553903433075939</c:v>
                </c:pt>
                <c:pt idx="93">
                  <c:v>-0.22553903433075939</c:v>
                </c:pt>
                <c:pt idx="94">
                  <c:v>-0.22382092343458584</c:v>
                </c:pt>
                <c:pt idx="95">
                  <c:v>-0.21858694322107819</c:v>
                </c:pt>
                <c:pt idx="96">
                  <c:v>-0.21335296300757048</c:v>
                </c:pt>
                <c:pt idx="97">
                  <c:v>-0.20811898279406282</c:v>
                </c:pt>
                <c:pt idx="98">
                  <c:v>-0.20288500258055514</c:v>
                </c:pt>
                <c:pt idx="99">
                  <c:v>-0.19765102236704743</c:v>
                </c:pt>
                <c:pt idx="100">
                  <c:v>-0.19241704215353972</c:v>
                </c:pt>
              </c:numCache>
            </c:numRef>
          </c:xVal>
          <c:yVal>
            <c:numRef>
              <c:f>Calcolo!$R$34:$R$134</c:f>
              <c:numCache>
                <c:formatCode>0.000</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9.7251560160766491E-4</c:v>
                </c:pt>
                <c:pt idx="95">
                  <c:v>3.9351459111403178E-3</c:v>
                </c:pt>
                <c:pt idx="96">
                  <c:v>6.8977762206729708E-3</c:v>
                </c:pt>
                <c:pt idx="97">
                  <c:v>9.8604065302056246E-3</c:v>
                </c:pt>
                <c:pt idx="98">
                  <c:v>1.282303683973827E-2</c:v>
                </c:pt>
                <c:pt idx="99">
                  <c:v>1.5785667149270929E-2</c:v>
                </c:pt>
                <c:pt idx="100">
                  <c:v>1.8748297458803589E-2</c:v>
                </c:pt>
              </c:numCache>
            </c:numRef>
          </c:yVal>
          <c:smooth val="1"/>
        </c:ser>
        <c:ser>
          <c:idx val="4"/>
          <c:order val="1"/>
          <c:tx>
            <c:v>CAMPO 1</c:v>
          </c:tx>
          <c:spPr>
            <a:ln w="12700">
              <a:solidFill>
                <a:srgbClr val="7CFB25"/>
              </a:solidFill>
            </a:ln>
          </c:spPr>
          <c:marker>
            <c:symbol val="none"/>
          </c:marker>
          <c:xVal>
            <c:numRef>
              <c:f>Calcolo!$Q$34:$Q$134</c:f>
              <c:numCache>
                <c:formatCode>0.000</c:formatCode>
                <c:ptCount val="101"/>
                <c:pt idx="0">
                  <c:v>-0.22553903433075939</c:v>
                </c:pt>
                <c:pt idx="1">
                  <c:v>-0.22553903433075939</c:v>
                </c:pt>
                <c:pt idx="2">
                  <c:v>-0.22553903433075939</c:v>
                </c:pt>
                <c:pt idx="3">
                  <c:v>-0.22553903433075939</c:v>
                </c:pt>
                <c:pt idx="4">
                  <c:v>-0.22553903433075939</c:v>
                </c:pt>
                <c:pt idx="5">
                  <c:v>-0.22553903433075939</c:v>
                </c:pt>
                <c:pt idx="6">
                  <c:v>-0.22553903433075939</c:v>
                </c:pt>
                <c:pt idx="7">
                  <c:v>-0.22553903433075939</c:v>
                </c:pt>
                <c:pt idx="8">
                  <c:v>-0.22553903433075939</c:v>
                </c:pt>
                <c:pt idx="9">
                  <c:v>-0.22553903433075939</c:v>
                </c:pt>
                <c:pt idx="10">
                  <c:v>-0.22553903433075939</c:v>
                </c:pt>
                <c:pt idx="11">
                  <c:v>-0.22553903433075939</c:v>
                </c:pt>
                <c:pt idx="12">
                  <c:v>-0.22553903433075939</c:v>
                </c:pt>
                <c:pt idx="13">
                  <c:v>-0.22553903433075939</c:v>
                </c:pt>
                <c:pt idx="14">
                  <c:v>-0.22553903433075939</c:v>
                </c:pt>
                <c:pt idx="15">
                  <c:v>-0.22553903433075939</c:v>
                </c:pt>
                <c:pt idx="16">
                  <c:v>-0.22553903433075939</c:v>
                </c:pt>
                <c:pt idx="17">
                  <c:v>-0.22553903433075939</c:v>
                </c:pt>
                <c:pt idx="18">
                  <c:v>-0.22553903433075939</c:v>
                </c:pt>
                <c:pt idx="19">
                  <c:v>-0.22553903433075939</c:v>
                </c:pt>
                <c:pt idx="20">
                  <c:v>-0.22553903433075939</c:v>
                </c:pt>
                <c:pt idx="21">
                  <c:v>-0.22553903433075939</c:v>
                </c:pt>
                <c:pt idx="22">
                  <c:v>-0.22553903433075939</c:v>
                </c:pt>
                <c:pt idx="23">
                  <c:v>-0.22553903433075939</c:v>
                </c:pt>
                <c:pt idx="24">
                  <c:v>-0.22553903433075939</c:v>
                </c:pt>
                <c:pt idx="25">
                  <c:v>-0.22553903433075939</c:v>
                </c:pt>
                <c:pt idx="26">
                  <c:v>-0.22553903433075939</c:v>
                </c:pt>
                <c:pt idx="27">
                  <c:v>-0.22553903433075939</c:v>
                </c:pt>
                <c:pt idx="28">
                  <c:v>-0.22553903433075939</c:v>
                </c:pt>
                <c:pt idx="29">
                  <c:v>-0.22553903433075939</c:v>
                </c:pt>
                <c:pt idx="30">
                  <c:v>-0.22553903433075939</c:v>
                </c:pt>
                <c:pt idx="31">
                  <c:v>-0.22553903433075939</c:v>
                </c:pt>
                <c:pt idx="32">
                  <c:v>-0.22553903433075939</c:v>
                </c:pt>
                <c:pt idx="33">
                  <c:v>-0.22553903433075939</c:v>
                </c:pt>
                <c:pt idx="34">
                  <c:v>-0.22553903433075939</c:v>
                </c:pt>
                <c:pt idx="35">
                  <c:v>-0.22553903433075939</c:v>
                </c:pt>
                <c:pt idx="36">
                  <c:v>-0.22553903433075939</c:v>
                </c:pt>
                <c:pt idx="37">
                  <c:v>-0.22553903433075939</c:v>
                </c:pt>
                <c:pt idx="38">
                  <c:v>-0.22553903433075939</c:v>
                </c:pt>
                <c:pt idx="39">
                  <c:v>-0.22553903433075939</c:v>
                </c:pt>
                <c:pt idx="40">
                  <c:v>-0.22553903433075939</c:v>
                </c:pt>
                <c:pt idx="41">
                  <c:v>-0.22553903433075939</c:v>
                </c:pt>
                <c:pt idx="42">
                  <c:v>-0.22553903433075939</c:v>
                </c:pt>
                <c:pt idx="43">
                  <c:v>-0.22553903433075939</c:v>
                </c:pt>
                <c:pt idx="44">
                  <c:v>-0.22553903433075939</c:v>
                </c:pt>
                <c:pt idx="45">
                  <c:v>-0.22553903433075939</c:v>
                </c:pt>
                <c:pt idx="46">
                  <c:v>-0.22553903433075939</c:v>
                </c:pt>
                <c:pt idx="47">
                  <c:v>-0.22553903433075939</c:v>
                </c:pt>
                <c:pt idx="48">
                  <c:v>-0.22553903433075939</c:v>
                </c:pt>
                <c:pt idx="49">
                  <c:v>-0.22553903433075939</c:v>
                </c:pt>
                <c:pt idx="50">
                  <c:v>-0.22553903433075939</c:v>
                </c:pt>
                <c:pt idx="51">
                  <c:v>-0.22553903433075939</c:v>
                </c:pt>
                <c:pt idx="52">
                  <c:v>-0.22553903433075939</c:v>
                </c:pt>
                <c:pt idx="53">
                  <c:v>-0.22553903433075939</c:v>
                </c:pt>
                <c:pt idx="54">
                  <c:v>-0.22553903433075939</c:v>
                </c:pt>
                <c:pt idx="55">
                  <c:v>-0.22553903433075939</c:v>
                </c:pt>
                <c:pt idx="56">
                  <c:v>-0.22553903433075939</c:v>
                </c:pt>
                <c:pt idx="57">
                  <c:v>-0.22553903433075939</c:v>
                </c:pt>
                <c:pt idx="58">
                  <c:v>-0.22553903433075939</c:v>
                </c:pt>
                <c:pt idx="59">
                  <c:v>-0.22553903433075939</c:v>
                </c:pt>
                <c:pt idx="60">
                  <c:v>-0.22553903433075939</c:v>
                </c:pt>
                <c:pt idx="61">
                  <c:v>-0.22553903433075939</c:v>
                </c:pt>
                <c:pt idx="62">
                  <c:v>-0.22553903433075939</c:v>
                </c:pt>
                <c:pt idx="63">
                  <c:v>-0.22553903433075939</c:v>
                </c:pt>
                <c:pt idx="64">
                  <c:v>-0.22553903433075939</c:v>
                </c:pt>
                <c:pt idx="65">
                  <c:v>-0.22553903433075939</c:v>
                </c:pt>
                <c:pt idx="66">
                  <c:v>-0.22553903433075939</c:v>
                </c:pt>
                <c:pt idx="67">
                  <c:v>-0.22553903433075939</c:v>
                </c:pt>
                <c:pt idx="68">
                  <c:v>-0.22553903433075939</c:v>
                </c:pt>
                <c:pt idx="69">
                  <c:v>-0.22553903433075939</c:v>
                </c:pt>
                <c:pt idx="70">
                  <c:v>-0.22553903433075939</c:v>
                </c:pt>
                <c:pt idx="71">
                  <c:v>-0.22553903433075939</c:v>
                </c:pt>
                <c:pt idx="72">
                  <c:v>-0.22553903433075939</c:v>
                </c:pt>
                <c:pt idx="73">
                  <c:v>-0.22553903433075939</c:v>
                </c:pt>
                <c:pt idx="74">
                  <c:v>-0.22553903433075939</c:v>
                </c:pt>
                <c:pt idx="75">
                  <c:v>-0.22553903433075939</c:v>
                </c:pt>
                <c:pt idx="76">
                  <c:v>-0.22553903433075939</c:v>
                </c:pt>
                <c:pt idx="77">
                  <c:v>-0.22553903433075939</c:v>
                </c:pt>
                <c:pt idx="78">
                  <c:v>-0.22553903433075939</c:v>
                </c:pt>
                <c:pt idx="79">
                  <c:v>-0.22553903433075939</c:v>
                </c:pt>
                <c:pt idx="80">
                  <c:v>-0.22553903433075939</c:v>
                </c:pt>
                <c:pt idx="81">
                  <c:v>-0.22553903433075939</c:v>
                </c:pt>
                <c:pt idx="82">
                  <c:v>-0.22553903433075939</c:v>
                </c:pt>
                <c:pt idx="83">
                  <c:v>-0.22553903433075939</c:v>
                </c:pt>
                <c:pt idx="84">
                  <c:v>-0.22553903433075939</c:v>
                </c:pt>
                <c:pt idx="85">
                  <c:v>-0.22553903433075939</c:v>
                </c:pt>
                <c:pt idx="86">
                  <c:v>-0.22553903433075939</c:v>
                </c:pt>
                <c:pt idx="87">
                  <c:v>-0.22553903433075939</c:v>
                </c:pt>
                <c:pt idx="88">
                  <c:v>-0.22553903433075939</c:v>
                </c:pt>
                <c:pt idx="89">
                  <c:v>-0.22553903433075939</c:v>
                </c:pt>
                <c:pt idx="90">
                  <c:v>-0.22553903433075939</c:v>
                </c:pt>
                <c:pt idx="91">
                  <c:v>-0.22553903433075939</c:v>
                </c:pt>
                <c:pt idx="92">
                  <c:v>-0.22553903433075939</c:v>
                </c:pt>
                <c:pt idx="93">
                  <c:v>-0.22553903433075939</c:v>
                </c:pt>
                <c:pt idx="94">
                  <c:v>-0.22382092343458584</c:v>
                </c:pt>
                <c:pt idx="95">
                  <c:v>-0.21858694322107819</c:v>
                </c:pt>
                <c:pt idx="96">
                  <c:v>-0.21335296300757048</c:v>
                </c:pt>
                <c:pt idx="97">
                  <c:v>-0.20811898279406282</c:v>
                </c:pt>
                <c:pt idx="98">
                  <c:v>-0.20288500258055514</c:v>
                </c:pt>
                <c:pt idx="99">
                  <c:v>-0.19765102236704743</c:v>
                </c:pt>
                <c:pt idx="100">
                  <c:v>-0.19241704215353972</c:v>
                </c:pt>
              </c:numCache>
            </c:numRef>
          </c:xVal>
          <c:yVal>
            <c:numRef>
              <c:f>Calcolo!$S$34:$S$134</c:f>
              <c:numCache>
                <c:formatCode>0.000</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-9.7251560160766491E-4</c:v>
                </c:pt>
                <c:pt idx="95">
                  <c:v>-3.9351459111403178E-3</c:v>
                </c:pt>
                <c:pt idx="96">
                  <c:v>-6.8977762206729708E-3</c:v>
                </c:pt>
                <c:pt idx="97">
                  <c:v>-9.8604065302056246E-3</c:v>
                </c:pt>
                <c:pt idx="98">
                  <c:v>-1.282303683973827E-2</c:v>
                </c:pt>
                <c:pt idx="99">
                  <c:v>-1.5785667149270929E-2</c:v>
                </c:pt>
                <c:pt idx="100">
                  <c:v>-1.8748297458803589E-2</c:v>
                </c:pt>
              </c:numCache>
            </c:numRef>
          </c:yVal>
          <c:smooth val="1"/>
        </c:ser>
        <c:ser>
          <c:idx val="1"/>
          <c:order val="2"/>
          <c:tx>
            <c:v>CAMPO 2</c:v>
          </c:tx>
          <c:spPr>
            <a:ln w="12700">
              <a:solidFill>
                <a:srgbClr val="FF0000"/>
              </a:solidFill>
            </a:ln>
          </c:spPr>
          <c:marker>
            <c:symbol val="none"/>
          </c:marker>
          <c:xVal>
            <c:numRef>
              <c:f>Calcolo!$Q$135:$Q$170</c:f>
              <c:numCache>
                <c:formatCode>0.000</c:formatCode>
                <c:ptCount val="36"/>
                <c:pt idx="0">
                  <c:v>-0.19241704215354014</c:v>
                </c:pt>
                <c:pt idx="1">
                  <c:v>-0.18717261894930484</c:v>
                </c:pt>
                <c:pt idx="2">
                  <c:v>-0.18186775897520205</c:v>
                </c:pt>
                <c:pt idx="3">
                  <c:v>-0.17644798812882842</c:v>
                </c:pt>
                <c:pt idx="4">
                  <c:v>-0.17086505292344101</c:v>
                </c:pt>
                <c:pt idx="5">
                  <c:v>-0.16507662426816347</c:v>
                </c:pt>
                <c:pt idx="6">
                  <c:v>-0.15904601801535115</c:v>
                </c:pt>
                <c:pt idx="7">
                  <c:v>-0.15274193117819704</c:v>
                </c:pt>
                <c:pt idx="8">
                  <c:v>-0.14613819280291546</c:v>
                </c:pt>
                <c:pt idx="9">
                  <c:v>-0.13921352855438257</c:v>
                </c:pt>
                <c:pt idx="10">
                  <c:v>-0.13195133814256138</c:v>
                </c:pt>
                <c:pt idx="11">
                  <c:v>-0.12433948477993054</c:v>
                </c:pt>
                <c:pt idx="12">
                  <c:v>-0.11637009591797852</c:v>
                </c:pt>
                <c:pt idx="13">
                  <c:v>-0.10803937456406179</c:v>
                </c:pt>
                <c:pt idx="14">
                  <c:v>-9.9347420528954886E-2</c:v>
                </c:pt>
                <c:pt idx="15">
                  <c:v>-9.0298061000614382E-2</c:v>
                </c:pt>
                <c:pt idx="16">
                  <c:v>-8.0898689881368946E-2</c:v>
                </c:pt>
                <c:pt idx="17">
                  <c:v>-7.1160115364229573E-2</c:v>
                </c:pt>
                <c:pt idx="18">
                  <c:v>-6.1096415259554268E-2</c:v>
                </c:pt>
                <c:pt idx="19">
                  <c:v>-5.072479961616843E-2</c:v>
                </c:pt>
                <c:pt idx="20">
                  <c:v>-4.0065480211428792E-2</c:v>
                </c:pt>
                <c:pt idx="21">
                  <c:v>-2.9138443895774122E-2</c:v>
                </c:pt>
                <c:pt idx="22">
                  <c:v>-1.7953057992410541E-2</c:v>
                </c:pt>
                <c:pt idx="23">
                  <c:v>-6.51562371079468E-3</c:v>
                </c:pt>
                <c:pt idx="24">
                  <c:v>5.16776100443842E-3</c:v>
                </c:pt>
                <c:pt idx="25">
                  <c:v>1.7091193342882283E-2</c:v>
                </c:pt>
                <c:pt idx="26">
                  <c:v>2.9248957884936113E-2</c:v>
                </c:pt>
                <c:pt idx="27">
                  <c:v>4.1635519224215607E-2</c:v>
                </c:pt>
                <c:pt idx="28">
                  <c:v>5.4245514935785978E-2</c:v>
                </c:pt>
                <c:pt idx="29">
                  <c:v>6.7073748871454258E-2</c:v>
                </c:pt>
                <c:pt idx="30">
                  <c:v>8.0115184764510766E-2</c:v>
                </c:pt>
                <c:pt idx="31">
                  <c:v>9.3364940127381432E-2</c:v>
                </c:pt>
                <c:pt idx="32">
                  <c:v>0.10681828042666132</c:v>
                </c:pt>
                <c:pt idx="33">
                  <c:v>0.12047061352092786</c:v>
                </c:pt>
                <c:pt idx="34">
                  <c:v>0.13431748434760671</c:v>
                </c:pt>
                <c:pt idx="35">
                  <c:v>0.14835456984597764</c:v>
                </c:pt>
              </c:numCache>
            </c:numRef>
          </c:xVal>
          <c:yVal>
            <c:numRef>
              <c:f>Calcolo!$R$135:$R$170</c:f>
              <c:numCache>
                <c:formatCode>0.000</c:formatCode>
                <c:ptCount val="36"/>
                <c:pt idx="0">
                  <c:v>1.8748297458803378E-2</c:v>
                </c:pt>
                <c:pt idx="1">
                  <c:v>2.1717580427360408E-2</c:v>
                </c:pt>
                <c:pt idx="2">
                  <c:v>2.4725062579040193E-2</c:v>
                </c:pt>
                <c:pt idx="3">
                  <c:v>2.7804379480111378E-2</c:v>
                </c:pt>
                <c:pt idx="4">
                  <c:v>3.0984492577963433E-2</c:v>
                </c:pt>
                <c:pt idx="5">
                  <c:v>3.4290001602257869E-2</c:v>
                </c:pt>
                <c:pt idx="6">
                  <c:v>3.774143424657956E-2</c:v>
                </c:pt>
                <c:pt idx="7">
                  <c:v>4.1355514943318128E-2</c:v>
                </c:pt>
                <c:pt idx="8">
                  <c:v>4.5145414386275291E-2</c:v>
                </c:pt>
                <c:pt idx="9">
                  <c:v>4.9120981312292096E-2</c:v>
                </c:pt>
                <c:pt idx="10">
                  <c:v>5.3288957923461541E-2</c:v>
                </c:pt>
                <c:pt idx="11">
                  <c:v>5.7653180213883326E-2</c:v>
                </c:pt>
                <c:pt idx="12">
                  <c:v>6.2214764358188873E-2</c:v>
                </c:pt>
                <c:pt idx="13">
                  <c:v>6.6972280222137553E-2</c:v>
                </c:pt>
                <c:pt idx="14">
                  <c:v>7.1921912967484264E-2</c:v>
                </c:pt>
                <c:pt idx="15">
                  <c:v>7.7057613643174636E-2</c:v>
                </c:pt>
                <c:pt idx="16">
                  <c:v>8.2371239581959785E-2</c:v>
                </c:pt>
                <c:pt idx="17">
                  <c:v>8.785268535504312E-2</c:v>
                </c:pt>
                <c:pt idx="18">
                  <c:v>9.3490004976760008E-2</c:v>
                </c:pt>
                <c:pt idx="19">
                  <c:v>9.9269525995972732E-2</c:v>
                </c:pt>
                <c:pt idx="20">
                  <c:v>0.10517595606035786</c:v>
                </c:pt>
                <c:pt idx="21">
                  <c:v>0.11119446338565722</c:v>
                </c:pt>
                <c:pt idx="22">
                  <c:v>0.11731727173197738</c:v>
                </c:pt>
                <c:pt idx="23">
                  <c:v>0.12353873803824109</c:v>
                </c:pt>
                <c:pt idx="24">
                  <c:v>0.12985350044342925</c:v>
                </c:pt>
                <c:pt idx="25">
                  <c:v>0.13625646310367859</c:v>
                </c:pt>
                <c:pt idx="26">
                  <c:v>0.14274278191826281</c:v>
                </c:pt>
                <c:pt idx="27">
                  <c:v>0.14930785110419886</c:v>
                </c:pt>
                <c:pt idx="28">
                  <c:v>0.15594729056361062</c:v>
                </c:pt>
                <c:pt idx="29">
                  <c:v>0.16265693399203315</c:v>
                </c:pt>
                <c:pt idx="30">
                  <c:v>0.1694328176795665</c:v>
                </c:pt>
                <c:pt idx="31">
                  <c:v>0.1762711699602186</c:v>
                </c:pt>
                <c:pt idx="32">
                  <c:v>0.1831684012679467</c:v>
                </c:pt>
                <c:pt idx="33">
                  <c:v>0.19012109476082403</c:v>
                </c:pt>
                <c:pt idx="34">
                  <c:v>0.19712599747745704</c:v>
                </c:pt>
                <c:pt idx="35">
                  <c:v>0.20418001199226754</c:v>
                </c:pt>
              </c:numCache>
            </c:numRef>
          </c:yVal>
          <c:smooth val="1"/>
        </c:ser>
        <c:ser>
          <c:idx val="5"/>
          <c:order val="3"/>
          <c:tx>
            <c:v>CAMPO 2</c:v>
          </c:tx>
          <c:spPr>
            <a:ln w="12700">
              <a:solidFill>
                <a:srgbClr val="FF0000"/>
              </a:solidFill>
            </a:ln>
          </c:spPr>
          <c:marker>
            <c:symbol val="none"/>
          </c:marker>
          <c:xVal>
            <c:numRef>
              <c:f>Calcolo!$Q$135:$Q$170</c:f>
              <c:numCache>
                <c:formatCode>0.000</c:formatCode>
                <c:ptCount val="36"/>
                <c:pt idx="0">
                  <c:v>-0.19241704215354014</c:v>
                </c:pt>
                <c:pt idx="1">
                  <c:v>-0.18717261894930484</c:v>
                </c:pt>
                <c:pt idx="2">
                  <c:v>-0.18186775897520205</c:v>
                </c:pt>
                <c:pt idx="3">
                  <c:v>-0.17644798812882842</c:v>
                </c:pt>
                <c:pt idx="4">
                  <c:v>-0.17086505292344101</c:v>
                </c:pt>
                <c:pt idx="5">
                  <c:v>-0.16507662426816347</c:v>
                </c:pt>
                <c:pt idx="6">
                  <c:v>-0.15904601801535115</c:v>
                </c:pt>
                <c:pt idx="7">
                  <c:v>-0.15274193117819704</c:v>
                </c:pt>
                <c:pt idx="8">
                  <c:v>-0.14613819280291546</c:v>
                </c:pt>
                <c:pt idx="9">
                  <c:v>-0.13921352855438257</c:v>
                </c:pt>
                <c:pt idx="10">
                  <c:v>-0.13195133814256138</c:v>
                </c:pt>
                <c:pt idx="11">
                  <c:v>-0.12433948477993054</c:v>
                </c:pt>
                <c:pt idx="12">
                  <c:v>-0.11637009591797852</c:v>
                </c:pt>
                <c:pt idx="13">
                  <c:v>-0.10803937456406179</c:v>
                </c:pt>
                <c:pt idx="14">
                  <c:v>-9.9347420528954886E-2</c:v>
                </c:pt>
                <c:pt idx="15">
                  <c:v>-9.0298061000614382E-2</c:v>
                </c:pt>
                <c:pt idx="16">
                  <c:v>-8.0898689881368946E-2</c:v>
                </c:pt>
                <c:pt idx="17">
                  <c:v>-7.1160115364229573E-2</c:v>
                </c:pt>
                <c:pt idx="18">
                  <c:v>-6.1096415259554268E-2</c:v>
                </c:pt>
                <c:pt idx="19">
                  <c:v>-5.072479961616843E-2</c:v>
                </c:pt>
                <c:pt idx="20">
                  <c:v>-4.0065480211428792E-2</c:v>
                </c:pt>
                <c:pt idx="21">
                  <c:v>-2.9138443895774122E-2</c:v>
                </c:pt>
                <c:pt idx="22">
                  <c:v>-1.7953057992410541E-2</c:v>
                </c:pt>
                <c:pt idx="23">
                  <c:v>-6.51562371079468E-3</c:v>
                </c:pt>
                <c:pt idx="24">
                  <c:v>5.16776100443842E-3</c:v>
                </c:pt>
                <c:pt idx="25">
                  <c:v>1.7091193342882283E-2</c:v>
                </c:pt>
                <c:pt idx="26">
                  <c:v>2.9248957884936113E-2</c:v>
                </c:pt>
                <c:pt idx="27">
                  <c:v>4.1635519224215607E-2</c:v>
                </c:pt>
                <c:pt idx="28">
                  <c:v>5.4245514935785978E-2</c:v>
                </c:pt>
                <c:pt idx="29">
                  <c:v>6.7073748871454258E-2</c:v>
                </c:pt>
                <c:pt idx="30">
                  <c:v>8.0115184764510766E-2</c:v>
                </c:pt>
                <c:pt idx="31">
                  <c:v>9.3364940127381432E-2</c:v>
                </c:pt>
                <c:pt idx="32">
                  <c:v>0.10681828042666132</c:v>
                </c:pt>
                <c:pt idx="33">
                  <c:v>0.12047061352092786</c:v>
                </c:pt>
                <c:pt idx="34">
                  <c:v>0.13431748434760671</c:v>
                </c:pt>
                <c:pt idx="35">
                  <c:v>0.14835456984597764</c:v>
                </c:pt>
              </c:numCache>
            </c:numRef>
          </c:xVal>
          <c:yVal>
            <c:numRef>
              <c:f>Calcolo!$S$135:$S$170</c:f>
              <c:numCache>
                <c:formatCode>0.000</c:formatCode>
                <c:ptCount val="36"/>
                <c:pt idx="0">
                  <c:v>-1.8748297458803378E-2</c:v>
                </c:pt>
                <c:pt idx="1">
                  <c:v>-2.1717580427360408E-2</c:v>
                </c:pt>
                <c:pt idx="2">
                  <c:v>-2.4725062579040193E-2</c:v>
                </c:pt>
                <c:pt idx="3">
                  <c:v>-2.7804379480111378E-2</c:v>
                </c:pt>
                <c:pt idx="4">
                  <c:v>-3.0984492577963433E-2</c:v>
                </c:pt>
                <c:pt idx="5">
                  <c:v>-3.4290001602257869E-2</c:v>
                </c:pt>
                <c:pt idx="6">
                  <c:v>-3.774143424657956E-2</c:v>
                </c:pt>
                <c:pt idx="7">
                  <c:v>-4.1355514943318128E-2</c:v>
                </c:pt>
                <c:pt idx="8">
                  <c:v>-4.5145414386275291E-2</c:v>
                </c:pt>
                <c:pt idx="9">
                  <c:v>-4.9120981312292096E-2</c:v>
                </c:pt>
                <c:pt idx="10">
                  <c:v>-5.3288957923461541E-2</c:v>
                </c:pt>
                <c:pt idx="11">
                  <c:v>-5.7653180213883326E-2</c:v>
                </c:pt>
                <c:pt idx="12">
                  <c:v>-6.2214764358188873E-2</c:v>
                </c:pt>
                <c:pt idx="13">
                  <c:v>-6.6972280222137553E-2</c:v>
                </c:pt>
                <c:pt idx="14">
                  <c:v>-7.1921912967484264E-2</c:v>
                </c:pt>
                <c:pt idx="15">
                  <c:v>-7.7057613643174636E-2</c:v>
                </c:pt>
                <c:pt idx="16">
                  <c:v>-8.2371239581959785E-2</c:v>
                </c:pt>
                <c:pt idx="17">
                  <c:v>-8.785268535504312E-2</c:v>
                </c:pt>
                <c:pt idx="18">
                  <c:v>-9.3490004976760008E-2</c:v>
                </c:pt>
                <c:pt idx="19">
                  <c:v>-9.9269525995972732E-2</c:v>
                </c:pt>
                <c:pt idx="20">
                  <c:v>-0.10517595606035786</c:v>
                </c:pt>
                <c:pt idx="21">
                  <c:v>-0.11119446338565722</c:v>
                </c:pt>
                <c:pt idx="22">
                  <c:v>-0.11731727173197738</c:v>
                </c:pt>
                <c:pt idx="23">
                  <c:v>-0.12353873803824109</c:v>
                </c:pt>
                <c:pt idx="24">
                  <c:v>-0.12985350044342925</c:v>
                </c:pt>
                <c:pt idx="25">
                  <c:v>-0.13625646310367859</c:v>
                </c:pt>
                <c:pt idx="26">
                  <c:v>-0.14274278191826281</c:v>
                </c:pt>
                <c:pt idx="27">
                  <c:v>-0.14930785110419886</c:v>
                </c:pt>
                <c:pt idx="28">
                  <c:v>-0.15594729056361062</c:v>
                </c:pt>
                <c:pt idx="29">
                  <c:v>-0.16265693399203315</c:v>
                </c:pt>
                <c:pt idx="30">
                  <c:v>-0.1694328176795665</c:v>
                </c:pt>
                <c:pt idx="31">
                  <c:v>-0.1762711699602186</c:v>
                </c:pt>
                <c:pt idx="32">
                  <c:v>-0.1831684012679467</c:v>
                </c:pt>
                <c:pt idx="33">
                  <c:v>-0.19012109476082403</c:v>
                </c:pt>
                <c:pt idx="34">
                  <c:v>-0.19712599747745704</c:v>
                </c:pt>
                <c:pt idx="35">
                  <c:v>-0.20418001199226754</c:v>
                </c:pt>
              </c:numCache>
            </c:numRef>
          </c:yVal>
          <c:smooth val="1"/>
        </c:ser>
        <c:ser>
          <c:idx val="0"/>
          <c:order val="4"/>
          <c:tx>
            <c:v>CAMPO 3-4-4a</c:v>
          </c:tx>
          <c:spPr>
            <a:ln w="12700">
              <a:solidFill>
                <a:srgbClr val="0070C0"/>
              </a:solidFill>
            </a:ln>
          </c:spPr>
          <c:marker>
            <c:symbol val="none"/>
          </c:marker>
          <c:xVal>
            <c:numRef>
              <c:f>Calcolo!$Q$171:$Q$275</c:f>
              <c:numCache>
                <c:formatCode>0.000</c:formatCode>
                <c:ptCount val="105"/>
                <c:pt idx="0">
                  <c:v>0.1483545698459777</c:v>
                </c:pt>
                <c:pt idx="1">
                  <c:v>0.1503270324430738</c:v>
                </c:pt>
                <c:pt idx="2">
                  <c:v>0.15231717906042888</c:v>
                </c:pt>
                <c:pt idx="3">
                  <c:v>0.15432541160759411</c:v>
                </c:pt>
                <c:pt idx="4">
                  <c:v>0.15635214426616811</c:v>
                </c:pt>
                <c:pt idx="5">
                  <c:v>0.15839780396179906</c:v>
                </c:pt>
                <c:pt idx="6">
                  <c:v>0.16046283085813931</c:v>
                </c:pt>
                <c:pt idx="7">
                  <c:v>0.16254767887395544</c:v>
                </c:pt>
                <c:pt idx="8">
                  <c:v>0.16465281622466818</c:v>
                </c:pt>
                <c:pt idx="9">
                  <c:v>0.16677872598967985</c:v>
                </c:pt>
                <c:pt idx="10">
                  <c:v>0.16892590670693353</c:v>
                </c:pt>
                <c:pt idx="11">
                  <c:v>0.1710948729962416</c:v>
                </c:pt>
                <c:pt idx="12">
                  <c:v>0.17295618789521208</c:v>
                </c:pt>
                <c:pt idx="13">
                  <c:v>0.17437386156648427</c:v>
                </c:pt>
                <c:pt idx="14">
                  <c:v>0.17581496786042217</c:v>
                </c:pt>
                <c:pt idx="15">
                  <c:v>0.17728009259259236</c:v>
                </c:pt>
                <c:pt idx="16">
                  <c:v>0.17876984126984102</c:v>
                </c:pt>
                <c:pt idx="17">
                  <c:v>0.18028483992467018</c:v>
                </c:pt>
                <c:pt idx="18">
                  <c:v>0.18182573599240237</c:v>
                </c:pt>
                <c:pt idx="19">
                  <c:v>0.18339319923371619</c:v>
                </c:pt>
                <c:pt idx="20">
                  <c:v>0.18498792270531372</c:v>
                </c:pt>
                <c:pt idx="21">
                  <c:v>0.18661062378167612</c:v>
                </c:pt>
                <c:pt idx="22">
                  <c:v>0.18826204523107143</c:v>
                </c:pt>
                <c:pt idx="23">
                  <c:v>0.18994295634920605</c:v>
                </c:pt>
                <c:pt idx="24">
                  <c:v>0.19165415415415382</c:v>
                </c:pt>
                <c:pt idx="25">
                  <c:v>0.19339646464646432</c:v>
                </c:pt>
                <c:pt idx="26">
                  <c:v>0.19517074413863372</c:v>
                </c:pt>
                <c:pt idx="27">
                  <c:v>0.19697788065843586</c:v>
                </c:pt>
                <c:pt idx="28">
                  <c:v>0.19881879543094466</c:v>
                </c:pt>
                <c:pt idx="29">
                  <c:v>0.20069444444444415</c:v>
                </c:pt>
                <c:pt idx="30">
                  <c:v>0.20260582010581979</c:v>
                </c:pt>
                <c:pt idx="31">
                  <c:v>0.20455395299145265</c:v>
                </c:pt>
                <c:pt idx="32">
                  <c:v>0.20653991370010755</c:v>
                </c:pt>
                <c:pt idx="33">
                  <c:v>0.20856481481481448</c:v>
                </c:pt>
                <c:pt idx="34">
                  <c:v>0.21062981298129779</c:v>
                </c:pt>
                <c:pt idx="35">
                  <c:v>0.21273611111111076</c:v>
                </c:pt>
                <c:pt idx="36">
                  <c:v>0.21488496071829366</c:v>
                </c:pt>
                <c:pt idx="37">
                  <c:v>0.21707766439909268</c:v>
                </c:pt>
                <c:pt idx="38">
                  <c:v>0.21931557846506267</c:v>
                </c:pt>
                <c:pt idx="39">
                  <c:v>0.22160011574074043</c:v>
                </c:pt>
                <c:pt idx="40">
                  <c:v>0.2239327485380114</c:v>
                </c:pt>
                <c:pt idx="41">
                  <c:v>0.22631501182033065</c:v>
                </c:pt>
                <c:pt idx="42">
                  <c:v>0.22874850657108689</c:v>
                </c:pt>
                <c:pt idx="43">
                  <c:v>0.23123490338164224</c:v>
                </c:pt>
                <c:pt idx="44">
                  <c:v>0.23377594627594592</c:v>
                </c:pt>
                <c:pt idx="45">
                  <c:v>0.23637345679012314</c:v>
                </c:pt>
                <c:pt idx="46">
                  <c:v>0.23902933832709078</c:v>
                </c:pt>
                <c:pt idx="47">
                  <c:v>0.24174558080808051</c:v>
                </c:pt>
                <c:pt idx="48">
                  <c:v>0.244524265644955</c:v>
                </c:pt>
                <c:pt idx="49">
                  <c:v>0.24736757105943125</c:v>
                </c:pt>
                <c:pt idx="50">
                  <c:v>0.25027777777777749</c:v>
                </c:pt>
                <c:pt idx="51">
                  <c:v>0.25325727513227486</c:v>
                </c:pt>
                <c:pt idx="52">
                  <c:v>0.25630856760374798</c:v>
                </c:pt>
                <c:pt idx="53">
                  <c:v>0.25943428184281814</c:v>
                </c:pt>
                <c:pt idx="54">
                  <c:v>0.26263717421124799</c:v>
                </c:pt>
                <c:pt idx="55">
                  <c:v>0.26592013888888866</c:v>
                </c:pt>
                <c:pt idx="56">
                  <c:v>0.26928621659634283</c:v>
                </c:pt>
                <c:pt idx="57">
                  <c:v>0.27273860398860372</c:v>
                </c:pt>
                <c:pt idx="58">
                  <c:v>0.27628066378066352</c:v>
                </c:pt>
                <c:pt idx="59">
                  <c:v>0.27991593567251438</c:v>
                </c:pt>
                <c:pt idx="60">
                  <c:v>0.28364814814814787</c:v>
                </c:pt>
                <c:pt idx="61">
                  <c:v>0.28748123123123093</c:v>
                </c:pt>
                <c:pt idx="62">
                  <c:v>0.29141933028919309</c:v>
                </c:pt>
                <c:pt idx="63">
                  <c:v>0.29546682098765398</c:v>
                </c:pt>
                <c:pt idx="64">
                  <c:v>0.29962832550860691</c:v>
                </c:pt>
                <c:pt idx="65">
                  <c:v>0.30390873015872988</c:v>
                </c:pt>
                <c:pt idx="66">
                  <c:v>0.30831320450885641</c:v>
                </c:pt>
                <c:pt idx="67">
                  <c:v>0.31284722222222189</c:v>
                </c:pt>
                <c:pt idx="68">
                  <c:v>0.31751658374792663</c:v>
                </c:pt>
                <c:pt idx="69">
                  <c:v>0.32232744107744071</c:v>
                </c:pt>
                <c:pt idx="70">
                  <c:v>0.32728632478632441</c:v>
                </c:pt>
                <c:pt idx="71">
                  <c:v>0.33240017361111074</c:v>
                </c:pt>
                <c:pt idx="72">
                  <c:v>0.33767636684303304</c:v>
                </c:pt>
                <c:pt idx="73">
                  <c:v>0.34312275985663038</c:v>
                </c:pt>
                <c:pt idx="74">
                  <c:v>0.34874772313296853</c:v>
                </c:pt>
                <c:pt idx="75">
                  <c:v>0.35456018518518473</c:v>
                </c:pt>
                <c:pt idx="76">
                  <c:v>0.3605696798493403</c:v>
                </c:pt>
                <c:pt idx="77">
                  <c:v>0.36678639846743238</c:v>
                </c:pt>
                <c:pt idx="78">
                  <c:v>0.37322124756335229</c:v>
                </c:pt>
                <c:pt idx="79">
                  <c:v>0.3798859126984121</c:v>
                </c:pt>
                <c:pt idx="80">
                  <c:v>0.38679292929292858</c:v>
                </c:pt>
                <c:pt idx="81">
                  <c:v>0.39395576131687166</c:v>
                </c:pt>
                <c:pt idx="82">
                  <c:v>0.4056102077132604</c:v>
                </c:pt>
                <c:pt idx="83">
                  <c:v>0.41935968027066672</c:v>
                </c:pt>
                <c:pt idx="84">
                  <c:v>0.43341185938077953</c:v>
                </c:pt>
                <c:pt idx="85">
                  <c:v>0.44778490743676147</c:v>
                </c:pt>
                <c:pt idx="86">
                  <c:v>0.46249846947611445</c:v>
                </c:pt>
                <c:pt idx="87">
                  <c:v>0.47757382762279937</c:v>
                </c:pt>
                <c:pt idx="88">
                  <c:v>0.49303407524536907</c:v>
                </c:pt>
                <c:pt idx="89">
                  <c:v>0.50890431383138135</c:v>
                </c:pt>
                <c:pt idx="90">
                  <c:v>0.52521187611173259</c:v>
                </c:pt>
                <c:pt idx="91">
                  <c:v>0.54198657961103658</c:v>
                </c:pt>
                <c:pt idx="92">
                  <c:v>0.55926101557712726</c:v>
                </c:pt>
                <c:pt idx="93">
                  <c:v>0.57707087918620359</c:v>
                </c:pt>
                <c:pt idx="94">
                  <c:v>0.59545534807067946</c:v>
                </c:pt>
                <c:pt idx="95">
                  <c:v>0.61445751762620981</c:v>
                </c:pt>
                <c:pt idx="96">
                  <c:v>0.63412490328902915</c:v>
                </c:pt>
                <c:pt idx="97">
                  <c:v>0.65451002212023968</c:v>
                </c:pt>
                <c:pt idx="98">
                  <c:v>0.67567106870106208</c:v>
                </c:pt>
                <c:pt idx="99">
                  <c:v>0.69767270367729761</c:v>
                </c:pt>
                <c:pt idx="100">
                  <c:v>0.72058697748283829</c:v>
                </c:pt>
                <c:pt idx="101">
                  <c:v>0.72058697748283829</c:v>
                </c:pt>
                <c:pt idx="102">
                  <c:v>0.74449441707321173</c:v>
                </c:pt>
                <c:pt idx="103">
                  <c:v>0.7694853102470387</c:v>
                </c:pt>
                <c:pt idx="104">
                  <c:v>0.82548911506945699</c:v>
                </c:pt>
              </c:numCache>
            </c:numRef>
          </c:xVal>
          <c:yVal>
            <c:numRef>
              <c:f>Calcolo!$R$171:$R$275</c:f>
              <c:numCache>
                <c:formatCode>0.000</c:formatCode>
                <c:ptCount val="105"/>
                <c:pt idx="0">
                  <c:v>0.20418001199226754</c:v>
                </c:pt>
                <c:pt idx="1">
                  <c:v>0.20509620075810245</c:v>
                </c:pt>
                <c:pt idx="2">
                  <c:v>0.20601719587694789</c:v>
                </c:pt>
                <c:pt idx="3">
                  <c:v>0.20694305640116445</c:v>
                </c:pt>
                <c:pt idx="4">
                  <c:v>0.20787384164223791</c:v>
                </c:pt>
                <c:pt idx="5">
                  <c:v>0.20880961112090413</c:v>
                </c:pt>
                <c:pt idx="6">
                  <c:v>0.20975042451214937</c:v>
                </c:pt>
                <c:pt idx="7">
                  <c:v>0.21069634158465092</c:v>
                </c:pt>
                <c:pt idx="8">
                  <c:v>0.2116474221341863</c:v>
                </c:pt>
                <c:pt idx="9">
                  <c:v>0.21260372591049842</c:v>
                </c:pt>
                <c:pt idx="10">
                  <c:v>0.21356531253705893</c:v>
                </c:pt>
                <c:pt idx="11">
                  <c:v>0.2145322414231266</c:v>
                </c:pt>
                <c:pt idx="12">
                  <c:v>0.2153177971479262</c:v>
                </c:pt>
                <c:pt idx="13">
                  <c:v>0.2158447523862152</c:v>
                </c:pt>
                <c:pt idx="14">
                  <c:v>0.21637722581726343</c:v>
                </c:pt>
                <c:pt idx="15">
                  <c:v>0.21691527493564985</c:v>
                </c:pt>
                <c:pt idx="16">
                  <c:v>0.217458956441271</c:v>
                </c:pt>
                <c:pt idx="17">
                  <c:v>0.21800832608912632</c:v>
                </c:pt>
                <c:pt idx="18">
                  <c:v>0.21856343852537277</c:v>
                </c:pt>
                <c:pt idx="19">
                  <c:v>0.21912434710845252</c:v>
                </c:pt>
                <c:pt idx="20">
                  <c:v>0.21969110371399037</c:v>
                </c:pt>
                <c:pt idx="21">
                  <c:v>0.22026375852203636</c:v>
                </c:pt>
                <c:pt idx="22">
                  <c:v>0.2208423597850985</c:v>
                </c:pt>
                <c:pt idx="23">
                  <c:v>0.22142695357526604</c:v>
                </c:pt>
                <c:pt idx="24">
                  <c:v>0.22201758350856496</c:v>
                </c:pt>
                <c:pt idx="25">
                  <c:v>0.22261429044451206</c:v>
                </c:pt>
                <c:pt idx="26">
                  <c:v>0.22321711215864318</c:v>
                </c:pt>
                <c:pt idx="27">
                  <c:v>0.22382608298557607</c:v>
                </c:pt>
                <c:pt idx="28">
                  <c:v>0.22444123342993763</c:v>
                </c:pt>
                <c:pt idx="29">
                  <c:v>0.22506258974222393</c:v>
                </c:pt>
                <c:pt idx="30">
                  <c:v>0.2256901734563789</c:v>
                </c:pt>
                <c:pt idx="31">
                  <c:v>0.22632400088555865</c:v>
                </c:pt>
                <c:pt idx="32">
                  <c:v>0.22696408257220324</c:v>
                </c:pt>
                <c:pt idx="33">
                  <c:v>0.22761042268814705</c:v>
                </c:pt>
                <c:pt idx="34">
                  <c:v>0.22826301838007415</c:v>
                </c:pt>
                <c:pt idx="35">
                  <c:v>0.2289218590551467</c:v>
                </c:pt>
                <c:pt idx="36">
                  <c:v>0.22958692560110949</c:v>
                </c:pt>
                <c:pt idx="37">
                  <c:v>0.23025818953458527</c:v>
                </c:pt>
                <c:pt idx="38">
                  <c:v>0.23093561207062566</c:v>
                </c:pt>
                <c:pt idx="39">
                  <c:v>0.23161914310585424</c:v>
                </c:pt>
                <c:pt idx="40">
                  <c:v>0.23230872010673301</c:v>
                </c:pt>
                <c:pt idx="41">
                  <c:v>0.23300426689357784</c:v>
                </c:pt>
                <c:pt idx="42">
                  <c:v>0.23370569230994548</c:v>
                </c:pt>
                <c:pt idx="43">
                  <c:v>0.23441288876588609</c:v>
                </c:pt>
                <c:pt idx="44">
                  <c:v>0.23512573064229891</c:v>
                </c:pt>
                <c:pt idx="45">
                  <c:v>0.2358440725422187</c:v>
                </c:pt>
                <c:pt idx="46">
                  <c:v>0.23656774737327879</c:v>
                </c:pt>
                <c:pt idx="47">
                  <c:v>0.23729656424382597</c:v>
                </c:pt>
                <c:pt idx="48">
                  <c:v>0.2380303061531657</c:v>
                </c:pt>
                <c:pt idx="49">
                  <c:v>0.23876872745417932</c:v>
                </c:pt>
                <c:pt idx="50">
                  <c:v>0.23951155106402575</c:v>
                </c:pt>
                <c:pt idx="51">
                  <c:v>0.24025846539579618</c:v>
                </c:pt>
                <c:pt idx="52">
                  <c:v>0.24100912098077601</c:v>
                </c:pt>
                <c:pt idx="53">
                  <c:v>0.24176312674733355</c:v>
                </c:pt>
                <c:pt idx="54">
                  <c:v>0.2425200459183435</c:v>
                </c:pt>
                <c:pt idx="55">
                  <c:v>0.24327939148439198</c:v>
                </c:pt>
                <c:pt idx="56">
                  <c:v>0.24404062120471756</c:v>
                </c:pt>
                <c:pt idx="57">
                  <c:v>0.24480313208182974</c:v>
                </c:pt>
                <c:pt idx="58">
                  <c:v>0.24556625424890177</c:v>
                </c:pt>
                <c:pt idx="59">
                  <c:v>0.2463292442012294</c:v>
                </c:pt>
                <c:pt idx="60">
                  <c:v>0.24709127729414043</c:v>
                </c:pt>
                <c:pt idx="61">
                  <c:v>0.24785143941954985</c:v>
                </c:pt>
                <c:pt idx="62">
                  <c:v>0.24860871776169011</c:v>
                </c:pt>
                <c:pt idx="63">
                  <c:v>0.24936199051915786</c:v>
                </c:pt>
                <c:pt idx="64">
                  <c:v>0.25011001546503842</c:v>
                </c:pt>
                <c:pt idx="65">
                  <c:v>0.25085141719915904</c:v>
                </c:pt>
                <c:pt idx="66">
                  <c:v>0.25158467292610293</c:v>
                </c:pt>
                <c:pt idx="67">
                  <c:v>0.2523080965690202</c:v>
                </c:pt>
                <c:pt idx="68">
                  <c:v>0.25301982100196002</c:v>
                </c:pt>
                <c:pt idx="69">
                  <c:v>0.25371777815177327</c:v>
                </c:pt>
                <c:pt idx="70">
                  <c:v>0.25439967668381697</c:v>
                </c:pt>
                <c:pt idx="71">
                  <c:v>0.25506297694282359</c:v>
                </c:pt>
                <c:pt idx="72">
                  <c:v>0.25570486277025956</c:v>
                </c:pt>
                <c:pt idx="73">
                  <c:v>0.25632220976097586</c:v>
                </c:pt>
                <c:pt idx="74">
                  <c:v>0.25691154945334554</c:v>
                </c:pt>
                <c:pt idx="75">
                  <c:v>0.25746902886646739</c:v>
                </c:pt>
                <c:pt idx="76">
                  <c:v>0.25799036470305742</c:v>
                </c:pt>
                <c:pt idx="77">
                  <c:v>0.25847079142451823</c:v>
                </c:pt>
                <c:pt idx="78">
                  <c:v>0.25890500227192748</c:v>
                </c:pt>
                <c:pt idx="79">
                  <c:v>0.25928708214910118</c:v>
                </c:pt>
                <c:pt idx="80">
                  <c:v>0.25961043109631304</c:v>
                </c:pt>
                <c:pt idx="81">
                  <c:v>0.25986767685932399</c:v>
                </c:pt>
                <c:pt idx="82">
                  <c:v>0.25766114904063908</c:v>
                </c:pt>
                <c:pt idx="83">
                  <c:v>0.25434700188880183</c:v>
                </c:pt>
                <c:pt idx="84">
                  <c:v>0.25093892379089927</c:v>
                </c:pt>
                <c:pt idx="85">
                  <c:v>0.24742529195257681</c:v>
                </c:pt>
                <c:pt idx="86">
                  <c:v>0.24379303607626795</c:v>
                </c:pt>
                <c:pt idx="87">
                  <c:v>0.24002743454905437</c:v>
                </c:pt>
                <c:pt idx="88">
                  <c:v>0.23611187769805694</c:v>
                </c:pt>
                <c:pt idx="89">
                  <c:v>0.23202759202690887</c:v>
                </c:pt>
                <c:pt idx="90">
                  <c:v>0.22775331806946944</c:v>
                </c:pt>
                <c:pt idx="91">
                  <c:v>0.22326493291739535</c:v>
                </c:pt>
                <c:pt idx="92">
                  <c:v>0.21853500651649793</c:v>
                </c:pt>
                <c:pt idx="93">
                  <c:v>0.21353227837943164</c:v>
                </c:pt>
                <c:pt idx="94">
                  <c:v>0.20822103829439387</c:v>
                </c:pt>
                <c:pt idx="95">
                  <c:v>0.20256039074471294</c:v>
                </c:pt>
                <c:pt idx="96">
                  <c:v>0.19650337786007338</c:v>
                </c:pt>
                <c:pt idx="97">
                  <c:v>0.18999592948866262</c:v>
                </c:pt>
                <c:pt idx="98">
                  <c:v>0.18297560099983393</c:v>
                </c:pt>
                <c:pt idx="99">
                  <c:v>0.17537004914696233</c:v>
                </c:pt>
                <c:pt idx="100">
                  <c:v>0.16709518299311077</c:v>
                </c:pt>
                <c:pt idx="101">
                  <c:v>0.16709518299311077</c:v>
                </c:pt>
                <c:pt idx="102">
                  <c:v>0.15805290950945092</c:v>
                </c:pt>
                <c:pt idx="103">
                  <c:v>0.14812837059817924</c:v>
                </c:pt>
                <c:pt idx="104">
                  <c:v>0.12399931132182997</c:v>
                </c:pt>
              </c:numCache>
            </c:numRef>
          </c:yVal>
          <c:smooth val="1"/>
        </c:ser>
        <c:ser>
          <c:idx val="3"/>
          <c:order val="5"/>
          <c:tx>
            <c:v>CAMPO 3-4-4a</c:v>
          </c:tx>
          <c:spPr>
            <a:ln w="12700">
              <a:solidFill>
                <a:srgbClr val="0070C0"/>
              </a:solidFill>
            </a:ln>
          </c:spPr>
          <c:marker>
            <c:symbol val="none"/>
          </c:marker>
          <c:xVal>
            <c:numRef>
              <c:f>Calcolo!$Q$171:$Q$275</c:f>
              <c:numCache>
                <c:formatCode>0.000</c:formatCode>
                <c:ptCount val="105"/>
                <c:pt idx="0">
                  <c:v>0.1483545698459777</c:v>
                </c:pt>
                <c:pt idx="1">
                  <c:v>0.1503270324430738</c:v>
                </c:pt>
                <c:pt idx="2">
                  <c:v>0.15231717906042888</c:v>
                </c:pt>
                <c:pt idx="3">
                  <c:v>0.15432541160759411</c:v>
                </c:pt>
                <c:pt idx="4">
                  <c:v>0.15635214426616811</c:v>
                </c:pt>
                <c:pt idx="5">
                  <c:v>0.15839780396179906</c:v>
                </c:pt>
                <c:pt idx="6">
                  <c:v>0.16046283085813931</c:v>
                </c:pt>
                <c:pt idx="7">
                  <c:v>0.16254767887395544</c:v>
                </c:pt>
                <c:pt idx="8">
                  <c:v>0.16465281622466818</c:v>
                </c:pt>
                <c:pt idx="9">
                  <c:v>0.16677872598967985</c:v>
                </c:pt>
                <c:pt idx="10">
                  <c:v>0.16892590670693353</c:v>
                </c:pt>
                <c:pt idx="11">
                  <c:v>0.1710948729962416</c:v>
                </c:pt>
                <c:pt idx="12">
                  <c:v>0.17295618789521208</c:v>
                </c:pt>
                <c:pt idx="13">
                  <c:v>0.17437386156648427</c:v>
                </c:pt>
                <c:pt idx="14">
                  <c:v>0.17581496786042217</c:v>
                </c:pt>
                <c:pt idx="15">
                  <c:v>0.17728009259259236</c:v>
                </c:pt>
                <c:pt idx="16">
                  <c:v>0.17876984126984102</c:v>
                </c:pt>
                <c:pt idx="17">
                  <c:v>0.18028483992467018</c:v>
                </c:pt>
                <c:pt idx="18">
                  <c:v>0.18182573599240237</c:v>
                </c:pt>
                <c:pt idx="19">
                  <c:v>0.18339319923371619</c:v>
                </c:pt>
                <c:pt idx="20">
                  <c:v>0.18498792270531372</c:v>
                </c:pt>
                <c:pt idx="21">
                  <c:v>0.18661062378167612</c:v>
                </c:pt>
                <c:pt idx="22">
                  <c:v>0.18826204523107143</c:v>
                </c:pt>
                <c:pt idx="23">
                  <c:v>0.18994295634920605</c:v>
                </c:pt>
                <c:pt idx="24">
                  <c:v>0.19165415415415382</c:v>
                </c:pt>
                <c:pt idx="25">
                  <c:v>0.19339646464646432</c:v>
                </c:pt>
                <c:pt idx="26">
                  <c:v>0.19517074413863372</c:v>
                </c:pt>
                <c:pt idx="27">
                  <c:v>0.19697788065843586</c:v>
                </c:pt>
                <c:pt idx="28">
                  <c:v>0.19881879543094466</c:v>
                </c:pt>
                <c:pt idx="29">
                  <c:v>0.20069444444444415</c:v>
                </c:pt>
                <c:pt idx="30">
                  <c:v>0.20260582010581979</c:v>
                </c:pt>
                <c:pt idx="31">
                  <c:v>0.20455395299145265</c:v>
                </c:pt>
                <c:pt idx="32">
                  <c:v>0.20653991370010755</c:v>
                </c:pt>
                <c:pt idx="33">
                  <c:v>0.20856481481481448</c:v>
                </c:pt>
                <c:pt idx="34">
                  <c:v>0.21062981298129779</c:v>
                </c:pt>
                <c:pt idx="35">
                  <c:v>0.21273611111111076</c:v>
                </c:pt>
                <c:pt idx="36">
                  <c:v>0.21488496071829366</c:v>
                </c:pt>
                <c:pt idx="37">
                  <c:v>0.21707766439909268</c:v>
                </c:pt>
                <c:pt idx="38">
                  <c:v>0.21931557846506267</c:v>
                </c:pt>
                <c:pt idx="39">
                  <c:v>0.22160011574074043</c:v>
                </c:pt>
                <c:pt idx="40">
                  <c:v>0.2239327485380114</c:v>
                </c:pt>
                <c:pt idx="41">
                  <c:v>0.22631501182033065</c:v>
                </c:pt>
                <c:pt idx="42">
                  <c:v>0.22874850657108689</c:v>
                </c:pt>
                <c:pt idx="43">
                  <c:v>0.23123490338164224</c:v>
                </c:pt>
                <c:pt idx="44">
                  <c:v>0.23377594627594592</c:v>
                </c:pt>
                <c:pt idx="45">
                  <c:v>0.23637345679012314</c:v>
                </c:pt>
                <c:pt idx="46">
                  <c:v>0.23902933832709078</c:v>
                </c:pt>
                <c:pt idx="47">
                  <c:v>0.24174558080808051</c:v>
                </c:pt>
                <c:pt idx="48">
                  <c:v>0.244524265644955</c:v>
                </c:pt>
                <c:pt idx="49">
                  <c:v>0.24736757105943125</c:v>
                </c:pt>
                <c:pt idx="50">
                  <c:v>0.25027777777777749</c:v>
                </c:pt>
                <c:pt idx="51">
                  <c:v>0.25325727513227486</c:v>
                </c:pt>
                <c:pt idx="52">
                  <c:v>0.25630856760374798</c:v>
                </c:pt>
                <c:pt idx="53">
                  <c:v>0.25943428184281814</c:v>
                </c:pt>
                <c:pt idx="54">
                  <c:v>0.26263717421124799</c:v>
                </c:pt>
                <c:pt idx="55">
                  <c:v>0.26592013888888866</c:v>
                </c:pt>
                <c:pt idx="56">
                  <c:v>0.26928621659634283</c:v>
                </c:pt>
                <c:pt idx="57">
                  <c:v>0.27273860398860372</c:v>
                </c:pt>
                <c:pt idx="58">
                  <c:v>0.27628066378066352</c:v>
                </c:pt>
                <c:pt idx="59">
                  <c:v>0.27991593567251438</c:v>
                </c:pt>
                <c:pt idx="60">
                  <c:v>0.28364814814814787</c:v>
                </c:pt>
                <c:pt idx="61">
                  <c:v>0.28748123123123093</c:v>
                </c:pt>
                <c:pt idx="62">
                  <c:v>0.29141933028919309</c:v>
                </c:pt>
                <c:pt idx="63">
                  <c:v>0.29546682098765398</c:v>
                </c:pt>
                <c:pt idx="64">
                  <c:v>0.29962832550860691</c:v>
                </c:pt>
                <c:pt idx="65">
                  <c:v>0.30390873015872988</c:v>
                </c:pt>
                <c:pt idx="66">
                  <c:v>0.30831320450885641</c:v>
                </c:pt>
                <c:pt idx="67">
                  <c:v>0.31284722222222189</c:v>
                </c:pt>
                <c:pt idx="68">
                  <c:v>0.31751658374792663</c:v>
                </c:pt>
                <c:pt idx="69">
                  <c:v>0.32232744107744071</c:v>
                </c:pt>
                <c:pt idx="70">
                  <c:v>0.32728632478632441</c:v>
                </c:pt>
                <c:pt idx="71">
                  <c:v>0.33240017361111074</c:v>
                </c:pt>
                <c:pt idx="72">
                  <c:v>0.33767636684303304</c:v>
                </c:pt>
                <c:pt idx="73">
                  <c:v>0.34312275985663038</c:v>
                </c:pt>
                <c:pt idx="74">
                  <c:v>0.34874772313296853</c:v>
                </c:pt>
                <c:pt idx="75">
                  <c:v>0.35456018518518473</c:v>
                </c:pt>
                <c:pt idx="76">
                  <c:v>0.3605696798493403</c:v>
                </c:pt>
                <c:pt idx="77">
                  <c:v>0.36678639846743238</c:v>
                </c:pt>
                <c:pt idx="78">
                  <c:v>0.37322124756335229</c:v>
                </c:pt>
                <c:pt idx="79">
                  <c:v>0.3798859126984121</c:v>
                </c:pt>
                <c:pt idx="80">
                  <c:v>0.38679292929292858</c:v>
                </c:pt>
                <c:pt idx="81">
                  <c:v>0.39395576131687166</c:v>
                </c:pt>
                <c:pt idx="82">
                  <c:v>0.4056102077132604</c:v>
                </c:pt>
                <c:pt idx="83">
                  <c:v>0.41935968027066672</c:v>
                </c:pt>
                <c:pt idx="84">
                  <c:v>0.43341185938077953</c:v>
                </c:pt>
                <c:pt idx="85">
                  <c:v>0.44778490743676147</c:v>
                </c:pt>
                <c:pt idx="86">
                  <c:v>0.46249846947611445</c:v>
                </c:pt>
                <c:pt idx="87">
                  <c:v>0.47757382762279937</c:v>
                </c:pt>
                <c:pt idx="88">
                  <c:v>0.49303407524536907</c:v>
                </c:pt>
                <c:pt idx="89">
                  <c:v>0.50890431383138135</c:v>
                </c:pt>
                <c:pt idx="90">
                  <c:v>0.52521187611173259</c:v>
                </c:pt>
                <c:pt idx="91">
                  <c:v>0.54198657961103658</c:v>
                </c:pt>
                <c:pt idx="92">
                  <c:v>0.55926101557712726</c:v>
                </c:pt>
                <c:pt idx="93">
                  <c:v>0.57707087918620359</c:v>
                </c:pt>
                <c:pt idx="94">
                  <c:v>0.59545534807067946</c:v>
                </c:pt>
                <c:pt idx="95">
                  <c:v>0.61445751762620981</c:v>
                </c:pt>
                <c:pt idx="96">
                  <c:v>0.63412490328902915</c:v>
                </c:pt>
                <c:pt idx="97">
                  <c:v>0.65451002212023968</c:v>
                </c:pt>
                <c:pt idx="98">
                  <c:v>0.67567106870106208</c:v>
                </c:pt>
                <c:pt idx="99">
                  <c:v>0.69767270367729761</c:v>
                </c:pt>
                <c:pt idx="100">
                  <c:v>0.72058697748283829</c:v>
                </c:pt>
                <c:pt idx="101">
                  <c:v>0.72058697748283829</c:v>
                </c:pt>
                <c:pt idx="102">
                  <c:v>0.74449441707321173</c:v>
                </c:pt>
                <c:pt idx="103">
                  <c:v>0.7694853102470387</c:v>
                </c:pt>
                <c:pt idx="104">
                  <c:v>0.82548911506945699</c:v>
                </c:pt>
              </c:numCache>
            </c:numRef>
          </c:xVal>
          <c:yVal>
            <c:numRef>
              <c:f>Calcolo!$S$171:$S$275</c:f>
              <c:numCache>
                <c:formatCode>0.000</c:formatCode>
                <c:ptCount val="105"/>
                <c:pt idx="0">
                  <c:v>-0.20418001199226754</c:v>
                </c:pt>
                <c:pt idx="1">
                  <c:v>-0.20509620075810245</c:v>
                </c:pt>
                <c:pt idx="2">
                  <c:v>-0.20601719587694789</c:v>
                </c:pt>
                <c:pt idx="3">
                  <c:v>-0.20694305640116445</c:v>
                </c:pt>
                <c:pt idx="4">
                  <c:v>-0.20787384164223791</c:v>
                </c:pt>
                <c:pt idx="5">
                  <c:v>-0.20880961112090413</c:v>
                </c:pt>
                <c:pt idx="6">
                  <c:v>-0.20975042451214937</c:v>
                </c:pt>
                <c:pt idx="7">
                  <c:v>-0.21069634158465092</c:v>
                </c:pt>
                <c:pt idx="8">
                  <c:v>-0.2116474221341863</c:v>
                </c:pt>
                <c:pt idx="9">
                  <c:v>-0.21260372591049842</c:v>
                </c:pt>
                <c:pt idx="10">
                  <c:v>-0.21356531253705893</c:v>
                </c:pt>
                <c:pt idx="11">
                  <c:v>-0.2145322414231266</c:v>
                </c:pt>
                <c:pt idx="12">
                  <c:v>-0.2153177971479262</c:v>
                </c:pt>
                <c:pt idx="13">
                  <c:v>-0.2158447523862152</c:v>
                </c:pt>
                <c:pt idx="14">
                  <c:v>-0.21637722581726343</c:v>
                </c:pt>
                <c:pt idx="15">
                  <c:v>-0.21691527493564985</c:v>
                </c:pt>
                <c:pt idx="16">
                  <c:v>-0.217458956441271</c:v>
                </c:pt>
                <c:pt idx="17">
                  <c:v>-0.21800832608912632</c:v>
                </c:pt>
                <c:pt idx="18">
                  <c:v>-0.21856343852537277</c:v>
                </c:pt>
                <c:pt idx="19">
                  <c:v>-0.21912434710845252</c:v>
                </c:pt>
                <c:pt idx="20">
                  <c:v>-0.21969110371399037</c:v>
                </c:pt>
                <c:pt idx="21">
                  <c:v>-0.22026375852203636</c:v>
                </c:pt>
                <c:pt idx="22">
                  <c:v>-0.2208423597850985</c:v>
                </c:pt>
                <c:pt idx="23">
                  <c:v>-0.22142695357526604</c:v>
                </c:pt>
                <c:pt idx="24">
                  <c:v>-0.22201758350856496</c:v>
                </c:pt>
                <c:pt idx="25">
                  <c:v>-0.22261429044451206</c:v>
                </c:pt>
                <c:pt idx="26">
                  <c:v>-0.22321711215864318</c:v>
                </c:pt>
                <c:pt idx="27">
                  <c:v>-0.22382608298557607</c:v>
                </c:pt>
                <c:pt idx="28">
                  <c:v>-0.22444123342993763</c:v>
                </c:pt>
                <c:pt idx="29">
                  <c:v>-0.22506258974222393</c:v>
                </c:pt>
                <c:pt idx="30">
                  <c:v>-0.2256901734563789</c:v>
                </c:pt>
                <c:pt idx="31">
                  <c:v>-0.22632400088555865</c:v>
                </c:pt>
                <c:pt idx="32">
                  <c:v>-0.22696408257220324</c:v>
                </c:pt>
                <c:pt idx="33">
                  <c:v>-0.22761042268814705</c:v>
                </c:pt>
                <c:pt idx="34">
                  <c:v>-0.22826301838007415</c:v>
                </c:pt>
                <c:pt idx="35">
                  <c:v>-0.2289218590551467</c:v>
                </c:pt>
                <c:pt idx="36">
                  <c:v>-0.22958692560110949</c:v>
                </c:pt>
                <c:pt idx="37">
                  <c:v>-0.23025818953458527</c:v>
                </c:pt>
                <c:pt idx="38">
                  <c:v>-0.23093561207062566</c:v>
                </c:pt>
                <c:pt idx="39">
                  <c:v>-0.23161914310585424</c:v>
                </c:pt>
                <c:pt idx="40">
                  <c:v>-0.23230872010673301</c:v>
                </c:pt>
                <c:pt idx="41">
                  <c:v>-0.23300426689357784</c:v>
                </c:pt>
                <c:pt idx="42">
                  <c:v>-0.23370569230994548</c:v>
                </c:pt>
                <c:pt idx="43">
                  <c:v>-0.23441288876588609</c:v>
                </c:pt>
                <c:pt idx="44">
                  <c:v>-0.23512573064229891</c:v>
                </c:pt>
                <c:pt idx="45">
                  <c:v>-0.2358440725422187</c:v>
                </c:pt>
                <c:pt idx="46">
                  <c:v>-0.23656774737327879</c:v>
                </c:pt>
                <c:pt idx="47">
                  <c:v>-0.23729656424382597</c:v>
                </c:pt>
                <c:pt idx="48">
                  <c:v>-0.2380303061531657</c:v>
                </c:pt>
                <c:pt idx="49">
                  <c:v>-0.23876872745417932</c:v>
                </c:pt>
                <c:pt idx="50">
                  <c:v>-0.23951155106402575</c:v>
                </c:pt>
                <c:pt idx="51">
                  <c:v>-0.24025846539579618</c:v>
                </c:pt>
                <c:pt idx="52">
                  <c:v>-0.24100912098077601</c:v>
                </c:pt>
                <c:pt idx="53">
                  <c:v>-0.24176312674733355</c:v>
                </c:pt>
                <c:pt idx="54">
                  <c:v>-0.2425200459183435</c:v>
                </c:pt>
                <c:pt idx="55">
                  <c:v>-0.24327939148439198</c:v>
                </c:pt>
                <c:pt idx="56">
                  <c:v>-0.24404062120471756</c:v>
                </c:pt>
                <c:pt idx="57">
                  <c:v>-0.24480313208182974</c:v>
                </c:pt>
                <c:pt idx="58">
                  <c:v>-0.24556625424890177</c:v>
                </c:pt>
                <c:pt idx="59">
                  <c:v>-0.2463292442012294</c:v>
                </c:pt>
                <c:pt idx="60">
                  <c:v>-0.24709127729414043</c:v>
                </c:pt>
                <c:pt idx="61">
                  <c:v>-0.24785143941954985</c:v>
                </c:pt>
                <c:pt idx="62">
                  <c:v>-0.24860871776169011</c:v>
                </c:pt>
                <c:pt idx="63">
                  <c:v>-0.24936199051915786</c:v>
                </c:pt>
                <c:pt idx="64">
                  <c:v>-0.25011001546503842</c:v>
                </c:pt>
                <c:pt idx="65">
                  <c:v>-0.25085141719915904</c:v>
                </c:pt>
                <c:pt idx="66">
                  <c:v>-0.25158467292610293</c:v>
                </c:pt>
                <c:pt idx="67">
                  <c:v>-0.2523080965690202</c:v>
                </c:pt>
                <c:pt idx="68">
                  <c:v>-0.25301982100196002</c:v>
                </c:pt>
                <c:pt idx="69">
                  <c:v>-0.25371777815177327</c:v>
                </c:pt>
                <c:pt idx="70">
                  <c:v>-0.25439967668381697</c:v>
                </c:pt>
                <c:pt idx="71">
                  <c:v>-0.25506297694282359</c:v>
                </c:pt>
                <c:pt idx="72">
                  <c:v>-0.25570486277025956</c:v>
                </c:pt>
                <c:pt idx="73">
                  <c:v>-0.25632220976097586</c:v>
                </c:pt>
                <c:pt idx="74">
                  <c:v>-0.25691154945334554</c:v>
                </c:pt>
                <c:pt idx="75">
                  <c:v>-0.25746902886646739</c:v>
                </c:pt>
                <c:pt idx="76">
                  <c:v>-0.25799036470305742</c:v>
                </c:pt>
                <c:pt idx="77">
                  <c:v>-0.25847079142451823</c:v>
                </c:pt>
                <c:pt idx="78">
                  <c:v>-0.25890500227192748</c:v>
                </c:pt>
                <c:pt idx="79">
                  <c:v>-0.25928708214910118</c:v>
                </c:pt>
                <c:pt idx="80">
                  <c:v>-0.25961043109631304</c:v>
                </c:pt>
                <c:pt idx="81">
                  <c:v>-0.25986767685932399</c:v>
                </c:pt>
                <c:pt idx="82">
                  <c:v>-0.25766114904063908</c:v>
                </c:pt>
                <c:pt idx="83">
                  <c:v>-0.25434700188880183</c:v>
                </c:pt>
                <c:pt idx="84">
                  <c:v>-0.25093892379089927</c:v>
                </c:pt>
                <c:pt idx="85">
                  <c:v>-0.24742529195257681</c:v>
                </c:pt>
                <c:pt idx="86">
                  <c:v>-0.24379303607626795</c:v>
                </c:pt>
                <c:pt idx="87">
                  <c:v>-0.24002743454905437</c:v>
                </c:pt>
                <c:pt idx="88">
                  <c:v>-0.23611187769805694</c:v>
                </c:pt>
                <c:pt idx="89">
                  <c:v>-0.23202759202690887</c:v>
                </c:pt>
                <c:pt idx="90">
                  <c:v>-0.22775331806946944</c:v>
                </c:pt>
                <c:pt idx="91">
                  <c:v>-0.22326493291739535</c:v>
                </c:pt>
                <c:pt idx="92">
                  <c:v>-0.21853500651649793</c:v>
                </c:pt>
                <c:pt idx="93">
                  <c:v>-0.21353227837943164</c:v>
                </c:pt>
                <c:pt idx="94">
                  <c:v>-0.20822103829439387</c:v>
                </c:pt>
                <c:pt idx="95">
                  <c:v>-0.20256039074471294</c:v>
                </c:pt>
                <c:pt idx="96">
                  <c:v>-0.19650337786007338</c:v>
                </c:pt>
                <c:pt idx="97">
                  <c:v>-0.18999592948866262</c:v>
                </c:pt>
                <c:pt idx="98">
                  <c:v>-0.18297560099983393</c:v>
                </c:pt>
                <c:pt idx="99">
                  <c:v>-0.17537004914696233</c:v>
                </c:pt>
                <c:pt idx="100">
                  <c:v>-0.16709518299311077</c:v>
                </c:pt>
                <c:pt idx="101">
                  <c:v>-0.16709518299311077</c:v>
                </c:pt>
                <c:pt idx="102">
                  <c:v>-0.15805290950945092</c:v>
                </c:pt>
                <c:pt idx="103">
                  <c:v>-0.14812837059817924</c:v>
                </c:pt>
                <c:pt idx="104">
                  <c:v>-0.12399931132182997</c:v>
                </c:pt>
              </c:numCache>
            </c:numRef>
          </c:yVal>
          <c:smooth val="1"/>
        </c:ser>
        <c:ser>
          <c:idx val="6"/>
          <c:order val="6"/>
          <c:tx>
            <c:v>CAMPO 5</c:v>
          </c:tx>
          <c:spPr>
            <a:ln w="12700">
              <a:solidFill>
                <a:schemeClr val="accent6">
                  <a:lumMod val="75000"/>
                </a:schemeClr>
              </a:solidFill>
            </a:ln>
          </c:spPr>
          <c:marker>
            <c:symbol val="none"/>
          </c:marker>
          <c:xVal>
            <c:numRef>
              <c:f>Calcolo!$Q$275:$Q$290</c:f>
              <c:numCache>
                <c:formatCode>0.000</c:formatCode>
                <c:ptCount val="16"/>
                <c:pt idx="0">
                  <c:v>0.82548911506945699</c:v>
                </c:pt>
                <c:pt idx="1">
                  <c:v>0.86215829237024744</c:v>
                </c:pt>
                <c:pt idx="2">
                  <c:v>0.89479784004140783</c:v>
                </c:pt>
                <c:pt idx="3">
                  <c:v>0.92369558877076974</c:v>
                </c:pt>
                <c:pt idx="4">
                  <c:v>0.94913936924616338</c:v>
                </c:pt>
                <c:pt idx="5">
                  <c:v>0.97141701215541942</c:v>
                </c:pt>
                <c:pt idx="6">
                  <c:v>0.99081634818636866</c:v>
                </c:pt>
                <c:pt idx="7">
                  <c:v>1.0076252080268415</c:v>
                </c:pt>
                <c:pt idx="8">
                  <c:v>1.0221314223646689</c:v>
                </c:pt>
                <c:pt idx="9">
                  <c:v>1.0346228218876816</c:v>
                </c:pt>
                <c:pt idx="10">
                  <c:v>1.0453872372837101</c:v>
                </c:pt>
                <c:pt idx="11">
                  <c:v>1.0547124992405852</c:v>
                </c:pt>
                <c:pt idx="12">
                  <c:v>1.0628864384461376</c:v>
                </c:pt>
                <c:pt idx="13">
                  <c:v>1.070196885588198</c:v>
                </c:pt>
                <c:pt idx="14">
                  <c:v>1.0754910625494536</c:v>
                </c:pt>
                <c:pt idx="15">
                  <c:v>1.0755390343307589</c:v>
                </c:pt>
              </c:numCache>
            </c:numRef>
          </c:xVal>
          <c:yVal>
            <c:numRef>
              <c:f>Calcolo!$R$275:$R$290</c:f>
              <c:numCache>
                <c:formatCode>0.000</c:formatCode>
                <c:ptCount val="16"/>
                <c:pt idx="0">
                  <c:v>0.12399931132182997</c:v>
                </c:pt>
                <c:pt idx="1">
                  <c:v>0.10170213800040515</c:v>
                </c:pt>
                <c:pt idx="2">
                  <c:v>8.3171077650810055E-2</c:v>
                </c:pt>
                <c:pt idx="3">
                  <c:v>6.7863346267309194E-2</c:v>
                </c:pt>
                <c:pt idx="4">
                  <c:v>5.5278317825196183E-2</c:v>
                </c:pt>
                <c:pt idx="5">
                  <c:v>4.4957524280792069E-2</c:v>
                </c:pt>
                <c:pt idx="6">
                  <c:v>3.6484655571446041E-2</c:v>
                </c:pt>
                <c:pt idx="7">
                  <c:v>2.9485559615534996E-2</c:v>
                </c:pt>
                <c:pt idx="8">
                  <c:v>2.3628242312464076E-2</c:v>
                </c:pt>
                <c:pt idx="9">
                  <c:v>1.8622867542665927E-2</c:v>
                </c:pt>
                <c:pt idx="10">
                  <c:v>1.4221757167601873E-2</c:v>
                </c:pt>
                <c:pt idx="11">
                  <c:v>1.0219391029760227E-2</c:v>
                </c:pt>
                <c:pt idx="12">
                  <c:v>6.4524069526580713E-3</c:v>
                </c:pt>
                <c:pt idx="13">
                  <c:v>2.7996007408396381E-3</c:v>
                </c:pt>
                <c:pt idx="14">
                  <c:v>-2.6348738146819183E-6</c:v>
                </c:pt>
                <c:pt idx="15">
                  <c:v>-5.1721723616950755E-16</c:v>
                </c:pt>
              </c:numCache>
            </c:numRef>
          </c:yVal>
          <c:smooth val="1"/>
        </c:ser>
        <c:ser>
          <c:idx val="7"/>
          <c:order val="7"/>
          <c:tx>
            <c:v>CAMPO 5</c:v>
          </c:tx>
          <c:spPr>
            <a:ln w="12700">
              <a:solidFill>
                <a:schemeClr val="accent6">
                  <a:lumMod val="75000"/>
                </a:schemeClr>
              </a:solidFill>
            </a:ln>
          </c:spPr>
          <c:marker>
            <c:symbol val="none"/>
          </c:marker>
          <c:xVal>
            <c:numRef>
              <c:f>Calcolo!$Q$275:$Q$290</c:f>
              <c:numCache>
                <c:formatCode>0.000</c:formatCode>
                <c:ptCount val="16"/>
                <c:pt idx="0">
                  <c:v>0.82548911506945699</c:v>
                </c:pt>
                <c:pt idx="1">
                  <c:v>0.86215829237024744</c:v>
                </c:pt>
                <c:pt idx="2">
                  <c:v>0.89479784004140783</c:v>
                </c:pt>
                <c:pt idx="3">
                  <c:v>0.92369558877076974</c:v>
                </c:pt>
                <c:pt idx="4">
                  <c:v>0.94913936924616338</c:v>
                </c:pt>
                <c:pt idx="5">
                  <c:v>0.97141701215541942</c:v>
                </c:pt>
                <c:pt idx="6">
                  <c:v>0.99081634818636866</c:v>
                </c:pt>
                <c:pt idx="7">
                  <c:v>1.0076252080268415</c:v>
                </c:pt>
                <c:pt idx="8">
                  <c:v>1.0221314223646689</c:v>
                </c:pt>
                <c:pt idx="9">
                  <c:v>1.0346228218876816</c:v>
                </c:pt>
                <c:pt idx="10">
                  <c:v>1.0453872372837101</c:v>
                </c:pt>
                <c:pt idx="11">
                  <c:v>1.0547124992405852</c:v>
                </c:pt>
                <c:pt idx="12">
                  <c:v>1.0628864384461376</c:v>
                </c:pt>
                <c:pt idx="13">
                  <c:v>1.070196885588198</c:v>
                </c:pt>
                <c:pt idx="14">
                  <c:v>1.0754910625494536</c:v>
                </c:pt>
                <c:pt idx="15">
                  <c:v>1.0755390343307589</c:v>
                </c:pt>
              </c:numCache>
            </c:numRef>
          </c:xVal>
          <c:yVal>
            <c:numRef>
              <c:f>Calcolo!$S$275:$S$290</c:f>
              <c:numCache>
                <c:formatCode>0.000</c:formatCode>
                <c:ptCount val="16"/>
                <c:pt idx="0">
                  <c:v>-0.12399931132182997</c:v>
                </c:pt>
                <c:pt idx="1">
                  <c:v>-0.10170213800040515</c:v>
                </c:pt>
                <c:pt idx="2">
                  <c:v>-8.3171077650810055E-2</c:v>
                </c:pt>
                <c:pt idx="3">
                  <c:v>-6.7863346267309194E-2</c:v>
                </c:pt>
                <c:pt idx="4">
                  <c:v>-5.5278317825196183E-2</c:v>
                </c:pt>
                <c:pt idx="5">
                  <c:v>-4.4957524280792069E-2</c:v>
                </c:pt>
                <c:pt idx="6">
                  <c:v>-3.6484655571446041E-2</c:v>
                </c:pt>
                <c:pt idx="7">
                  <c:v>-2.9485559615534996E-2</c:v>
                </c:pt>
                <c:pt idx="8">
                  <c:v>-2.3628242312464076E-2</c:v>
                </c:pt>
                <c:pt idx="9">
                  <c:v>-1.8622867542665927E-2</c:v>
                </c:pt>
                <c:pt idx="10">
                  <c:v>-1.4221757167601873E-2</c:v>
                </c:pt>
                <c:pt idx="11">
                  <c:v>-1.0219391029760227E-2</c:v>
                </c:pt>
                <c:pt idx="12">
                  <c:v>-6.4524069526580713E-3</c:v>
                </c:pt>
                <c:pt idx="13">
                  <c:v>-2.7996007408396381E-3</c:v>
                </c:pt>
                <c:pt idx="14">
                  <c:v>2.6348738146819183E-6</c:v>
                </c:pt>
                <c:pt idx="15">
                  <c:v>5.1721723616950755E-16</c:v>
                </c:pt>
              </c:numCache>
            </c:numRef>
          </c:yVal>
          <c:smooth val="1"/>
        </c:ser>
        <c:dLbls>
          <c:showLegendKey val="0"/>
          <c:showVal val="0"/>
          <c:showCatName val="0"/>
          <c:showSerName val="0"/>
          <c:showPercent val="0"/>
          <c:showBubbleSize val="0"/>
        </c:dLbls>
        <c:axId val="913167680"/>
        <c:axId val="1202340272"/>
      </c:scatterChart>
      <c:valAx>
        <c:axId val="913167680"/>
        <c:scaling>
          <c:orientation val="minMax"/>
        </c:scaling>
        <c:delete val="0"/>
        <c:axPos val="b"/>
        <c:numFmt formatCode="0.000" sourceLinked="1"/>
        <c:majorTickMark val="out"/>
        <c:minorTickMark val="none"/>
        <c:tickLblPos val="nextTo"/>
        <c:crossAx val="1202340272"/>
        <c:crosses val="autoZero"/>
        <c:crossBetween val="midCat"/>
      </c:valAx>
      <c:valAx>
        <c:axId val="1202340272"/>
        <c:scaling>
          <c:orientation val="minMax"/>
        </c:scaling>
        <c:delete val="0"/>
        <c:axPos val="l"/>
        <c:majorGridlines/>
        <c:numFmt formatCode="0.000" sourceLinked="1"/>
        <c:majorTickMark val="out"/>
        <c:minorTickMark val="none"/>
        <c:tickLblPos val="nextTo"/>
        <c:crossAx val="913167680"/>
        <c:crosses val="autoZero"/>
        <c:crossBetween val="midCat"/>
        <c:majorUnit val="0.05"/>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scatterChart>
        <c:scatterStyle val="smoothMarker"/>
        <c:varyColors val="0"/>
        <c:ser>
          <c:idx val="0"/>
          <c:order val="0"/>
          <c:tx>
            <c:v>N M</c:v>
          </c:tx>
          <c:spPr>
            <a:ln w="12700">
              <a:solidFill>
                <a:sysClr val="windowText" lastClr="000000"/>
              </a:solidFill>
            </a:ln>
          </c:spPr>
          <c:marker>
            <c:symbol val="none"/>
          </c:marker>
          <c:xVal>
            <c:numRef>
              <c:f>Calcolo!$W$34:$W$290</c:f>
              <c:numCache>
                <c:formatCode>0</c:formatCode>
                <c:ptCount val="257"/>
                <c:pt idx="0">
                  <c:v>-451.07806866151878</c:v>
                </c:pt>
                <c:pt idx="1">
                  <c:v>-451.07806866151878</c:v>
                </c:pt>
                <c:pt idx="2">
                  <c:v>-451.07806866151878</c:v>
                </c:pt>
                <c:pt idx="3">
                  <c:v>-451.07806866151878</c:v>
                </c:pt>
                <c:pt idx="4">
                  <c:v>-451.07806866151878</c:v>
                </c:pt>
                <c:pt idx="5">
                  <c:v>-451.07806866151878</c:v>
                </c:pt>
                <c:pt idx="6">
                  <c:v>-451.07806866151878</c:v>
                </c:pt>
                <c:pt idx="7">
                  <c:v>-451.07806866151878</c:v>
                </c:pt>
                <c:pt idx="8">
                  <c:v>-451.07806866151878</c:v>
                </c:pt>
                <c:pt idx="9">
                  <c:v>-451.07806866151878</c:v>
                </c:pt>
                <c:pt idx="10">
                  <c:v>-451.07806866151878</c:v>
                </c:pt>
                <c:pt idx="11">
                  <c:v>-451.07806866151878</c:v>
                </c:pt>
                <c:pt idx="12">
                  <c:v>-451.07806866151878</c:v>
                </c:pt>
                <c:pt idx="13">
                  <c:v>-451.07806866151878</c:v>
                </c:pt>
                <c:pt idx="14">
                  <c:v>-451.07806866151878</c:v>
                </c:pt>
                <c:pt idx="15">
                  <c:v>-451.07806866151878</c:v>
                </c:pt>
                <c:pt idx="16">
                  <c:v>-451.07806866151878</c:v>
                </c:pt>
                <c:pt idx="17">
                  <c:v>-451.07806866151878</c:v>
                </c:pt>
                <c:pt idx="18">
                  <c:v>-451.07806866151878</c:v>
                </c:pt>
                <c:pt idx="19">
                  <c:v>-451.07806866151878</c:v>
                </c:pt>
                <c:pt idx="20">
                  <c:v>-451.07806866151878</c:v>
                </c:pt>
                <c:pt idx="21">
                  <c:v>-451.07806866151878</c:v>
                </c:pt>
                <c:pt idx="22">
                  <c:v>-451.07806866151878</c:v>
                </c:pt>
                <c:pt idx="23">
                  <c:v>-451.07806866151878</c:v>
                </c:pt>
                <c:pt idx="24">
                  <c:v>-451.07806866151878</c:v>
                </c:pt>
                <c:pt idx="25">
                  <c:v>-451.07806866151878</c:v>
                </c:pt>
                <c:pt idx="26">
                  <c:v>-451.07806866151878</c:v>
                </c:pt>
                <c:pt idx="27">
                  <c:v>-451.07806866151878</c:v>
                </c:pt>
                <c:pt idx="28">
                  <c:v>-451.07806866151878</c:v>
                </c:pt>
                <c:pt idx="29">
                  <c:v>-451.07806866151878</c:v>
                </c:pt>
                <c:pt idx="30">
                  <c:v>-451.07806866151878</c:v>
                </c:pt>
                <c:pt idx="31">
                  <c:v>-451.07806866151878</c:v>
                </c:pt>
                <c:pt idx="32">
                  <c:v>-451.07806866151878</c:v>
                </c:pt>
                <c:pt idx="33">
                  <c:v>-451.07806866151878</c:v>
                </c:pt>
                <c:pt idx="34">
                  <c:v>-451.07806866151878</c:v>
                </c:pt>
                <c:pt idx="35">
                  <c:v>-451.07806866151878</c:v>
                </c:pt>
                <c:pt idx="36">
                  <c:v>-451.07806866151878</c:v>
                </c:pt>
                <c:pt idx="37">
                  <c:v>-451.07806866151878</c:v>
                </c:pt>
                <c:pt idx="38">
                  <c:v>-451.07806866151878</c:v>
                </c:pt>
                <c:pt idx="39">
                  <c:v>-451.07806866151878</c:v>
                </c:pt>
                <c:pt idx="40">
                  <c:v>-451.07806866151878</c:v>
                </c:pt>
                <c:pt idx="41">
                  <c:v>-451.07806866151878</c:v>
                </c:pt>
                <c:pt idx="42">
                  <c:v>-451.07806866151878</c:v>
                </c:pt>
                <c:pt idx="43">
                  <c:v>-451.07806866151878</c:v>
                </c:pt>
                <c:pt idx="44">
                  <c:v>-451.07806866151878</c:v>
                </c:pt>
                <c:pt idx="45">
                  <c:v>-451.07806866151878</c:v>
                </c:pt>
                <c:pt idx="46">
                  <c:v>-451.07806866151878</c:v>
                </c:pt>
                <c:pt idx="47">
                  <c:v>-451.07806866151878</c:v>
                </c:pt>
                <c:pt idx="48">
                  <c:v>-451.07806866151878</c:v>
                </c:pt>
                <c:pt idx="49">
                  <c:v>-451.07806866151878</c:v>
                </c:pt>
                <c:pt idx="50">
                  <c:v>-451.07806866151878</c:v>
                </c:pt>
                <c:pt idx="51">
                  <c:v>-451.07806866151878</c:v>
                </c:pt>
                <c:pt idx="52">
                  <c:v>-451.07806866151878</c:v>
                </c:pt>
                <c:pt idx="53">
                  <c:v>-451.07806866151878</c:v>
                </c:pt>
                <c:pt idx="54">
                  <c:v>-451.07806866151878</c:v>
                </c:pt>
                <c:pt idx="55">
                  <c:v>-451.07806866151878</c:v>
                </c:pt>
                <c:pt idx="56">
                  <c:v>-451.07806866151878</c:v>
                </c:pt>
                <c:pt idx="57">
                  <c:v>-451.07806866151878</c:v>
                </c:pt>
                <c:pt idx="58">
                  <c:v>-451.07806866151878</c:v>
                </c:pt>
                <c:pt idx="59">
                  <c:v>-451.07806866151878</c:v>
                </c:pt>
                <c:pt idx="60">
                  <c:v>-451.07806866151878</c:v>
                </c:pt>
                <c:pt idx="61">
                  <c:v>-451.07806866151878</c:v>
                </c:pt>
                <c:pt idx="62">
                  <c:v>-451.07806866151878</c:v>
                </c:pt>
                <c:pt idx="63">
                  <c:v>-451.07806866151878</c:v>
                </c:pt>
                <c:pt idx="64">
                  <c:v>-451.07806866151878</c:v>
                </c:pt>
                <c:pt idx="65">
                  <c:v>-451.07806866151878</c:v>
                </c:pt>
                <c:pt idx="66">
                  <c:v>-451.07806866151878</c:v>
                </c:pt>
                <c:pt idx="67">
                  <c:v>-451.07806866151878</c:v>
                </c:pt>
                <c:pt idx="68">
                  <c:v>-451.07806866151878</c:v>
                </c:pt>
                <c:pt idx="69">
                  <c:v>-451.07806866151878</c:v>
                </c:pt>
                <c:pt idx="70">
                  <c:v>-451.07806866151878</c:v>
                </c:pt>
                <c:pt idx="71">
                  <c:v>-451.07806866151878</c:v>
                </c:pt>
                <c:pt idx="72">
                  <c:v>-451.07806866151878</c:v>
                </c:pt>
                <c:pt idx="73">
                  <c:v>-451.07806866151878</c:v>
                </c:pt>
                <c:pt idx="74">
                  <c:v>-451.07806866151878</c:v>
                </c:pt>
                <c:pt idx="75">
                  <c:v>-451.07806866151878</c:v>
                </c:pt>
                <c:pt idx="76">
                  <c:v>-451.07806866151878</c:v>
                </c:pt>
                <c:pt idx="77">
                  <c:v>-451.07806866151878</c:v>
                </c:pt>
                <c:pt idx="78">
                  <c:v>-451.07806866151878</c:v>
                </c:pt>
                <c:pt idx="79">
                  <c:v>-451.07806866151878</c:v>
                </c:pt>
                <c:pt idx="80">
                  <c:v>-451.07806866151878</c:v>
                </c:pt>
                <c:pt idx="81">
                  <c:v>-451.07806866151878</c:v>
                </c:pt>
                <c:pt idx="82">
                  <c:v>-451.07806866151878</c:v>
                </c:pt>
                <c:pt idx="83">
                  <c:v>-451.07806866151878</c:v>
                </c:pt>
                <c:pt idx="84">
                  <c:v>-451.07806866151878</c:v>
                </c:pt>
                <c:pt idx="85">
                  <c:v>-451.07806866151878</c:v>
                </c:pt>
                <c:pt idx="86">
                  <c:v>-451.07806866151878</c:v>
                </c:pt>
                <c:pt idx="87">
                  <c:v>-451.07806866151878</c:v>
                </c:pt>
                <c:pt idx="88">
                  <c:v>-451.07806866151878</c:v>
                </c:pt>
                <c:pt idx="89">
                  <c:v>-451.07806866151878</c:v>
                </c:pt>
                <c:pt idx="90">
                  <c:v>-451.07806866151878</c:v>
                </c:pt>
                <c:pt idx="91">
                  <c:v>-451.07806866151878</c:v>
                </c:pt>
                <c:pt idx="92">
                  <c:v>-451.07806866151878</c:v>
                </c:pt>
                <c:pt idx="93">
                  <c:v>-451.07806866151878</c:v>
                </c:pt>
                <c:pt idx="94">
                  <c:v>-447.64184686917173</c:v>
                </c:pt>
                <c:pt idx="95">
                  <c:v>-437.1738864421564</c:v>
                </c:pt>
                <c:pt idx="96">
                  <c:v>-426.70592601514096</c:v>
                </c:pt>
                <c:pt idx="97">
                  <c:v>-416.23796558812563</c:v>
                </c:pt>
                <c:pt idx="98">
                  <c:v>-405.77000516111025</c:v>
                </c:pt>
                <c:pt idx="99">
                  <c:v>-395.30204473409486</c:v>
                </c:pt>
                <c:pt idx="100">
                  <c:v>-384.83408430707942</c:v>
                </c:pt>
                <c:pt idx="101">
                  <c:v>-384.83408430708027</c:v>
                </c:pt>
                <c:pt idx="102">
                  <c:v>-374.34523789860964</c:v>
                </c:pt>
                <c:pt idx="103">
                  <c:v>-363.73551795040407</c:v>
                </c:pt>
                <c:pt idx="104">
                  <c:v>-352.8959762576568</c:v>
                </c:pt>
                <c:pt idx="105">
                  <c:v>-341.73010584688205</c:v>
                </c:pt>
                <c:pt idx="106">
                  <c:v>-330.15324853632694</c:v>
                </c:pt>
                <c:pt idx="107">
                  <c:v>-318.09203603070227</c:v>
                </c:pt>
                <c:pt idx="108">
                  <c:v>-305.48386235639407</c:v>
                </c:pt>
                <c:pt idx="109">
                  <c:v>-292.27638560583091</c:v>
                </c:pt>
                <c:pt idx="110">
                  <c:v>-278.4270571087651</c:v>
                </c:pt>
                <c:pt idx="111">
                  <c:v>-263.90267628512277</c:v>
                </c:pt>
                <c:pt idx="112">
                  <c:v>-248.67896955986109</c:v>
                </c:pt>
                <c:pt idx="113">
                  <c:v>-232.74019183595703</c:v>
                </c:pt>
                <c:pt idx="114">
                  <c:v>-216.07874912812358</c:v>
                </c:pt>
                <c:pt idx="115">
                  <c:v>-198.69484105790977</c:v>
                </c:pt>
                <c:pt idx="116">
                  <c:v>-180.59612200122876</c:v>
                </c:pt>
                <c:pt idx="117">
                  <c:v>-161.7973797627379</c:v>
                </c:pt>
                <c:pt idx="118">
                  <c:v>-142.32023072845914</c:v>
                </c:pt>
                <c:pt idx="119">
                  <c:v>-122.19283051910854</c:v>
                </c:pt>
                <c:pt idx="120">
                  <c:v>-101.44959923233685</c:v>
                </c:pt>
                <c:pt idx="121">
                  <c:v>-80.130960422857584</c:v>
                </c:pt>
                <c:pt idx="122">
                  <c:v>-58.276887791548248</c:v>
                </c:pt>
                <c:pt idx="123">
                  <c:v>-35.906115984821078</c:v>
                </c:pt>
                <c:pt idx="124">
                  <c:v>-13.031247421589359</c:v>
                </c:pt>
                <c:pt idx="125">
                  <c:v>10.33552200887684</c:v>
                </c:pt>
                <c:pt idx="126">
                  <c:v>34.182386685764563</c:v>
                </c:pt>
                <c:pt idx="127">
                  <c:v>58.497915769872229</c:v>
                </c:pt>
                <c:pt idx="128">
                  <c:v>83.271038448431213</c:v>
                </c:pt>
                <c:pt idx="129">
                  <c:v>108.49102987157195</c:v>
                </c:pt>
                <c:pt idx="130">
                  <c:v>134.14749774290851</c:v>
                </c:pt>
                <c:pt idx="131">
                  <c:v>160.23036952902152</c:v>
                </c:pt>
                <c:pt idx="132">
                  <c:v>186.72988025476286</c:v>
                </c:pt>
                <c:pt idx="133">
                  <c:v>213.63656085332264</c:v>
                </c:pt>
                <c:pt idx="134">
                  <c:v>240.94122704185571</c:v>
                </c:pt>
                <c:pt idx="135">
                  <c:v>268.63496869521344</c:v>
                </c:pt>
                <c:pt idx="136">
                  <c:v>296.70913969195527</c:v>
                </c:pt>
                <c:pt idx="137">
                  <c:v>296.70913969195539</c:v>
                </c:pt>
                <c:pt idx="138">
                  <c:v>300.65406488614764</c:v>
                </c:pt>
                <c:pt idx="139">
                  <c:v>304.63435812085771</c:v>
                </c:pt>
                <c:pt idx="140">
                  <c:v>308.65082321518821</c:v>
                </c:pt>
                <c:pt idx="141">
                  <c:v>312.70428853233625</c:v>
                </c:pt>
                <c:pt idx="142">
                  <c:v>316.79560792359814</c:v>
                </c:pt>
                <c:pt idx="143">
                  <c:v>320.92566171627863</c:v>
                </c:pt>
                <c:pt idx="144">
                  <c:v>325.0953577479109</c:v>
                </c:pt>
                <c:pt idx="145">
                  <c:v>329.30563244933637</c:v>
                </c:pt>
                <c:pt idx="146">
                  <c:v>333.55745197935971</c:v>
                </c:pt>
                <c:pt idx="147">
                  <c:v>337.85181341386703</c:v>
                </c:pt>
                <c:pt idx="148">
                  <c:v>342.18974599248321</c:v>
                </c:pt>
                <c:pt idx="149">
                  <c:v>345.91237579042416</c:v>
                </c:pt>
                <c:pt idx="150">
                  <c:v>348.74772313296853</c:v>
                </c:pt>
                <c:pt idx="151">
                  <c:v>351.62993572084429</c:v>
                </c:pt>
                <c:pt idx="152">
                  <c:v>354.56018518518471</c:v>
                </c:pt>
                <c:pt idx="153">
                  <c:v>357.53968253968202</c:v>
                </c:pt>
                <c:pt idx="154">
                  <c:v>360.56967984934033</c:v>
                </c:pt>
                <c:pt idx="155">
                  <c:v>363.65147198480474</c:v>
                </c:pt>
                <c:pt idx="156">
                  <c:v>366.78639846743238</c:v>
                </c:pt>
                <c:pt idx="157">
                  <c:v>369.97584541062741</c:v>
                </c:pt>
                <c:pt idx="158">
                  <c:v>373.22124756335222</c:v>
                </c:pt>
                <c:pt idx="159">
                  <c:v>376.52409046214285</c:v>
                </c:pt>
                <c:pt idx="160">
                  <c:v>379.88591269841208</c:v>
                </c:pt>
                <c:pt idx="161">
                  <c:v>383.30830830830769</c:v>
                </c:pt>
                <c:pt idx="162">
                  <c:v>386.79292929292865</c:v>
                </c:pt>
                <c:pt idx="163">
                  <c:v>390.34148827726744</c:v>
                </c:pt>
                <c:pt idx="164">
                  <c:v>393.95576131687176</c:v>
                </c:pt>
                <c:pt idx="165">
                  <c:v>397.63759086188929</c:v>
                </c:pt>
                <c:pt idx="166">
                  <c:v>401.38888888888829</c:v>
                </c:pt>
                <c:pt idx="167">
                  <c:v>405.21164021163958</c:v>
                </c:pt>
                <c:pt idx="168">
                  <c:v>409.10790598290532</c:v>
                </c:pt>
                <c:pt idx="169">
                  <c:v>413.07982740021509</c:v>
                </c:pt>
                <c:pt idx="170">
                  <c:v>417.12962962962899</c:v>
                </c:pt>
                <c:pt idx="171">
                  <c:v>421.25962596259558</c:v>
                </c:pt>
                <c:pt idx="172">
                  <c:v>425.47222222222155</c:v>
                </c:pt>
                <c:pt idx="173">
                  <c:v>429.76992143658737</c:v>
                </c:pt>
                <c:pt idx="174">
                  <c:v>434.15532879818534</c:v>
                </c:pt>
                <c:pt idx="175">
                  <c:v>438.63115693012531</c:v>
                </c:pt>
                <c:pt idx="176">
                  <c:v>443.2002314814809</c:v>
                </c:pt>
                <c:pt idx="177">
                  <c:v>447.86549707602279</c:v>
                </c:pt>
                <c:pt idx="178">
                  <c:v>452.63002364066125</c:v>
                </c:pt>
                <c:pt idx="179">
                  <c:v>457.49701314217378</c:v>
                </c:pt>
                <c:pt idx="180">
                  <c:v>462.46980676328451</c:v>
                </c:pt>
                <c:pt idx="181">
                  <c:v>467.55189255189185</c:v>
                </c:pt>
                <c:pt idx="182">
                  <c:v>472.74691358024626</c:v>
                </c:pt>
                <c:pt idx="183">
                  <c:v>478.05867665418157</c:v>
                </c:pt>
                <c:pt idx="184">
                  <c:v>483.49116161616098</c:v>
                </c:pt>
                <c:pt idx="185">
                  <c:v>489.04853128990999</c:v>
                </c:pt>
                <c:pt idx="186">
                  <c:v>494.73514211886248</c:v>
                </c:pt>
                <c:pt idx="187">
                  <c:v>500.55555555555492</c:v>
                </c:pt>
                <c:pt idx="188">
                  <c:v>506.51455026454965</c:v>
                </c:pt>
                <c:pt idx="189">
                  <c:v>512.61713520749595</c:v>
                </c:pt>
                <c:pt idx="190">
                  <c:v>518.86856368563622</c:v>
                </c:pt>
                <c:pt idx="191">
                  <c:v>525.27434842249602</c:v>
                </c:pt>
                <c:pt idx="192">
                  <c:v>531.84027777777726</c:v>
                </c:pt>
                <c:pt idx="193">
                  <c:v>538.57243319268571</c:v>
                </c:pt>
                <c:pt idx="194">
                  <c:v>545.47720797720751</c:v>
                </c:pt>
                <c:pt idx="195">
                  <c:v>552.56132756132706</c:v>
                </c:pt>
                <c:pt idx="196">
                  <c:v>559.83187134502873</c:v>
                </c:pt>
                <c:pt idx="197">
                  <c:v>567.29629629629574</c:v>
                </c:pt>
                <c:pt idx="198">
                  <c:v>574.96246246246187</c:v>
                </c:pt>
                <c:pt idx="199">
                  <c:v>582.83866057838611</c:v>
                </c:pt>
                <c:pt idx="200">
                  <c:v>590.93364197530798</c:v>
                </c:pt>
                <c:pt idx="201">
                  <c:v>599.25665101721381</c:v>
                </c:pt>
                <c:pt idx="202">
                  <c:v>607.81746031745979</c:v>
                </c:pt>
                <c:pt idx="203">
                  <c:v>616.62640901771283</c:v>
                </c:pt>
                <c:pt idx="204">
                  <c:v>625.69444444444377</c:v>
                </c:pt>
                <c:pt idx="205">
                  <c:v>635.03316749585326</c:v>
                </c:pt>
                <c:pt idx="206">
                  <c:v>644.65488215488142</c:v>
                </c:pt>
                <c:pt idx="207">
                  <c:v>654.57264957264886</c:v>
                </c:pt>
                <c:pt idx="208">
                  <c:v>664.80034722222149</c:v>
                </c:pt>
                <c:pt idx="209">
                  <c:v>675.35273368606613</c:v>
                </c:pt>
                <c:pt idx="210">
                  <c:v>686.24551971326071</c:v>
                </c:pt>
                <c:pt idx="211">
                  <c:v>697.49544626593706</c:v>
                </c:pt>
                <c:pt idx="212">
                  <c:v>709.12037037036941</c:v>
                </c:pt>
                <c:pt idx="213">
                  <c:v>721.13935969868055</c:v>
                </c:pt>
                <c:pt idx="214">
                  <c:v>733.57279693486475</c:v>
                </c:pt>
                <c:pt idx="215">
                  <c:v>746.44249512670456</c:v>
                </c:pt>
                <c:pt idx="216">
                  <c:v>759.77182539682417</c:v>
                </c:pt>
                <c:pt idx="217">
                  <c:v>773.58585858585718</c:v>
                </c:pt>
                <c:pt idx="218">
                  <c:v>787.9115226337434</c:v>
                </c:pt>
                <c:pt idx="219">
                  <c:v>811.22041542652073</c:v>
                </c:pt>
                <c:pt idx="220">
                  <c:v>838.71936054133346</c:v>
                </c:pt>
                <c:pt idx="221">
                  <c:v>866.82371876155912</c:v>
                </c:pt>
                <c:pt idx="222">
                  <c:v>895.569814873523</c:v>
                </c:pt>
                <c:pt idx="223">
                  <c:v>924.9969389522289</c:v>
                </c:pt>
                <c:pt idx="224">
                  <c:v>955.1476552455988</c:v>
                </c:pt>
                <c:pt idx="225">
                  <c:v>986.06815049073805</c:v>
                </c:pt>
                <c:pt idx="226">
                  <c:v>1017.8086276627627</c:v>
                </c:pt>
                <c:pt idx="227">
                  <c:v>1050.423752223465</c:v>
                </c:pt>
                <c:pt idx="228">
                  <c:v>1083.9731592220733</c:v>
                </c:pt>
                <c:pt idx="229">
                  <c:v>1118.5220311542544</c:v>
                </c:pt>
                <c:pt idx="230">
                  <c:v>1154.1417583724071</c:v>
                </c:pt>
                <c:pt idx="231">
                  <c:v>1190.910696141359</c:v>
                </c:pt>
                <c:pt idx="232">
                  <c:v>1228.9150352524196</c:v>
                </c:pt>
                <c:pt idx="233">
                  <c:v>1268.2498065780583</c:v>
                </c:pt>
                <c:pt idx="234">
                  <c:v>1309.0200442404794</c:v>
                </c:pt>
                <c:pt idx="235">
                  <c:v>1351.3421374021243</c:v>
                </c:pt>
                <c:pt idx="236">
                  <c:v>1395.3454073545952</c:v>
                </c:pt>
                <c:pt idx="237">
                  <c:v>1441.1739549656766</c:v>
                </c:pt>
                <c:pt idx="238">
                  <c:v>1441.1739549656766</c:v>
                </c:pt>
                <c:pt idx="239">
                  <c:v>1488.9888341464234</c:v>
                </c:pt>
                <c:pt idx="240">
                  <c:v>1538.9706204940774</c:v>
                </c:pt>
                <c:pt idx="241">
                  <c:v>1650.9782301389139</c:v>
                </c:pt>
                <c:pt idx="242">
                  <c:v>1724.3165847404948</c:v>
                </c:pt>
                <c:pt idx="243">
                  <c:v>1789.5956800828158</c:v>
                </c:pt>
                <c:pt idx="244">
                  <c:v>1847.3911775415395</c:v>
                </c:pt>
                <c:pt idx="245">
                  <c:v>1898.2787384923267</c:v>
                </c:pt>
                <c:pt idx="246">
                  <c:v>1942.8340243108389</c:v>
                </c:pt>
                <c:pt idx="247">
                  <c:v>1981.6326963727374</c:v>
                </c:pt>
                <c:pt idx="248">
                  <c:v>2015.250416053683</c:v>
                </c:pt>
                <c:pt idx="249">
                  <c:v>2044.2628447293378</c:v>
                </c:pt>
                <c:pt idx="250">
                  <c:v>2069.2456437753635</c:v>
                </c:pt>
                <c:pt idx="251">
                  <c:v>2090.7744745674204</c:v>
                </c:pt>
                <c:pt idx="252">
                  <c:v>2109.4249984811704</c:v>
                </c:pt>
                <c:pt idx="253">
                  <c:v>2125.7728768922752</c:v>
                </c:pt>
                <c:pt idx="254">
                  <c:v>2140.3937711763961</c:v>
                </c:pt>
                <c:pt idx="255">
                  <c:v>2150.9821250989075</c:v>
                </c:pt>
                <c:pt idx="256">
                  <c:v>2151.078068661518</c:v>
                </c:pt>
              </c:numCache>
            </c:numRef>
          </c:xVal>
          <c:yVal>
            <c:numRef>
              <c:f>Calcolo!$X$34:$X$290</c:f>
              <c:numCache>
                <c:formatCode>0</c:formatCode>
                <c:ptCount val="2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0.45529938748598842</c:v>
                </c:pt>
                <c:pt idx="95">
                  <c:v>1.8423041440655255</c:v>
                </c:pt>
                <c:pt idx="96">
                  <c:v>3.2293089006450622</c:v>
                </c:pt>
                <c:pt idx="97">
                  <c:v>4.6163136572245991</c:v>
                </c:pt>
                <c:pt idx="98">
                  <c:v>6.0033184138041324</c:v>
                </c:pt>
                <c:pt idx="99">
                  <c:v>7.3903231703836729</c:v>
                </c:pt>
                <c:pt idx="100">
                  <c:v>8.7773279269632134</c:v>
                </c:pt>
                <c:pt idx="101">
                  <c:v>8.7773279269631139</c:v>
                </c:pt>
                <c:pt idx="102">
                  <c:v>10.167447236742564</c:v>
                </c:pt>
                <c:pt idx="103">
                  <c:v>11.575450130753984</c:v>
                </c:pt>
                <c:pt idx="104">
                  <c:v>13.017083659938809</c:v>
                </c:pt>
                <c:pt idx="105">
                  <c:v>14.505906608583212</c:v>
                </c:pt>
                <c:pt idx="106">
                  <c:v>16.053435750123725</c:v>
                </c:pt>
                <c:pt idx="107">
                  <c:v>17.669281466440328</c:v>
                </c:pt>
                <c:pt idx="108">
                  <c:v>19.361273579296768</c:v>
                </c:pt>
                <c:pt idx="109">
                  <c:v>21.13557816850788</c:v>
                </c:pt>
                <c:pt idx="110">
                  <c:v>22.996806084371414</c:v>
                </c:pt>
                <c:pt idx="111">
                  <c:v>24.948113801167242</c:v>
                </c:pt>
                <c:pt idx="112">
                  <c:v>26.991297203466374</c:v>
                </c:pt>
                <c:pt idx="113">
                  <c:v>29.12687884702542</c:v>
                </c:pt>
                <c:pt idx="114">
                  <c:v>31.354189190664066</c:v>
                </c:pt>
                <c:pt idx="115">
                  <c:v>33.671442254277217</c:v>
                </c:pt>
                <c:pt idx="116">
                  <c:v>36.075806120612917</c:v>
                </c:pt>
                <c:pt idx="117">
                  <c:v>38.563468664287498</c:v>
                </c:pt>
                <c:pt idx="118">
                  <c:v>41.129698860386014</c:v>
                </c:pt>
                <c:pt idx="119">
                  <c:v>43.768903996619805</c:v>
                </c:pt>
                <c:pt idx="120">
                  <c:v>46.474683087114563</c:v>
                </c:pt>
                <c:pt idx="121">
                  <c:v>49.239876762257531</c:v>
                </c:pt>
                <c:pt idx="122">
                  <c:v>52.057541275051854</c:v>
                </c:pt>
                <c:pt idx="123">
                  <c:v>54.924036049187407</c:v>
                </c:pt>
                <c:pt idx="124">
                  <c:v>57.836719191569863</c:v>
                </c:pt>
                <c:pt idx="125">
                  <c:v>60.793080457598791</c:v>
                </c:pt>
                <c:pt idx="126">
                  <c:v>63.790734143038854</c:v>
                </c:pt>
                <c:pt idx="127">
                  <c:v>66.827412401400025</c:v>
                </c:pt>
                <c:pt idx="128">
                  <c:v>69.90095895861576</c:v>
                </c:pt>
                <c:pt idx="129">
                  <c:v>73.009323198863697</c:v>
                </c:pt>
                <c:pt idx="130">
                  <c:v>76.150554597270173</c:v>
                </c:pt>
                <c:pt idx="131">
                  <c:v>79.322797476983709</c:v>
                </c:pt>
                <c:pt idx="132">
                  <c:v>82.524286069709007</c:v>
                </c:pt>
                <c:pt idx="133">
                  <c:v>85.753339860277038</c:v>
                </c:pt>
                <c:pt idx="134">
                  <c:v>89.008359197192448</c:v>
                </c:pt>
                <c:pt idx="135">
                  <c:v>92.287821152362795</c:v>
                </c:pt>
                <c:pt idx="136">
                  <c:v>95.590275614379919</c:v>
                </c:pt>
                <c:pt idx="137">
                  <c:v>95.590275614379919</c:v>
                </c:pt>
                <c:pt idx="138">
                  <c:v>96.019204654918283</c:v>
                </c:pt>
                <c:pt idx="139">
                  <c:v>96.450383869724419</c:v>
                </c:pt>
                <c:pt idx="140">
                  <c:v>96.883840905145149</c:v>
                </c:pt>
                <c:pt idx="141">
                  <c:v>97.319603528841029</c:v>
                </c:pt>
                <c:pt idx="142">
                  <c:v>97.757699606436617</c:v>
                </c:pt>
                <c:pt idx="143">
                  <c:v>98.198157075771263</c:v>
                </c:pt>
                <c:pt idx="144">
                  <c:v>98.641003918547398</c:v>
                </c:pt>
                <c:pt idx="145">
                  <c:v>99.086268129154874</c:v>
                </c:pt>
                <c:pt idx="146">
                  <c:v>99.533977680431661</c:v>
                </c:pt>
                <c:pt idx="147">
                  <c:v>99.984160486099753</c:v>
                </c:pt>
                <c:pt idx="148">
                  <c:v>100.43684435959376</c:v>
                </c:pt>
                <c:pt idx="149">
                  <c:v>100.80461536475411</c:v>
                </c:pt>
                <c:pt idx="150">
                  <c:v>101.05131824214641</c:v>
                </c:pt>
                <c:pt idx="151">
                  <c:v>101.30060455344882</c:v>
                </c:pt>
                <c:pt idx="152">
                  <c:v>101.55250121570674</c:v>
                </c:pt>
                <c:pt idx="153">
                  <c:v>101.8070347739217</c:v>
                </c:pt>
                <c:pt idx="154">
                  <c:v>102.06423133072597</c:v>
                </c:pt>
                <c:pt idx="155">
                  <c:v>102.32411646962868</c:v>
                </c:pt>
                <c:pt idx="156">
                  <c:v>102.58671517127384</c:v>
                </c:pt>
                <c:pt idx="157">
                  <c:v>102.85205172209982</c:v>
                </c:pt>
                <c:pt idx="158">
                  <c:v>103.12014961473335</c:v>
                </c:pt>
                <c:pt idx="159">
                  <c:v>103.39103143939028</c:v>
                </c:pt>
                <c:pt idx="160">
                  <c:v>103.66471876548705</c:v>
                </c:pt>
                <c:pt idx="161">
                  <c:v>103.94123201259315</c:v>
                </c:pt>
                <c:pt idx="162">
                  <c:v>104.22059030977239</c:v>
                </c:pt>
                <c:pt idx="163">
                  <c:v>104.50281134227143</c:v>
                </c:pt>
                <c:pt idx="164">
                  <c:v>104.78791118441384</c:v>
                </c:pt>
                <c:pt idx="165">
                  <c:v>105.07590411744911</c:v>
                </c:pt>
                <c:pt idx="166">
                  <c:v>105.36680243098449</c:v>
                </c:pt>
                <c:pt idx="167">
                  <c:v>105.66061620649472</c:v>
                </c:pt>
                <c:pt idx="168">
                  <c:v>105.9573530812557</c:v>
                </c:pt>
                <c:pt idx="169">
                  <c:v>106.25701799088648</c:v>
                </c:pt>
                <c:pt idx="170">
                  <c:v>106.55961288850084</c:v>
                </c:pt>
                <c:pt idx="171">
                  <c:v>106.86513643827138</c:v>
                </c:pt>
                <c:pt idx="172">
                  <c:v>107.17358368098449</c:v>
                </c:pt>
                <c:pt idx="173">
                  <c:v>107.48494566891941</c:v>
                </c:pt>
                <c:pt idx="174">
                  <c:v>107.79920906710834</c:v>
                </c:pt>
                <c:pt idx="175">
                  <c:v>108.11635571773124</c:v>
                </c:pt>
                <c:pt idx="176">
                  <c:v>108.43636216405741</c:v>
                </c:pt>
                <c:pt idx="177">
                  <c:v>108.75919912996882</c:v>
                </c:pt>
                <c:pt idx="178">
                  <c:v>109.08483095067668</c:v>
                </c:pt>
                <c:pt idx="179">
                  <c:v>109.41321494977281</c:v>
                </c:pt>
                <c:pt idx="180">
                  <c:v>109.744300757229</c:v>
                </c:pt>
                <c:pt idx="181">
                  <c:v>110.07802956236959</c:v>
                </c:pt>
                <c:pt idx="182">
                  <c:v>110.41433329518205</c:v>
                </c:pt>
                <c:pt idx="183">
                  <c:v>110.75313372859002</c:v>
                </c:pt>
                <c:pt idx="184">
                  <c:v>111.09434149348451</c:v>
                </c:pt>
                <c:pt idx="185">
                  <c:v>111.43785499737373</c:v>
                </c:pt>
                <c:pt idx="186">
                  <c:v>111.78355923646495</c:v>
                </c:pt>
                <c:pt idx="187">
                  <c:v>112.13132448980804</c:v>
                </c:pt>
                <c:pt idx="188">
                  <c:v>112.48100488279857</c:v>
                </c:pt>
                <c:pt idx="189">
                  <c:v>112.8324368058333</c:v>
                </c:pt>
                <c:pt idx="190">
                  <c:v>113.18543717220997</c:v>
                </c:pt>
                <c:pt idx="191">
                  <c:v>113.53980149743781</c:v>
                </c:pt>
                <c:pt idx="192">
                  <c:v>113.89530177994284</c:v>
                </c:pt>
                <c:pt idx="193">
                  <c:v>114.25168416067525</c:v>
                </c:pt>
                <c:pt idx="194">
                  <c:v>114.60866633630995</c:v>
                </c:pt>
                <c:pt idx="195">
                  <c:v>114.9659346975275</c:v>
                </c:pt>
                <c:pt idx="196">
                  <c:v>115.32314116020888</c:v>
                </c:pt>
                <c:pt idx="197">
                  <c:v>115.67989965320673</c:v>
                </c:pt>
                <c:pt idx="198">
                  <c:v>116.03578222158592</c:v>
                </c:pt>
                <c:pt idx="199">
                  <c:v>116.39031469876458</c:v>
                </c:pt>
                <c:pt idx="200">
                  <c:v>116.74297189471906</c:v>
                </c:pt>
                <c:pt idx="201">
                  <c:v>117.09317224021548</c:v>
                </c:pt>
                <c:pt idx="202">
                  <c:v>117.4402718187396</c:v>
                </c:pt>
                <c:pt idx="203">
                  <c:v>117.78355770823717</c:v>
                </c:pt>
                <c:pt idx="204">
                  <c:v>118.1222405437296</c:v>
                </c:pt>
                <c:pt idx="205">
                  <c:v>118.45544619908428</c:v>
                </c:pt>
                <c:pt idx="206">
                  <c:v>118.78220647138852</c:v>
                </c:pt>
                <c:pt idx="207">
                  <c:v>119.10144863414031</c:v>
                </c:pt>
                <c:pt idx="208">
                  <c:v>119.41198370539855</c:v>
                </c:pt>
                <c:pt idx="209">
                  <c:v>119.71249325360984</c:v>
                </c:pt>
                <c:pt idx="210">
                  <c:v>120.00151453643019</c:v>
                </c:pt>
                <c:pt idx="211">
                  <c:v>120.27742373574125</c:v>
                </c:pt>
                <c:pt idx="212">
                  <c:v>120.53841701431782</c:v>
                </c:pt>
                <c:pt idx="213">
                  <c:v>120.78248907514805</c:v>
                </c:pt>
                <c:pt idx="214">
                  <c:v>121.00740885191195</c:v>
                </c:pt>
                <c:pt idx="215">
                  <c:v>121.21069189697403</c:v>
                </c:pt>
                <c:pt idx="216">
                  <c:v>121.38956895947086</c:v>
                </c:pt>
                <c:pt idx="217">
                  <c:v>121.54095015825722</c:v>
                </c:pt>
                <c:pt idx="218">
                  <c:v>121.66138404964018</c:v>
                </c:pt>
                <c:pt idx="219">
                  <c:v>120.62836127585919</c:v>
                </c:pt>
                <c:pt idx="220">
                  <c:v>119.07678805094072</c:v>
                </c:pt>
                <c:pt idx="221">
                  <c:v>117.481239488106</c:v>
                </c:pt>
                <c:pt idx="222">
                  <c:v>115.83627418246471</c:v>
                </c:pt>
                <c:pt idx="223">
                  <c:v>114.13577305637277</c:v>
                </c:pt>
                <c:pt idx="224">
                  <c:v>112.37284394138227</c:v>
                </c:pt>
                <c:pt idx="225">
                  <c:v>110.53971074230698</c:v>
                </c:pt>
                <c:pt idx="226">
                  <c:v>108.62758433393117</c:v>
                </c:pt>
                <c:pt idx="227">
                  <c:v>106.62651174285661</c:v>
                </c:pt>
                <c:pt idx="228">
                  <c:v>104.52519942749392</c:v>
                </c:pt>
                <c:pt idx="229">
                  <c:v>102.3108055508071</c:v>
                </c:pt>
                <c:pt idx="230">
                  <c:v>99.968694994637232</c:v>
                </c:pt>
                <c:pt idx="231">
                  <c:v>97.482149428158721</c:v>
                </c:pt>
                <c:pt idx="232">
                  <c:v>94.832022933649768</c:v>
                </c:pt>
                <c:pt idx="233">
                  <c:v>91.99633140149102</c:v>
                </c:pt>
                <c:pt idx="234">
                  <c:v>88.949760988942202</c:v>
                </c:pt>
                <c:pt idx="235">
                  <c:v>85.66307720142224</c:v>
                </c:pt>
                <c:pt idx="236">
                  <c:v>82.102411342302858</c:v>
                </c:pt>
                <c:pt idx="237">
                  <c:v>78.228394837941352</c:v>
                </c:pt>
                <c:pt idx="238">
                  <c:v>78.228394837941352</c:v>
                </c:pt>
                <c:pt idx="239">
                  <c:v>73.995103802007932</c:v>
                </c:pt>
                <c:pt idx="240">
                  <c:v>69.34876550171424</c:v>
                </c:pt>
                <c:pt idx="241">
                  <c:v>58.052344250503388</c:v>
                </c:pt>
                <c:pt idx="242">
                  <c:v>47.613550940523005</c:v>
                </c:pt>
                <c:pt idx="243">
                  <c:v>38.937926186854234</c:v>
                </c:pt>
                <c:pt idx="244">
                  <c:v>31.771356610811917</c:v>
                </c:pt>
                <c:pt idx="245">
                  <c:v>25.879465795162677</c:v>
                </c:pt>
                <c:pt idx="246">
                  <c:v>21.047614284124151</c:v>
                </c:pt>
                <c:pt idx="247">
                  <c:v>17.080899583365323</c:v>
                </c:pt>
                <c:pt idx="248">
                  <c:v>13.804156160006299</c:v>
                </c:pt>
                <c:pt idx="249">
                  <c:v>11.061955442618597</c:v>
                </c:pt>
                <c:pt idx="250">
                  <c:v>8.7186058212247648</c:v>
                </c:pt>
                <c:pt idx="251">
                  <c:v>6.6581526472989436</c:v>
                </c:pt>
                <c:pt idx="252">
                  <c:v>4.7843782337660787</c:v>
                </c:pt>
                <c:pt idx="253">
                  <c:v>3.0208018550027536</c:v>
                </c:pt>
                <c:pt idx="254">
                  <c:v>1.310679746836424</c:v>
                </c:pt>
                <c:pt idx="255">
                  <c:v>-1.2335600909069181E-3</c:v>
                </c:pt>
                <c:pt idx="256">
                  <c:v>-2.4214386940002439E-13</c:v>
                </c:pt>
              </c:numCache>
            </c:numRef>
          </c:yVal>
          <c:smooth val="1"/>
        </c:ser>
        <c:ser>
          <c:idx val="1"/>
          <c:order val="1"/>
          <c:tx>
            <c:v>-N M</c:v>
          </c:tx>
          <c:spPr>
            <a:ln w="12700">
              <a:solidFill>
                <a:sysClr val="windowText" lastClr="000000"/>
              </a:solidFill>
            </a:ln>
          </c:spPr>
          <c:marker>
            <c:symbol val="none"/>
          </c:marker>
          <c:xVal>
            <c:numRef>
              <c:f>Calcolo!$W$34:$W$290</c:f>
              <c:numCache>
                <c:formatCode>0</c:formatCode>
                <c:ptCount val="257"/>
                <c:pt idx="0">
                  <c:v>-451.07806866151878</c:v>
                </c:pt>
                <c:pt idx="1">
                  <c:v>-451.07806866151878</c:v>
                </c:pt>
                <c:pt idx="2">
                  <c:v>-451.07806866151878</c:v>
                </c:pt>
                <c:pt idx="3">
                  <c:v>-451.07806866151878</c:v>
                </c:pt>
                <c:pt idx="4">
                  <c:v>-451.07806866151878</c:v>
                </c:pt>
                <c:pt idx="5">
                  <c:v>-451.07806866151878</c:v>
                </c:pt>
                <c:pt idx="6">
                  <c:v>-451.07806866151878</c:v>
                </c:pt>
                <c:pt idx="7">
                  <c:v>-451.07806866151878</c:v>
                </c:pt>
                <c:pt idx="8">
                  <c:v>-451.07806866151878</c:v>
                </c:pt>
                <c:pt idx="9">
                  <c:v>-451.07806866151878</c:v>
                </c:pt>
                <c:pt idx="10">
                  <c:v>-451.07806866151878</c:v>
                </c:pt>
                <c:pt idx="11">
                  <c:v>-451.07806866151878</c:v>
                </c:pt>
                <c:pt idx="12">
                  <c:v>-451.07806866151878</c:v>
                </c:pt>
                <c:pt idx="13">
                  <c:v>-451.07806866151878</c:v>
                </c:pt>
                <c:pt idx="14">
                  <c:v>-451.07806866151878</c:v>
                </c:pt>
                <c:pt idx="15">
                  <c:v>-451.07806866151878</c:v>
                </c:pt>
                <c:pt idx="16">
                  <c:v>-451.07806866151878</c:v>
                </c:pt>
                <c:pt idx="17">
                  <c:v>-451.07806866151878</c:v>
                </c:pt>
                <c:pt idx="18">
                  <c:v>-451.07806866151878</c:v>
                </c:pt>
                <c:pt idx="19">
                  <c:v>-451.07806866151878</c:v>
                </c:pt>
                <c:pt idx="20">
                  <c:v>-451.07806866151878</c:v>
                </c:pt>
                <c:pt idx="21">
                  <c:v>-451.07806866151878</c:v>
                </c:pt>
                <c:pt idx="22">
                  <c:v>-451.07806866151878</c:v>
                </c:pt>
                <c:pt idx="23">
                  <c:v>-451.07806866151878</c:v>
                </c:pt>
                <c:pt idx="24">
                  <c:v>-451.07806866151878</c:v>
                </c:pt>
                <c:pt idx="25">
                  <c:v>-451.07806866151878</c:v>
                </c:pt>
                <c:pt idx="26">
                  <c:v>-451.07806866151878</c:v>
                </c:pt>
                <c:pt idx="27">
                  <c:v>-451.07806866151878</c:v>
                </c:pt>
                <c:pt idx="28">
                  <c:v>-451.07806866151878</c:v>
                </c:pt>
                <c:pt idx="29">
                  <c:v>-451.07806866151878</c:v>
                </c:pt>
                <c:pt idx="30">
                  <c:v>-451.07806866151878</c:v>
                </c:pt>
                <c:pt idx="31">
                  <c:v>-451.07806866151878</c:v>
                </c:pt>
                <c:pt idx="32">
                  <c:v>-451.07806866151878</c:v>
                </c:pt>
                <c:pt idx="33">
                  <c:v>-451.07806866151878</c:v>
                </c:pt>
                <c:pt idx="34">
                  <c:v>-451.07806866151878</c:v>
                </c:pt>
                <c:pt idx="35">
                  <c:v>-451.07806866151878</c:v>
                </c:pt>
                <c:pt idx="36">
                  <c:v>-451.07806866151878</c:v>
                </c:pt>
                <c:pt idx="37">
                  <c:v>-451.07806866151878</c:v>
                </c:pt>
                <c:pt idx="38">
                  <c:v>-451.07806866151878</c:v>
                </c:pt>
                <c:pt idx="39">
                  <c:v>-451.07806866151878</c:v>
                </c:pt>
                <c:pt idx="40">
                  <c:v>-451.07806866151878</c:v>
                </c:pt>
                <c:pt idx="41">
                  <c:v>-451.07806866151878</c:v>
                </c:pt>
                <c:pt idx="42">
                  <c:v>-451.07806866151878</c:v>
                </c:pt>
                <c:pt idx="43">
                  <c:v>-451.07806866151878</c:v>
                </c:pt>
                <c:pt idx="44">
                  <c:v>-451.07806866151878</c:v>
                </c:pt>
                <c:pt idx="45">
                  <c:v>-451.07806866151878</c:v>
                </c:pt>
                <c:pt idx="46">
                  <c:v>-451.07806866151878</c:v>
                </c:pt>
                <c:pt idx="47">
                  <c:v>-451.07806866151878</c:v>
                </c:pt>
                <c:pt idx="48">
                  <c:v>-451.07806866151878</c:v>
                </c:pt>
                <c:pt idx="49">
                  <c:v>-451.07806866151878</c:v>
                </c:pt>
                <c:pt idx="50">
                  <c:v>-451.07806866151878</c:v>
                </c:pt>
                <c:pt idx="51">
                  <c:v>-451.07806866151878</c:v>
                </c:pt>
                <c:pt idx="52">
                  <c:v>-451.07806866151878</c:v>
                </c:pt>
                <c:pt idx="53">
                  <c:v>-451.07806866151878</c:v>
                </c:pt>
                <c:pt idx="54">
                  <c:v>-451.07806866151878</c:v>
                </c:pt>
                <c:pt idx="55">
                  <c:v>-451.07806866151878</c:v>
                </c:pt>
                <c:pt idx="56">
                  <c:v>-451.07806866151878</c:v>
                </c:pt>
                <c:pt idx="57">
                  <c:v>-451.07806866151878</c:v>
                </c:pt>
                <c:pt idx="58">
                  <c:v>-451.07806866151878</c:v>
                </c:pt>
                <c:pt idx="59">
                  <c:v>-451.07806866151878</c:v>
                </c:pt>
                <c:pt idx="60">
                  <c:v>-451.07806866151878</c:v>
                </c:pt>
                <c:pt idx="61">
                  <c:v>-451.07806866151878</c:v>
                </c:pt>
                <c:pt idx="62">
                  <c:v>-451.07806866151878</c:v>
                </c:pt>
                <c:pt idx="63">
                  <c:v>-451.07806866151878</c:v>
                </c:pt>
                <c:pt idx="64">
                  <c:v>-451.07806866151878</c:v>
                </c:pt>
                <c:pt idx="65">
                  <c:v>-451.07806866151878</c:v>
                </c:pt>
                <c:pt idx="66">
                  <c:v>-451.07806866151878</c:v>
                </c:pt>
                <c:pt idx="67">
                  <c:v>-451.07806866151878</c:v>
                </c:pt>
                <c:pt idx="68">
                  <c:v>-451.07806866151878</c:v>
                </c:pt>
                <c:pt idx="69">
                  <c:v>-451.07806866151878</c:v>
                </c:pt>
                <c:pt idx="70">
                  <c:v>-451.07806866151878</c:v>
                </c:pt>
                <c:pt idx="71">
                  <c:v>-451.07806866151878</c:v>
                </c:pt>
                <c:pt idx="72">
                  <c:v>-451.07806866151878</c:v>
                </c:pt>
                <c:pt idx="73">
                  <c:v>-451.07806866151878</c:v>
                </c:pt>
                <c:pt idx="74">
                  <c:v>-451.07806866151878</c:v>
                </c:pt>
                <c:pt idx="75">
                  <c:v>-451.07806866151878</c:v>
                </c:pt>
                <c:pt idx="76">
                  <c:v>-451.07806866151878</c:v>
                </c:pt>
                <c:pt idx="77">
                  <c:v>-451.07806866151878</c:v>
                </c:pt>
                <c:pt idx="78">
                  <c:v>-451.07806866151878</c:v>
                </c:pt>
                <c:pt idx="79">
                  <c:v>-451.07806866151878</c:v>
                </c:pt>
                <c:pt idx="80">
                  <c:v>-451.07806866151878</c:v>
                </c:pt>
                <c:pt idx="81">
                  <c:v>-451.07806866151878</c:v>
                </c:pt>
                <c:pt idx="82">
                  <c:v>-451.07806866151878</c:v>
                </c:pt>
                <c:pt idx="83">
                  <c:v>-451.07806866151878</c:v>
                </c:pt>
                <c:pt idx="84">
                  <c:v>-451.07806866151878</c:v>
                </c:pt>
                <c:pt idx="85">
                  <c:v>-451.07806866151878</c:v>
                </c:pt>
                <c:pt idx="86">
                  <c:v>-451.07806866151878</c:v>
                </c:pt>
                <c:pt idx="87">
                  <c:v>-451.07806866151878</c:v>
                </c:pt>
                <c:pt idx="88">
                  <c:v>-451.07806866151878</c:v>
                </c:pt>
                <c:pt idx="89">
                  <c:v>-451.07806866151878</c:v>
                </c:pt>
                <c:pt idx="90">
                  <c:v>-451.07806866151878</c:v>
                </c:pt>
                <c:pt idx="91">
                  <c:v>-451.07806866151878</c:v>
                </c:pt>
                <c:pt idx="92">
                  <c:v>-451.07806866151878</c:v>
                </c:pt>
                <c:pt idx="93">
                  <c:v>-451.07806866151878</c:v>
                </c:pt>
                <c:pt idx="94">
                  <c:v>-447.64184686917173</c:v>
                </c:pt>
                <c:pt idx="95">
                  <c:v>-437.1738864421564</c:v>
                </c:pt>
                <c:pt idx="96">
                  <c:v>-426.70592601514096</c:v>
                </c:pt>
                <c:pt idx="97">
                  <c:v>-416.23796558812563</c:v>
                </c:pt>
                <c:pt idx="98">
                  <c:v>-405.77000516111025</c:v>
                </c:pt>
                <c:pt idx="99">
                  <c:v>-395.30204473409486</c:v>
                </c:pt>
                <c:pt idx="100">
                  <c:v>-384.83408430707942</c:v>
                </c:pt>
                <c:pt idx="101">
                  <c:v>-384.83408430708027</c:v>
                </c:pt>
                <c:pt idx="102">
                  <c:v>-374.34523789860964</c:v>
                </c:pt>
                <c:pt idx="103">
                  <c:v>-363.73551795040407</c:v>
                </c:pt>
                <c:pt idx="104">
                  <c:v>-352.8959762576568</c:v>
                </c:pt>
                <c:pt idx="105">
                  <c:v>-341.73010584688205</c:v>
                </c:pt>
                <c:pt idx="106">
                  <c:v>-330.15324853632694</c:v>
                </c:pt>
                <c:pt idx="107">
                  <c:v>-318.09203603070227</c:v>
                </c:pt>
                <c:pt idx="108">
                  <c:v>-305.48386235639407</c:v>
                </c:pt>
                <c:pt idx="109">
                  <c:v>-292.27638560583091</c:v>
                </c:pt>
                <c:pt idx="110">
                  <c:v>-278.4270571087651</c:v>
                </c:pt>
                <c:pt idx="111">
                  <c:v>-263.90267628512277</c:v>
                </c:pt>
                <c:pt idx="112">
                  <c:v>-248.67896955986109</c:v>
                </c:pt>
                <c:pt idx="113">
                  <c:v>-232.74019183595703</c:v>
                </c:pt>
                <c:pt idx="114">
                  <c:v>-216.07874912812358</c:v>
                </c:pt>
                <c:pt idx="115">
                  <c:v>-198.69484105790977</c:v>
                </c:pt>
                <c:pt idx="116">
                  <c:v>-180.59612200122876</c:v>
                </c:pt>
                <c:pt idx="117">
                  <c:v>-161.7973797627379</c:v>
                </c:pt>
                <c:pt idx="118">
                  <c:v>-142.32023072845914</c:v>
                </c:pt>
                <c:pt idx="119">
                  <c:v>-122.19283051910854</c:v>
                </c:pt>
                <c:pt idx="120">
                  <c:v>-101.44959923233685</c:v>
                </c:pt>
                <c:pt idx="121">
                  <c:v>-80.130960422857584</c:v>
                </c:pt>
                <c:pt idx="122">
                  <c:v>-58.276887791548248</c:v>
                </c:pt>
                <c:pt idx="123">
                  <c:v>-35.906115984821078</c:v>
                </c:pt>
                <c:pt idx="124">
                  <c:v>-13.031247421589359</c:v>
                </c:pt>
                <c:pt idx="125">
                  <c:v>10.33552200887684</c:v>
                </c:pt>
                <c:pt idx="126">
                  <c:v>34.182386685764563</c:v>
                </c:pt>
                <c:pt idx="127">
                  <c:v>58.497915769872229</c:v>
                </c:pt>
                <c:pt idx="128">
                  <c:v>83.271038448431213</c:v>
                </c:pt>
                <c:pt idx="129">
                  <c:v>108.49102987157195</c:v>
                </c:pt>
                <c:pt idx="130">
                  <c:v>134.14749774290851</c:v>
                </c:pt>
                <c:pt idx="131">
                  <c:v>160.23036952902152</c:v>
                </c:pt>
                <c:pt idx="132">
                  <c:v>186.72988025476286</c:v>
                </c:pt>
                <c:pt idx="133">
                  <c:v>213.63656085332264</c:v>
                </c:pt>
                <c:pt idx="134">
                  <c:v>240.94122704185571</c:v>
                </c:pt>
                <c:pt idx="135">
                  <c:v>268.63496869521344</c:v>
                </c:pt>
                <c:pt idx="136">
                  <c:v>296.70913969195527</c:v>
                </c:pt>
                <c:pt idx="137">
                  <c:v>296.70913969195539</c:v>
                </c:pt>
                <c:pt idx="138">
                  <c:v>300.65406488614764</c:v>
                </c:pt>
                <c:pt idx="139">
                  <c:v>304.63435812085771</c:v>
                </c:pt>
                <c:pt idx="140">
                  <c:v>308.65082321518821</c:v>
                </c:pt>
                <c:pt idx="141">
                  <c:v>312.70428853233625</c:v>
                </c:pt>
                <c:pt idx="142">
                  <c:v>316.79560792359814</c:v>
                </c:pt>
                <c:pt idx="143">
                  <c:v>320.92566171627863</c:v>
                </c:pt>
                <c:pt idx="144">
                  <c:v>325.0953577479109</c:v>
                </c:pt>
                <c:pt idx="145">
                  <c:v>329.30563244933637</c:v>
                </c:pt>
                <c:pt idx="146">
                  <c:v>333.55745197935971</c:v>
                </c:pt>
                <c:pt idx="147">
                  <c:v>337.85181341386703</c:v>
                </c:pt>
                <c:pt idx="148">
                  <c:v>342.18974599248321</c:v>
                </c:pt>
                <c:pt idx="149">
                  <c:v>345.91237579042416</c:v>
                </c:pt>
                <c:pt idx="150">
                  <c:v>348.74772313296853</c:v>
                </c:pt>
                <c:pt idx="151">
                  <c:v>351.62993572084429</c:v>
                </c:pt>
                <c:pt idx="152">
                  <c:v>354.56018518518471</c:v>
                </c:pt>
                <c:pt idx="153">
                  <c:v>357.53968253968202</c:v>
                </c:pt>
                <c:pt idx="154">
                  <c:v>360.56967984934033</c:v>
                </c:pt>
                <c:pt idx="155">
                  <c:v>363.65147198480474</c:v>
                </c:pt>
                <c:pt idx="156">
                  <c:v>366.78639846743238</c:v>
                </c:pt>
                <c:pt idx="157">
                  <c:v>369.97584541062741</c:v>
                </c:pt>
                <c:pt idx="158">
                  <c:v>373.22124756335222</c:v>
                </c:pt>
                <c:pt idx="159">
                  <c:v>376.52409046214285</c:v>
                </c:pt>
                <c:pt idx="160">
                  <c:v>379.88591269841208</c:v>
                </c:pt>
                <c:pt idx="161">
                  <c:v>383.30830830830769</c:v>
                </c:pt>
                <c:pt idx="162">
                  <c:v>386.79292929292865</c:v>
                </c:pt>
                <c:pt idx="163">
                  <c:v>390.34148827726744</c:v>
                </c:pt>
                <c:pt idx="164">
                  <c:v>393.95576131687176</c:v>
                </c:pt>
                <c:pt idx="165">
                  <c:v>397.63759086188929</c:v>
                </c:pt>
                <c:pt idx="166">
                  <c:v>401.38888888888829</c:v>
                </c:pt>
                <c:pt idx="167">
                  <c:v>405.21164021163958</c:v>
                </c:pt>
                <c:pt idx="168">
                  <c:v>409.10790598290532</c:v>
                </c:pt>
                <c:pt idx="169">
                  <c:v>413.07982740021509</c:v>
                </c:pt>
                <c:pt idx="170">
                  <c:v>417.12962962962899</c:v>
                </c:pt>
                <c:pt idx="171">
                  <c:v>421.25962596259558</c:v>
                </c:pt>
                <c:pt idx="172">
                  <c:v>425.47222222222155</c:v>
                </c:pt>
                <c:pt idx="173">
                  <c:v>429.76992143658737</c:v>
                </c:pt>
                <c:pt idx="174">
                  <c:v>434.15532879818534</c:v>
                </c:pt>
                <c:pt idx="175">
                  <c:v>438.63115693012531</c:v>
                </c:pt>
                <c:pt idx="176">
                  <c:v>443.2002314814809</c:v>
                </c:pt>
                <c:pt idx="177">
                  <c:v>447.86549707602279</c:v>
                </c:pt>
                <c:pt idx="178">
                  <c:v>452.63002364066125</c:v>
                </c:pt>
                <c:pt idx="179">
                  <c:v>457.49701314217378</c:v>
                </c:pt>
                <c:pt idx="180">
                  <c:v>462.46980676328451</c:v>
                </c:pt>
                <c:pt idx="181">
                  <c:v>467.55189255189185</c:v>
                </c:pt>
                <c:pt idx="182">
                  <c:v>472.74691358024626</c:v>
                </c:pt>
                <c:pt idx="183">
                  <c:v>478.05867665418157</c:v>
                </c:pt>
                <c:pt idx="184">
                  <c:v>483.49116161616098</c:v>
                </c:pt>
                <c:pt idx="185">
                  <c:v>489.04853128990999</c:v>
                </c:pt>
                <c:pt idx="186">
                  <c:v>494.73514211886248</c:v>
                </c:pt>
                <c:pt idx="187">
                  <c:v>500.55555555555492</c:v>
                </c:pt>
                <c:pt idx="188">
                  <c:v>506.51455026454965</c:v>
                </c:pt>
                <c:pt idx="189">
                  <c:v>512.61713520749595</c:v>
                </c:pt>
                <c:pt idx="190">
                  <c:v>518.86856368563622</c:v>
                </c:pt>
                <c:pt idx="191">
                  <c:v>525.27434842249602</c:v>
                </c:pt>
                <c:pt idx="192">
                  <c:v>531.84027777777726</c:v>
                </c:pt>
                <c:pt idx="193">
                  <c:v>538.57243319268571</c:v>
                </c:pt>
                <c:pt idx="194">
                  <c:v>545.47720797720751</c:v>
                </c:pt>
                <c:pt idx="195">
                  <c:v>552.56132756132706</c:v>
                </c:pt>
                <c:pt idx="196">
                  <c:v>559.83187134502873</c:v>
                </c:pt>
                <c:pt idx="197">
                  <c:v>567.29629629629574</c:v>
                </c:pt>
                <c:pt idx="198">
                  <c:v>574.96246246246187</c:v>
                </c:pt>
                <c:pt idx="199">
                  <c:v>582.83866057838611</c:v>
                </c:pt>
                <c:pt idx="200">
                  <c:v>590.93364197530798</c:v>
                </c:pt>
                <c:pt idx="201">
                  <c:v>599.25665101721381</c:v>
                </c:pt>
                <c:pt idx="202">
                  <c:v>607.81746031745979</c:v>
                </c:pt>
                <c:pt idx="203">
                  <c:v>616.62640901771283</c:v>
                </c:pt>
                <c:pt idx="204">
                  <c:v>625.69444444444377</c:v>
                </c:pt>
                <c:pt idx="205">
                  <c:v>635.03316749585326</c:v>
                </c:pt>
                <c:pt idx="206">
                  <c:v>644.65488215488142</c:v>
                </c:pt>
                <c:pt idx="207">
                  <c:v>654.57264957264886</c:v>
                </c:pt>
                <c:pt idx="208">
                  <c:v>664.80034722222149</c:v>
                </c:pt>
                <c:pt idx="209">
                  <c:v>675.35273368606613</c:v>
                </c:pt>
                <c:pt idx="210">
                  <c:v>686.24551971326071</c:v>
                </c:pt>
                <c:pt idx="211">
                  <c:v>697.49544626593706</c:v>
                </c:pt>
                <c:pt idx="212">
                  <c:v>709.12037037036941</c:v>
                </c:pt>
                <c:pt idx="213">
                  <c:v>721.13935969868055</c:v>
                </c:pt>
                <c:pt idx="214">
                  <c:v>733.57279693486475</c:v>
                </c:pt>
                <c:pt idx="215">
                  <c:v>746.44249512670456</c:v>
                </c:pt>
                <c:pt idx="216">
                  <c:v>759.77182539682417</c:v>
                </c:pt>
                <c:pt idx="217">
                  <c:v>773.58585858585718</c:v>
                </c:pt>
                <c:pt idx="218">
                  <c:v>787.9115226337434</c:v>
                </c:pt>
                <c:pt idx="219">
                  <c:v>811.22041542652073</c:v>
                </c:pt>
                <c:pt idx="220">
                  <c:v>838.71936054133346</c:v>
                </c:pt>
                <c:pt idx="221">
                  <c:v>866.82371876155912</c:v>
                </c:pt>
                <c:pt idx="222">
                  <c:v>895.569814873523</c:v>
                </c:pt>
                <c:pt idx="223">
                  <c:v>924.9969389522289</c:v>
                </c:pt>
                <c:pt idx="224">
                  <c:v>955.1476552455988</c:v>
                </c:pt>
                <c:pt idx="225">
                  <c:v>986.06815049073805</c:v>
                </c:pt>
                <c:pt idx="226">
                  <c:v>1017.8086276627627</c:v>
                </c:pt>
                <c:pt idx="227">
                  <c:v>1050.423752223465</c:v>
                </c:pt>
                <c:pt idx="228">
                  <c:v>1083.9731592220733</c:v>
                </c:pt>
                <c:pt idx="229">
                  <c:v>1118.5220311542544</c:v>
                </c:pt>
                <c:pt idx="230">
                  <c:v>1154.1417583724071</c:v>
                </c:pt>
                <c:pt idx="231">
                  <c:v>1190.910696141359</c:v>
                </c:pt>
                <c:pt idx="232">
                  <c:v>1228.9150352524196</c:v>
                </c:pt>
                <c:pt idx="233">
                  <c:v>1268.2498065780583</c:v>
                </c:pt>
                <c:pt idx="234">
                  <c:v>1309.0200442404794</c:v>
                </c:pt>
                <c:pt idx="235">
                  <c:v>1351.3421374021243</c:v>
                </c:pt>
                <c:pt idx="236">
                  <c:v>1395.3454073545952</c:v>
                </c:pt>
                <c:pt idx="237">
                  <c:v>1441.1739549656766</c:v>
                </c:pt>
                <c:pt idx="238">
                  <c:v>1441.1739549656766</c:v>
                </c:pt>
                <c:pt idx="239">
                  <c:v>1488.9888341464234</c:v>
                </c:pt>
                <c:pt idx="240">
                  <c:v>1538.9706204940774</c:v>
                </c:pt>
                <c:pt idx="241">
                  <c:v>1650.9782301389139</c:v>
                </c:pt>
                <c:pt idx="242">
                  <c:v>1724.3165847404948</c:v>
                </c:pt>
                <c:pt idx="243">
                  <c:v>1789.5956800828158</c:v>
                </c:pt>
                <c:pt idx="244">
                  <c:v>1847.3911775415395</c:v>
                </c:pt>
                <c:pt idx="245">
                  <c:v>1898.2787384923267</c:v>
                </c:pt>
                <c:pt idx="246">
                  <c:v>1942.8340243108389</c:v>
                </c:pt>
                <c:pt idx="247">
                  <c:v>1981.6326963727374</c:v>
                </c:pt>
                <c:pt idx="248">
                  <c:v>2015.250416053683</c:v>
                </c:pt>
                <c:pt idx="249">
                  <c:v>2044.2628447293378</c:v>
                </c:pt>
                <c:pt idx="250">
                  <c:v>2069.2456437753635</c:v>
                </c:pt>
                <c:pt idx="251">
                  <c:v>2090.7744745674204</c:v>
                </c:pt>
                <c:pt idx="252">
                  <c:v>2109.4249984811704</c:v>
                </c:pt>
                <c:pt idx="253">
                  <c:v>2125.7728768922752</c:v>
                </c:pt>
                <c:pt idx="254">
                  <c:v>2140.3937711763961</c:v>
                </c:pt>
                <c:pt idx="255">
                  <c:v>2150.9821250989075</c:v>
                </c:pt>
                <c:pt idx="256">
                  <c:v>2151.078068661518</c:v>
                </c:pt>
              </c:numCache>
            </c:numRef>
          </c:xVal>
          <c:yVal>
            <c:numRef>
              <c:f>Calcolo!$Y$34:$Y$290</c:f>
              <c:numCache>
                <c:formatCode>0</c:formatCode>
                <c:ptCount val="2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-0.45529938748598842</c:v>
                </c:pt>
                <c:pt idx="95">
                  <c:v>-1.8423041440655255</c:v>
                </c:pt>
                <c:pt idx="96">
                  <c:v>-3.2293089006450622</c:v>
                </c:pt>
                <c:pt idx="97">
                  <c:v>-4.6163136572245991</c:v>
                </c:pt>
                <c:pt idx="98">
                  <c:v>-6.0033184138041324</c:v>
                </c:pt>
                <c:pt idx="99">
                  <c:v>-7.3903231703836729</c:v>
                </c:pt>
                <c:pt idx="100">
                  <c:v>-8.7773279269632134</c:v>
                </c:pt>
                <c:pt idx="101">
                  <c:v>-8.7773279269631139</c:v>
                </c:pt>
                <c:pt idx="102">
                  <c:v>-10.167447236742564</c:v>
                </c:pt>
                <c:pt idx="103">
                  <c:v>-11.575450130753984</c:v>
                </c:pt>
                <c:pt idx="104">
                  <c:v>-13.017083659938809</c:v>
                </c:pt>
                <c:pt idx="105">
                  <c:v>-14.505906608583212</c:v>
                </c:pt>
                <c:pt idx="106">
                  <c:v>-16.053435750123725</c:v>
                </c:pt>
                <c:pt idx="107">
                  <c:v>-17.669281466440328</c:v>
                </c:pt>
                <c:pt idx="108">
                  <c:v>-19.361273579296768</c:v>
                </c:pt>
                <c:pt idx="109">
                  <c:v>-21.13557816850788</c:v>
                </c:pt>
                <c:pt idx="110">
                  <c:v>-22.996806084371414</c:v>
                </c:pt>
                <c:pt idx="111">
                  <c:v>-24.948113801167242</c:v>
                </c:pt>
                <c:pt idx="112">
                  <c:v>-26.991297203466374</c:v>
                </c:pt>
                <c:pt idx="113">
                  <c:v>-29.12687884702542</c:v>
                </c:pt>
                <c:pt idx="114">
                  <c:v>-31.354189190664066</c:v>
                </c:pt>
                <c:pt idx="115">
                  <c:v>-33.671442254277217</c:v>
                </c:pt>
                <c:pt idx="116">
                  <c:v>-36.075806120612917</c:v>
                </c:pt>
                <c:pt idx="117">
                  <c:v>-38.563468664287498</c:v>
                </c:pt>
                <c:pt idx="118">
                  <c:v>-41.129698860386014</c:v>
                </c:pt>
                <c:pt idx="119">
                  <c:v>-43.768903996619805</c:v>
                </c:pt>
                <c:pt idx="120">
                  <c:v>-46.474683087114563</c:v>
                </c:pt>
                <c:pt idx="121">
                  <c:v>-49.239876762257531</c:v>
                </c:pt>
                <c:pt idx="122">
                  <c:v>-52.057541275051854</c:v>
                </c:pt>
                <c:pt idx="123">
                  <c:v>-54.924036049187407</c:v>
                </c:pt>
                <c:pt idx="124">
                  <c:v>-57.836719191569863</c:v>
                </c:pt>
                <c:pt idx="125">
                  <c:v>-60.793080457598791</c:v>
                </c:pt>
                <c:pt idx="126">
                  <c:v>-63.790734143038854</c:v>
                </c:pt>
                <c:pt idx="127">
                  <c:v>-66.827412401400025</c:v>
                </c:pt>
                <c:pt idx="128">
                  <c:v>-69.90095895861576</c:v>
                </c:pt>
                <c:pt idx="129">
                  <c:v>-73.009323198863697</c:v>
                </c:pt>
                <c:pt idx="130">
                  <c:v>-76.150554597270173</c:v>
                </c:pt>
                <c:pt idx="131">
                  <c:v>-79.322797476983709</c:v>
                </c:pt>
                <c:pt idx="132">
                  <c:v>-82.524286069709007</c:v>
                </c:pt>
                <c:pt idx="133">
                  <c:v>-85.753339860277038</c:v>
                </c:pt>
                <c:pt idx="134">
                  <c:v>-89.008359197192448</c:v>
                </c:pt>
                <c:pt idx="135">
                  <c:v>-92.287821152362795</c:v>
                </c:pt>
                <c:pt idx="136">
                  <c:v>-95.590275614379919</c:v>
                </c:pt>
                <c:pt idx="137">
                  <c:v>-95.590275614379919</c:v>
                </c:pt>
                <c:pt idx="138">
                  <c:v>-96.019204654918283</c:v>
                </c:pt>
                <c:pt idx="139">
                  <c:v>-96.450383869724419</c:v>
                </c:pt>
                <c:pt idx="140">
                  <c:v>-96.883840905145149</c:v>
                </c:pt>
                <c:pt idx="141">
                  <c:v>-97.319603528841029</c:v>
                </c:pt>
                <c:pt idx="142">
                  <c:v>-97.757699606436617</c:v>
                </c:pt>
                <c:pt idx="143">
                  <c:v>-98.198157075771263</c:v>
                </c:pt>
                <c:pt idx="144">
                  <c:v>-98.641003918547398</c:v>
                </c:pt>
                <c:pt idx="145">
                  <c:v>-99.086268129154874</c:v>
                </c:pt>
                <c:pt idx="146">
                  <c:v>-99.533977680431661</c:v>
                </c:pt>
                <c:pt idx="147">
                  <c:v>-99.984160486099753</c:v>
                </c:pt>
                <c:pt idx="148">
                  <c:v>-100.43684435959376</c:v>
                </c:pt>
                <c:pt idx="149">
                  <c:v>-100.80461536475411</c:v>
                </c:pt>
                <c:pt idx="150">
                  <c:v>-101.05131824214641</c:v>
                </c:pt>
                <c:pt idx="151">
                  <c:v>-101.30060455344882</c:v>
                </c:pt>
                <c:pt idx="152">
                  <c:v>-101.55250121570674</c:v>
                </c:pt>
                <c:pt idx="153">
                  <c:v>-101.8070347739217</c:v>
                </c:pt>
                <c:pt idx="154">
                  <c:v>-102.06423133072597</c:v>
                </c:pt>
                <c:pt idx="155">
                  <c:v>-102.32411646962868</c:v>
                </c:pt>
                <c:pt idx="156">
                  <c:v>-102.58671517127384</c:v>
                </c:pt>
                <c:pt idx="157">
                  <c:v>-102.85205172209982</c:v>
                </c:pt>
                <c:pt idx="158">
                  <c:v>-103.12014961473335</c:v>
                </c:pt>
                <c:pt idx="159">
                  <c:v>-103.39103143939028</c:v>
                </c:pt>
                <c:pt idx="160">
                  <c:v>-103.66471876548705</c:v>
                </c:pt>
                <c:pt idx="161">
                  <c:v>-103.94123201259315</c:v>
                </c:pt>
                <c:pt idx="162">
                  <c:v>-104.22059030977239</c:v>
                </c:pt>
                <c:pt idx="163">
                  <c:v>-104.50281134227143</c:v>
                </c:pt>
                <c:pt idx="164">
                  <c:v>-104.78791118441384</c:v>
                </c:pt>
                <c:pt idx="165">
                  <c:v>-105.07590411744911</c:v>
                </c:pt>
                <c:pt idx="166">
                  <c:v>-105.36680243098449</c:v>
                </c:pt>
                <c:pt idx="167">
                  <c:v>-105.66061620649472</c:v>
                </c:pt>
                <c:pt idx="168">
                  <c:v>-105.9573530812557</c:v>
                </c:pt>
                <c:pt idx="169">
                  <c:v>-106.25701799088648</c:v>
                </c:pt>
                <c:pt idx="170">
                  <c:v>-106.55961288850084</c:v>
                </c:pt>
                <c:pt idx="171">
                  <c:v>-106.86513643827138</c:v>
                </c:pt>
                <c:pt idx="172">
                  <c:v>-107.17358368098449</c:v>
                </c:pt>
                <c:pt idx="173">
                  <c:v>-107.48494566891941</c:v>
                </c:pt>
                <c:pt idx="174">
                  <c:v>-107.79920906710834</c:v>
                </c:pt>
                <c:pt idx="175">
                  <c:v>-108.11635571773124</c:v>
                </c:pt>
                <c:pt idx="176">
                  <c:v>-108.43636216405741</c:v>
                </c:pt>
                <c:pt idx="177">
                  <c:v>-108.75919912996882</c:v>
                </c:pt>
                <c:pt idx="178">
                  <c:v>-109.08483095067668</c:v>
                </c:pt>
                <c:pt idx="179">
                  <c:v>-109.41321494977281</c:v>
                </c:pt>
                <c:pt idx="180">
                  <c:v>-109.744300757229</c:v>
                </c:pt>
                <c:pt idx="181">
                  <c:v>-110.07802956236959</c:v>
                </c:pt>
                <c:pt idx="182">
                  <c:v>-110.41433329518205</c:v>
                </c:pt>
                <c:pt idx="183">
                  <c:v>-110.75313372859002</c:v>
                </c:pt>
                <c:pt idx="184">
                  <c:v>-111.09434149348451</c:v>
                </c:pt>
                <c:pt idx="185">
                  <c:v>-111.43785499737373</c:v>
                </c:pt>
                <c:pt idx="186">
                  <c:v>-111.78355923646495</c:v>
                </c:pt>
                <c:pt idx="187">
                  <c:v>-112.13132448980804</c:v>
                </c:pt>
                <c:pt idx="188">
                  <c:v>-112.48100488279857</c:v>
                </c:pt>
                <c:pt idx="189">
                  <c:v>-112.8324368058333</c:v>
                </c:pt>
                <c:pt idx="190">
                  <c:v>-113.18543717220997</c:v>
                </c:pt>
                <c:pt idx="191">
                  <c:v>-113.53980149743781</c:v>
                </c:pt>
                <c:pt idx="192">
                  <c:v>-113.89530177994284</c:v>
                </c:pt>
                <c:pt idx="193">
                  <c:v>-114.25168416067525</c:v>
                </c:pt>
                <c:pt idx="194">
                  <c:v>-114.60866633630995</c:v>
                </c:pt>
                <c:pt idx="195">
                  <c:v>-114.9659346975275</c:v>
                </c:pt>
                <c:pt idx="196">
                  <c:v>-115.32314116020888</c:v>
                </c:pt>
                <c:pt idx="197">
                  <c:v>-115.67989965320673</c:v>
                </c:pt>
                <c:pt idx="198">
                  <c:v>-116.03578222158592</c:v>
                </c:pt>
                <c:pt idx="199">
                  <c:v>-116.39031469876458</c:v>
                </c:pt>
                <c:pt idx="200">
                  <c:v>-116.74297189471906</c:v>
                </c:pt>
                <c:pt idx="201">
                  <c:v>-117.09317224021548</c:v>
                </c:pt>
                <c:pt idx="202">
                  <c:v>-117.4402718187396</c:v>
                </c:pt>
                <c:pt idx="203">
                  <c:v>-117.78355770823717</c:v>
                </c:pt>
                <c:pt idx="204">
                  <c:v>-118.1222405437296</c:v>
                </c:pt>
                <c:pt idx="205">
                  <c:v>-118.45544619908428</c:v>
                </c:pt>
                <c:pt idx="206">
                  <c:v>-118.78220647138852</c:v>
                </c:pt>
                <c:pt idx="207">
                  <c:v>-119.10144863414031</c:v>
                </c:pt>
                <c:pt idx="208">
                  <c:v>-119.41198370539855</c:v>
                </c:pt>
                <c:pt idx="209">
                  <c:v>-119.71249325360984</c:v>
                </c:pt>
                <c:pt idx="210">
                  <c:v>-120.00151453643019</c:v>
                </c:pt>
                <c:pt idx="211">
                  <c:v>-120.27742373574125</c:v>
                </c:pt>
                <c:pt idx="212">
                  <c:v>-120.53841701431782</c:v>
                </c:pt>
                <c:pt idx="213">
                  <c:v>-120.78248907514805</c:v>
                </c:pt>
                <c:pt idx="214">
                  <c:v>-121.00740885191195</c:v>
                </c:pt>
                <c:pt idx="215">
                  <c:v>-121.21069189697403</c:v>
                </c:pt>
                <c:pt idx="216">
                  <c:v>-121.38956895947086</c:v>
                </c:pt>
                <c:pt idx="217">
                  <c:v>-121.54095015825722</c:v>
                </c:pt>
                <c:pt idx="218">
                  <c:v>-121.66138404964018</c:v>
                </c:pt>
                <c:pt idx="219">
                  <c:v>-120.62836127585919</c:v>
                </c:pt>
                <c:pt idx="220">
                  <c:v>-119.07678805094072</c:v>
                </c:pt>
                <c:pt idx="221">
                  <c:v>-117.481239488106</c:v>
                </c:pt>
                <c:pt idx="222">
                  <c:v>-115.83627418246471</c:v>
                </c:pt>
                <c:pt idx="223">
                  <c:v>-114.13577305637277</c:v>
                </c:pt>
                <c:pt idx="224">
                  <c:v>-112.37284394138227</c:v>
                </c:pt>
                <c:pt idx="225">
                  <c:v>-110.53971074230698</c:v>
                </c:pt>
                <c:pt idx="226">
                  <c:v>-108.62758433393117</c:v>
                </c:pt>
                <c:pt idx="227">
                  <c:v>-106.62651174285661</c:v>
                </c:pt>
                <c:pt idx="228">
                  <c:v>-104.52519942749392</c:v>
                </c:pt>
                <c:pt idx="229">
                  <c:v>-102.3108055508071</c:v>
                </c:pt>
                <c:pt idx="230">
                  <c:v>-99.968694994637232</c:v>
                </c:pt>
                <c:pt idx="231">
                  <c:v>-97.482149428158721</c:v>
                </c:pt>
                <c:pt idx="232">
                  <c:v>-94.832022933649768</c:v>
                </c:pt>
                <c:pt idx="233">
                  <c:v>-91.99633140149102</c:v>
                </c:pt>
                <c:pt idx="234">
                  <c:v>-88.949760988942202</c:v>
                </c:pt>
                <c:pt idx="235">
                  <c:v>-85.66307720142224</c:v>
                </c:pt>
                <c:pt idx="236">
                  <c:v>-82.102411342302858</c:v>
                </c:pt>
                <c:pt idx="237">
                  <c:v>-78.228394837941352</c:v>
                </c:pt>
                <c:pt idx="238">
                  <c:v>-78.228394837941352</c:v>
                </c:pt>
                <c:pt idx="239">
                  <c:v>-73.995103802007932</c:v>
                </c:pt>
                <c:pt idx="240">
                  <c:v>-69.34876550171424</c:v>
                </c:pt>
                <c:pt idx="241">
                  <c:v>-58.052344250503388</c:v>
                </c:pt>
                <c:pt idx="242">
                  <c:v>-47.613550940523005</c:v>
                </c:pt>
                <c:pt idx="243">
                  <c:v>-38.937926186854234</c:v>
                </c:pt>
                <c:pt idx="244">
                  <c:v>-31.771356610811917</c:v>
                </c:pt>
                <c:pt idx="245">
                  <c:v>-25.879465795162677</c:v>
                </c:pt>
                <c:pt idx="246">
                  <c:v>-21.047614284124151</c:v>
                </c:pt>
                <c:pt idx="247">
                  <c:v>-17.080899583365323</c:v>
                </c:pt>
                <c:pt idx="248">
                  <c:v>-13.804156160006299</c:v>
                </c:pt>
                <c:pt idx="249">
                  <c:v>-11.061955442618597</c:v>
                </c:pt>
                <c:pt idx="250">
                  <c:v>-8.7186058212247648</c:v>
                </c:pt>
                <c:pt idx="251">
                  <c:v>-6.6581526472989436</c:v>
                </c:pt>
                <c:pt idx="252">
                  <c:v>-4.7843782337660787</c:v>
                </c:pt>
                <c:pt idx="253">
                  <c:v>-3.0208018550027536</c:v>
                </c:pt>
                <c:pt idx="254">
                  <c:v>-1.310679746836424</c:v>
                </c:pt>
                <c:pt idx="255">
                  <c:v>1.2335600909069181E-3</c:v>
                </c:pt>
                <c:pt idx="256">
                  <c:v>2.4214386940002439E-13</c:v>
                </c:pt>
              </c:numCache>
            </c:numRef>
          </c:yVal>
          <c:smooth val="1"/>
        </c:ser>
        <c:dLbls>
          <c:showLegendKey val="0"/>
          <c:showVal val="0"/>
          <c:showCatName val="0"/>
          <c:showSerName val="0"/>
          <c:showPercent val="0"/>
          <c:showBubbleSize val="0"/>
        </c:dLbls>
        <c:axId val="1202339728"/>
        <c:axId val="1202340816"/>
      </c:scatterChart>
      <c:valAx>
        <c:axId val="1202339728"/>
        <c:scaling>
          <c:orientation val="minMax"/>
        </c:scaling>
        <c:delete val="0"/>
        <c:axPos val="b"/>
        <c:numFmt formatCode="0" sourceLinked="1"/>
        <c:majorTickMark val="out"/>
        <c:minorTickMark val="none"/>
        <c:tickLblPos val="nextTo"/>
        <c:crossAx val="1202340816"/>
        <c:crosses val="autoZero"/>
        <c:crossBetween val="midCat"/>
      </c:valAx>
      <c:valAx>
        <c:axId val="1202340816"/>
        <c:scaling>
          <c:orientation val="minMax"/>
        </c:scaling>
        <c:delete val="0"/>
        <c:axPos val="l"/>
        <c:majorGridlines/>
        <c:numFmt formatCode="0" sourceLinked="1"/>
        <c:majorTickMark val="out"/>
        <c:minorTickMark val="none"/>
        <c:tickLblPos val="nextTo"/>
        <c:crossAx val="1202339728"/>
        <c:crosses val="autoZero"/>
        <c:crossBetween val="midCat"/>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lgn="ctr">
              <a:defRPr/>
            </a:pPr>
            <a:r>
              <a:rPr lang="en-US">
                <a:latin typeface="Calibri"/>
              </a:rPr>
              <a:t>ν</a:t>
            </a:r>
            <a:r>
              <a:rPr lang="en-US"/>
              <a:t>  e/d</a:t>
            </a:r>
          </a:p>
        </c:rich>
      </c:tx>
      <c:overlay val="0"/>
    </c:title>
    <c:autoTitleDeleted val="0"/>
    <c:plotArea>
      <c:layout>
        <c:manualLayout>
          <c:layoutTarget val="inner"/>
          <c:xMode val="edge"/>
          <c:yMode val="edge"/>
          <c:x val="2.8888832233115631E-2"/>
          <c:y val="8.768073970872918E-2"/>
          <c:w val="0.91159966240635548"/>
          <c:h val="0.85903226311422798"/>
        </c:manualLayout>
      </c:layout>
      <c:scatterChart>
        <c:scatterStyle val="smoothMarker"/>
        <c:varyColors val="0"/>
        <c:ser>
          <c:idx val="0"/>
          <c:order val="0"/>
          <c:tx>
            <c:v>N  e</c:v>
          </c:tx>
          <c:spPr>
            <a:ln w="3175">
              <a:solidFill>
                <a:schemeClr val="tx1"/>
              </a:solidFill>
            </a:ln>
          </c:spPr>
          <c:marker>
            <c:symbol val="none"/>
          </c:marker>
          <c:xVal>
            <c:numRef>
              <c:f>Calcolo!$Q$34:$Q$307</c:f>
              <c:numCache>
                <c:formatCode>0.000</c:formatCode>
                <c:ptCount val="274"/>
                <c:pt idx="0">
                  <c:v>-0.22553903433075939</c:v>
                </c:pt>
                <c:pt idx="1">
                  <c:v>-0.22553903433075939</c:v>
                </c:pt>
                <c:pt idx="2">
                  <c:v>-0.22553903433075939</c:v>
                </c:pt>
                <c:pt idx="3">
                  <c:v>-0.22553903433075939</c:v>
                </c:pt>
                <c:pt idx="4">
                  <c:v>-0.22553903433075939</c:v>
                </c:pt>
                <c:pt idx="5">
                  <c:v>-0.22553903433075939</c:v>
                </c:pt>
                <c:pt idx="6">
                  <c:v>-0.22553903433075939</c:v>
                </c:pt>
                <c:pt idx="7">
                  <c:v>-0.22553903433075939</c:v>
                </c:pt>
                <c:pt idx="8">
                  <c:v>-0.22553903433075939</c:v>
                </c:pt>
                <c:pt idx="9">
                  <c:v>-0.22553903433075939</c:v>
                </c:pt>
                <c:pt idx="10">
                  <c:v>-0.22553903433075939</c:v>
                </c:pt>
                <c:pt idx="11">
                  <c:v>-0.22553903433075939</c:v>
                </c:pt>
                <c:pt idx="12">
                  <c:v>-0.22553903433075939</c:v>
                </c:pt>
                <c:pt idx="13">
                  <c:v>-0.22553903433075939</c:v>
                </c:pt>
                <c:pt idx="14">
                  <c:v>-0.22553903433075939</c:v>
                </c:pt>
                <c:pt idx="15">
                  <c:v>-0.22553903433075939</c:v>
                </c:pt>
                <c:pt idx="16">
                  <c:v>-0.22553903433075939</c:v>
                </c:pt>
                <c:pt idx="17">
                  <c:v>-0.22553903433075939</c:v>
                </c:pt>
                <c:pt idx="18">
                  <c:v>-0.22553903433075939</c:v>
                </c:pt>
                <c:pt idx="19">
                  <c:v>-0.22553903433075939</c:v>
                </c:pt>
                <c:pt idx="20">
                  <c:v>-0.22553903433075939</c:v>
                </c:pt>
                <c:pt idx="21">
                  <c:v>-0.22553903433075939</c:v>
                </c:pt>
                <c:pt idx="22">
                  <c:v>-0.22553903433075939</c:v>
                </c:pt>
                <c:pt idx="23">
                  <c:v>-0.22553903433075939</c:v>
                </c:pt>
                <c:pt idx="24">
                  <c:v>-0.22553903433075939</c:v>
                </c:pt>
                <c:pt idx="25">
                  <c:v>-0.22553903433075939</c:v>
                </c:pt>
                <c:pt idx="26">
                  <c:v>-0.22553903433075939</c:v>
                </c:pt>
                <c:pt idx="27">
                  <c:v>-0.22553903433075939</c:v>
                </c:pt>
                <c:pt idx="28">
                  <c:v>-0.22553903433075939</c:v>
                </c:pt>
                <c:pt idx="29">
                  <c:v>-0.22553903433075939</c:v>
                </c:pt>
                <c:pt idx="30">
                  <c:v>-0.22553903433075939</c:v>
                </c:pt>
                <c:pt idx="31">
                  <c:v>-0.22553903433075939</c:v>
                </c:pt>
                <c:pt idx="32">
                  <c:v>-0.22553903433075939</c:v>
                </c:pt>
                <c:pt idx="33">
                  <c:v>-0.22553903433075939</c:v>
                </c:pt>
                <c:pt idx="34">
                  <c:v>-0.22553903433075939</c:v>
                </c:pt>
                <c:pt idx="35">
                  <c:v>-0.22553903433075939</c:v>
                </c:pt>
                <c:pt idx="36">
                  <c:v>-0.22553903433075939</c:v>
                </c:pt>
                <c:pt idx="37">
                  <c:v>-0.22553903433075939</c:v>
                </c:pt>
                <c:pt idx="38">
                  <c:v>-0.22553903433075939</c:v>
                </c:pt>
                <c:pt idx="39">
                  <c:v>-0.22553903433075939</c:v>
                </c:pt>
                <c:pt idx="40">
                  <c:v>-0.22553903433075939</c:v>
                </c:pt>
                <c:pt idx="41">
                  <c:v>-0.22553903433075939</c:v>
                </c:pt>
                <c:pt idx="42">
                  <c:v>-0.22553903433075939</c:v>
                </c:pt>
                <c:pt idx="43">
                  <c:v>-0.22553903433075939</c:v>
                </c:pt>
                <c:pt idx="44">
                  <c:v>-0.22553903433075939</c:v>
                </c:pt>
                <c:pt idx="45">
                  <c:v>-0.22553903433075939</c:v>
                </c:pt>
                <c:pt idx="46">
                  <c:v>-0.22553903433075939</c:v>
                </c:pt>
                <c:pt idx="47">
                  <c:v>-0.22553903433075939</c:v>
                </c:pt>
                <c:pt idx="48">
                  <c:v>-0.22553903433075939</c:v>
                </c:pt>
                <c:pt idx="49">
                  <c:v>-0.22553903433075939</c:v>
                </c:pt>
                <c:pt idx="50">
                  <c:v>-0.22553903433075939</c:v>
                </c:pt>
                <c:pt idx="51">
                  <c:v>-0.22553903433075939</c:v>
                </c:pt>
                <c:pt idx="52">
                  <c:v>-0.22553903433075939</c:v>
                </c:pt>
                <c:pt idx="53">
                  <c:v>-0.22553903433075939</c:v>
                </c:pt>
                <c:pt idx="54">
                  <c:v>-0.22553903433075939</c:v>
                </c:pt>
                <c:pt idx="55">
                  <c:v>-0.22553903433075939</c:v>
                </c:pt>
                <c:pt idx="56">
                  <c:v>-0.22553903433075939</c:v>
                </c:pt>
                <c:pt idx="57">
                  <c:v>-0.22553903433075939</c:v>
                </c:pt>
                <c:pt idx="58">
                  <c:v>-0.22553903433075939</c:v>
                </c:pt>
                <c:pt idx="59">
                  <c:v>-0.22553903433075939</c:v>
                </c:pt>
                <c:pt idx="60">
                  <c:v>-0.22553903433075939</c:v>
                </c:pt>
                <c:pt idx="61">
                  <c:v>-0.22553903433075939</c:v>
                </c:pt>
                <c:pt idx="62">
                  <c:v>-0.22553903433075939</c:v>
                </c:pt>
                <c:pt idx="63">
                  <c:v>-0.22553903433075939</c:v>
                </c:pt>
                <c:pt idx="64">
                  <c:v>-0.22553903433075939</c:v>
                </c:pt>
                <c:pt idx="65">
                  <c:v>-0.22553903433075939</c:v>
                </c:pt>
                <c:pt idx="66">
                  <c:v>-0.22553903433075939</c:v>
                </c:pt>
                <c:pt idx="67">
                  <c:v>-0.22553903433075939</c:v>
                </c:pt>
                <c:pt idx="68">
                  <c:v>-0.22553903433075939</c:v>
                </c:pt>
                <c:pt idx="69">
                  <c:v>-0.22553903433075939</c:v>
                </c:pt>
                <c:pt idx="70">
                  <c:v>-0.22553903433075939</c:v>
                </c:pt>
                <c:pt idx="71">
                  <c:v>-0.22553903433075939</c:v>
                </c:pt>
                <c:pt idx="72">
                  <c:v>-0.22553903433075939</c:v>
                </c:pt>
                <c:pt idx="73">
                  <c:v>-0.22553903433075939</c:v>
                </c:pt>
                <c:pt idx="74">
                  <c:v>-0.22553903433075939</c:v>
                </c:pt>
                <c:pt idx="75">
                  <c:v>-0.22553903433075939</c:v>
                </c:pt>
                <c:pt idx="76">
                  <c:v>-0.22553903433075939</c:v>
                </c:pt>
                <c:pt idx="77">
                  <c:v>-0.22553903433075939</c:v>
                </c:pt>
                <c:pt idx="78">
                  <c:v>-0.22553903433075939</c:v>
                </c:pt>
                <c:pt idx="79">
                  <c:v>-0.22553903433075939</c:v>
                </c:pt>
                <c:pt idx="80">
                  <c:v>-0.22553903433075939</c:v>
                </c:pt>
                <c:pt idx="81">
                  <c:v>-0.22553903433075939</c:v>
                </c:pt>
                <c:pt idx="82">
                  <c:v>-0.22553903433075939</c:v>
                </c:pt>
                <c:pt idx="83">
                  <c:v>-0.22553903433075939</c:v>
                </c:pt>
                <c:pt idx="84">
                  <c:v>-0.22553903433075939</c:v>
                </c:pt>
                <c:pt idx="85">
                  <c:v>-0.22553903433075939</c:v>
                </c:pt>
                <c:pt idx="86">
                  <c:v>-0.22553903433075939</c:v>
                </c:pt>
                <c:pt idx="87">
                  <c:v>-0.22553903433075939</c:v>
                </c:pt>
                <c:pt idx="88">
                  <c:v>-0.22553903433075939</c:v>
                </c:pt>
                <c:pt idx="89">
                  <c:v>-0.22553903433075939</c:v>
                </c:pt>
                <c:pt idx="90">
                  <c:v>-0.22553903433075939</c:v>
                </c:pt>
                <c:pt idx="91">
                  <c:v>-0.22553903433075939</c:v>
                </c:pt>
                <c:pt idx="92">
                  <c:v>-0.22553903433075939</c:v>
                </c:pt>
                <c:pt idx="93">
                  <c:v>-0.22553903433075939</c:v>
                </c:pt>
                <c:pt idx="94">
                  <c:v>-0.22382092343458584</c:v>
                </c:pt>
                <c:pt idx="95">
                  <c:v>-0.21858694322107819</c:v>
                </c:pt>
                <c:pt idx="96">
                  <c:v>-0.21335296300757048</c:v>
                </c:pt>
                <c:pt idx="97">
                  <c:v>-0.20811898279406282</c:v>
                </c:pt>
                <c:pt idx="98">
                  <c:v>-0.20288500258055514</c:v>
                </c:pt>
                <c:pt idx="99">
                  <c:v>-0.19765102236704743</c:v>
                </c:pt>
                <c:pt idx="100">
                  <c:v>-0.19241704215353972</c:v>
                </c:pt>
                <c:pt idx="101">
                  <c:v>-0.19241704215354014</c:v>
                </c:pt>
                <c:pt idx="102">
                  <c:v>-0.18717261894930484</c:v>
                </c:pt>
                <c:pt idx="103">
                  <c:v>-0.18186775897520205</c:v>
                </c:pt>
                <c:pt idx="104">
                  <c:v>-0.17644798812882842</c:v>
                </c:pt>
                <c:pt idx="105">
                  <c:v>-0.17086505292344101</c:v>
                </c:pt>
                <c:pt idx="106">
                  <c:v>-0.16507662426816347</c:v>
                </c:pt>
                <c:pt idx="107">
                  <c:v>-0.15904601801535115</c:v>
                </c:pt>
                <c:pt idx="108">
                  <c:v>-0.15274193117819704</c:v>
                </c:pt>
                <c:pt idx="109">
                  <c:v>-0.14613819280291546</c:v>
                </c:pt>
                <c:pt idx="110">
                  <c:v>-0.13921352855438257</c:v>
                </c:pt>
                <c:pt idx="111">
                  <c:v>-0.13195133814256138</c:v>
                </c:pt>
                <c:pt idx="112">
                  <c:v>-0.12433948477993054</c:v>
                </c:pt>
                <c:pt idx="113">
                  <c:v>-0.11637009591797852</c:v>
                </c:pt>
                <c:pt idx="114">
                  <c:v>-0.10803937456406179</c:v>
                </c:pt>
                <c:pt idx="115">
                  <c:v>-9.9347420528954886E-2</c:v>
                </c:pt>
                <c:pt idx="116">
                  <c:v>-9.0298061000614382E-2</c:v>
                </c:pt>
                <c:pt idx="117">
                  <c:v>-8.0898689881368946E-2</c:v>
                </c:pt>
                <c:pt idx="118">
                  <c:v>-7.1160115364229573E-2</c:v>
                </c:pt>
                <c:pt idx="119">
                  <c:v>-6.1096415259554268E-2</c:v>
                </c:pt>
                <c:pt idx="120">
                  <c:v>-5.072479961616843E-2</c:v>
                </c:pt>
                <c:pt idx="121">
                  <c:v>-4.0065480211428792E-2</c:v>
                </c:pt>
                <c:pt idx="122">
                  <c:v>-2.9138443895774122E-2</c:v>
                </c:pt>
                <c:pt idx="123">
                  <c:v>-1.7953057992410541E-2</c:v>
                </c:pt>
                <c:pt idx="124">
                  <c:v>-6.51562371079468E-3</c:v>
                </c:pt>
                <c:pt idx="125">
                  <c:v>5.16776100443842E-3</c:v>
                </c:pt>
                <c:pt idx="126">
                  <c:v>1.7091193342882283E-2</c:v>
                </c:pt>
                <c:pt idx="127">
                  <c:v>2.9248957884936113E-2</c:v>
                </c:pt>
                <c:pt idx="128">
                  <c:v>4.1635519224215607E-2</c:v>
                </c:pt>
                <c:pt idx="129">
                  <c:v>5.4245514935785978E-2</c:v>
                </c:pt>
                <c:pt idx="130">
                  <c:v>6.7073748871454258E-2</c:v>
                </c:pt>
                <c:pt idx="131">
                  <c:v>8.0115184764510766E-2</c:v>
                </c:pt>
                <c:pt idx="132">
                  <c:v>9.3364940127381432E-2</c:v>
                </c:pt>
                <c:pt idx="133">
                  <c:v>0.10681828042666132</c:v>
                </c:pt>
                <c:pt idx="134">
                  <c:v>0.12047061352092786</c:v>
                </c:pt>
                <c:pt idx="135">
                  <c:v>0.13431748434760671</c:v>
                </c:pt>
                <c:pt idx="136">
                  <c:v>0.14835456984597764</c:v>
                </c:pt>
                <c:pt idx="137">
                  <c:v>0.1483545698459777</c:v>
                </c:pt>
                <c:pt idx="138">
                  <c:v>0.1503270324430738</c:v>
                </c:pt>
                <c:pt idx="139">
                  <c:v>0.15231717906042888</c:v>
                </c:pt>
                <c:pt idx="140">
                  <c:v>0.15432541160759411</c:v>
                </c:pt>
                <c:pt idx="141">
                  <c:v>0.15635214426616811</c:v>
                </c:pt>
                <c:pt idx="142">
                  <c:v>0.15839780396179906</c:v>
                </c:pt>
                <c:pt idx="143">
                  <c:v>0.16046283085813931</c:v>
                </c:pt>
                <c:pt idx="144">
                  <c:v>0.16254767887395544</c:v>
                </c:pt>
                <c:pt idx="145">
                  <c:v>0.16465281622466818</c:v>
                </c:pt>
                <c:pt idx="146">
                  <c:v>0.16677872598967985</c:v>
                </c:pt>
                <c:pt idx="147">
                  <c:v>0.16892590670693353</c:v>
                </c:pt>
                <c:pt idx="148">
                  <c:v>0.1710948729962416</c:v>
                </c:pt>
                <c:pt idx="149">
                  <c:v>0.17295618789521208</c:v>
                </c:pt>
                <c:pt idx="150">
                  <c:v>0.17437386156648427</c:v>
                </c:pt>
                <c:pt idx="151">
                  <c:v>0.17581496786042217</c:v>
                </c:pt>
                <c:pt idx="152">
                  <c:v>0.17728009259259236</c:v>
                </c:pt>
                <c:pt idx="153">
                  <c:v>0.17876984126984102</c:v>
                </c:pt>
                <c:pt idx="154">
                  <c:v>0.18028483992467018</c:v>
                </c:pt>
                <c:pt idx="155">
                  <c:v>0.18182573599240237</c:v>
                </c:pt>
                <c:pt idx="156">
                  <c:v>0.18339319923371619</c:v>
                </c:pt>
                <c:pt idx="157">
                  <c:v>0.18498792270531372</c:v>
                </c:pt>
                <c:pt idx="158">
                  <c:v>0.18661062378167612</c:v>
                </c:pt>
                <c:pt idx="159">
                  <c:v>0.18826204523107143</c:v>
                </c:pt>
                <c:pt idx="160">
                  <c:v>0.18994295634920605</c:v>
                </c:pt>
                <c:pt idx="161">
                  <c:v>0.19165415415415382</c:v>
                </c:pt>
                <c:pt idx="162">
                  <c:v>0.19339646464646432</c:v>
                </c:pt>
                <c:pt idx="163">
                  <c:v>0.19517074413863372</c:v>
                </c:pt>
                <c:pt idx="164">
                  <c:v>0.19697788065843586</c:v>
                </c:pt>
                <c:pt idx="165">
                  <c:v>0.19881879543094466</c:v>
                </c:pt>
                <c:pt idx="166">
                  <c:v>0.20069444444444415</c:v>
                </c:pt>
                <c:pt idx="167">
                  <c:v>0.20260582010581979</c:v>
                </c:pt>
                <c:pt idx="168">
                  <c:v>0.20455395299145265</c:v>
                </c:pt>
                <c:pt idx="169">
                  <c:v>0.20653991370010755</c:v>
                </c:pt>
                <c:pt idx="170">
                  <c:v>0.20856481481481448</c:v>
                </c:pt>
                <c:pt idx="171">
                  <c:v>0.21062981298129779</c:v>
                </c:pt>
                <c:pt idx="172">
                  <c:v>0.21273611111111076</c:v>
                </c:pt>
                <c:pt idx="173">
                  <c:v>0.21488496071829366</c:v>
                </c:pt>
                <c:pt idx="174">
                  <c:v>0.21707766439909268</c:v>
                </c:pt>
                <c:pt idx="175">
                  <c:v>0.21931557846506267</c:v>
                </c:pt>
                <c:pt idx="176">
                  <c:v>0.22160011574074043</c:v>
                </c:pt>
                <c:pt idx="177">
                  <c:v>0.2239327485380114</c:v>
                </c:pt>
                <c:pt idx="178">
                  <c:v>0.22631501182033065</c:v>
                </c:pt>
                <c:pt idx="179">
                  <c:v>0.22874850657108689</c:v>
                </c:pt>
                <c:pt idx="180">
                  <c:v>0.23123490338164224</c:v>
                </c:pt>
                <c:pt idx="181">
                  <c:v>0.23377594627594592</c:v>
                </c:pt>
                <c:pt idx="182">
                  <c:v>0.23637345679012314</c:v>
                </c:pt>
                <c:pt idx="183">
                  <c:v>0.23902933832709078</c:v>
                </c:pt>
                <c:pt idx="184">
                  <c:v>0.24174558080808051</c:v>
                </c:pt>
                <c:pt idx="185">
                  <c:v>0.244524265644955</c:v>
                </c:pt>
                <c:pt idx="186">
                  <c:v>0.24736757105943125</c:v>
                </c:pt>
                <c:pt idx="187">
                  <c:v>0.25027777777777749</c:v>
                </c:pt>
                <c:pt idx="188">
                  <c:v>0.25325727513227486</c:v>
                </c:pt>
                <c:pt idx="189">
                  <c:v>0.25630856760374798</c:v>
                </c:pt>
                <c:pt idx="190">
                  <c:v>0.25943428184281814</c:v>
                </c:pt>
                <c:pt idx="191">
                  <c:v>0.26263717421124799</c:v>
                </c:pt>
                <c:pt idx="192">
                  <c:v>0.26592013888888866</c:v>
                </c:pt>
                <c:pt idx="193">
                  <c:v>0.26928621659634283</c:v>
                </c:pt>
                <c:pt idx="194">
                  <c:v>0.27273860398860372</c:v>
                </c:pt>
                <c:pt idx="195">
                  <c:v>0.27628066378066352</c:v>
                </c:pt>
                <c:pt idx="196">
                  <c:v>0.27991593567251438</c:v>
                </c:pt>
                <c:pt idx="197">
                  <c:v>0.28364814814814787</c:v>
                </c:pt>
                <c:pt idx="198">
                  <c:v>0.28748123123123093</c:v>
                </c:pt>
                <c:pt idx="199">
                  <c:v>0.29141933028919309</c:v>
                </c:pt>
                <c:pt idx="200">
                  <c:v>0.29546682098765398</c:v>
                </c:pt>
                <c:pt idx="201">
                  <c:v>0.29962832550860691</c:v>
                </c:pt>
                <c:pt idx="202">
                  <c:v>0.30390873015872988</c:v>
                </c:pt>
                <c:pt idx="203">
                  <c:v>0.30831320450885641</c:v>
                </c:pt>
                <c:pt idx="204">
                  <c:v>0.31284722222222189</c:v>
                </c:pt>
                <c:pt idx="205">
                  <c:v>0.31751658374792663</c:v>
                </c:pt>
                <c:pt idx="206">
                  <c:v>0.32232744107744071</c:v>
                </c:pt>
                <c:pt idx="207">
                  <c:v>0.32728632478632441</c:v>
                </c:pt>
                <c:pt idx="208">
                  <c:v>0.33240017361111074</c:v>
                </c:pt>
                <c:pt idx="209">
                  <c:v>0.33767636684303304</c:v>
                </c:pt>
                <c:pt idx="210">
                  <c:v>0.34312275985663038</c:v>
                </c:pt>
                <c:pt idx="211">
                  <c:v>0.34874772313296853</c:v>
                </c:pt>
                <c:pt idx="212">
                  <c:v>0.35456018518518473</c:v>
                </c:pt>
                <c:pt idx="213">
                  <c:v>0.3605696798493403</c:v>
                </c:pt>
                <c:pt idx="214">
                  <c:v>0.36678639846743238</c:v>
                </c:pt>
                <c:pt idx="215">
                  <c:v>0.37322124756335229</c:v>
                </c:pt>
                <c:pt idx="216">
                  <c:v>0.3798859126984121</c:v>
                </c:pt>
                <c:pt idx="217">
                  <c:v>0.38679292929292858</c:v>
                </c:pt>
                <c:pt idx="218">
                  <c:v>0.39395576131687166</c:v>
                </c:pt>
                <c:pt idx="219">
                  <c:v>0.4056102077132604</c:v>
                </c:pt>
                <c:pt idx="220">
                  <c:v>0.41935968027066672</c:v>
                </c:pt>
                <c:pt idx="221">
                  <c:v>0.43341185938077953</c:v>
                </c:pt>
                <c:pt idx="222">
                  <c:v>0.44778490743676147</c:v>
                </c:pt>
                <c:pt idx="223">
                  <c:v>0.46249846947611445</c:v>
                </c:pt>
                <c:pt idx="224">
                  <c:v>0.47757382762279937</c:v>
                </c:pt>
                <c:pt idx="225">
                  <c:v>0.49303407524536907</c:v>
                </c:pt>
                <c:pt idx="226">
                  <c:v>0.50890431383138135</c:v>
                </c:pt>
                <c:pt idx="227">
                  <c:v>0.52521187611173259</c:v>
                </c:pt>
                <c:pt idx="228">
                  <c:v>0.54198657961103658</c:v>
                </c:pt>
                <c:pt idx="229">
                  <c:v>0.55926101557712726</c:v>
                </c:pt>
                <c:pt idx="230">
                  <c:v>0.57707087918620359</c:v>
                </c:pt>
                <c:pt idx="231">
                  <c:v>0.59545534807067946</c:v>
                </c:pt>
                <c:pt idx="232">
                  <c:v>0.61445751762620981</c:v>
                </c:pt>
                <c:pt idx="233">
                  <c:v>0.63412490328902915</c:v>
                </c:pt>
                <c:pt idx="234">
                  <c:v>0.65451002212023968</c:v>
                </c:pt>
                <c:pt idx="235">
                  <c:v>0.67567106870106208</c:v>
                </c:pt>
                <c:pt idx="236">
                  <c:v>0.69767270367729761</c:v>
                </c:pt>
                <c:pt idx="237">
                  <c:v>0.72058697748283829</c:v>
                </c:pt>
                <c:pt idx="238">
                  <c:v>0.72058697748283829</c:v>
                </c:pt>
                <c:pt idx="239">
                  <c:v>0.74449441707321173</c:v>
                </c:pt>
                <c:pt idx="240">
                  <c:v>0.7694853102470387</c:v>
                </c:pt>
                <c:pt idx="241">
                  <c:v>0.82548911506945699</c:v>
                </c:pt>
                <c:pt idx="242">
                  <c:v>0.86215829237024744</c:v>
                </c:pt>
                <c:pt idx="243">
                  <c:v>0.89479784004140783</c:v>
                </c:pt>
                <c:pt idx="244">
                  <c:v>0.92369558877076974</c:v>
                </c:pt>
                <c:pt idx="245">
                  <c:v>0.94913936924616338</c:v>
                </c:pt>
                <c:pt idx="246">
                  <c:v>0.97141701215541942</c:v>
                </c:pt>
                <c:pt idx="247">
                  <c:v>0.99081634818636866</c:v>
                </c:pt>
                <c:pt idx="248">
                  <c:v>1.0076252080268415</c:v>
                </c:pt>
                <c:pt idx="249">
                  <c:v>1.0221314223646689</c:v>
                </c:pt>
                <c:pt idx="250">
                  <c:v>1.0346228218876816</c:v>
                </c:pt>
                <c:pt idx="251">
                  <c:v>1.0453872372837101</c:v>
                </c:pt>
                <c:pt idx="252">
                  <c:v>1.0547124992405852</c:v>
                </c:pt>
                <c:pt idx="253">
                  <c:v>1.0628864384461376</c:v>
                </c:pt>
                <c:pt idx="254">
                  <c:v>1.070196885588198</c:v>
                </c:pt>
                <c:pt idx="255">
                  <c:v>1.0754910625494536</c:v>
                </c:pt>
                <c:pt idx="256">
                  <c:v>1.0755390343307589</c:v>
                </c:pt>
              </c:numCache>
            </c:numRef>
          </c:xVal>
          <c:yVal>
            <c:numRef>
              <c:f>Calcolo!$U$34:$U$307</c:f>
              <c:numCache>
                <c:formatCode>0.00</c:formatCode>
                <c:ptCount val="27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3.8381373595656669E-3</c:v>
                </c:pt>
                <c:pt idx="95">
                  <c:v>1.5902347613347387E-2</c:v>
                </c:pt>
                <c:pt idx="96">
                  <c:v>2.8558476881233918E-2</c:v>
                </c:pt>
                <c:pt idx="97">
                  <c:v>4.1851183642229388E-2</c:v>
                </c:pt>
                <c:pt idx="98">
                  <c:v>5.5829734731648116E-2</c:v>
                </c:pt>
                <c:pt idx="99">
                  <c:v>7.0548615508607374E-2</c:v>
                </c:pt>
                <c:pt idx="100">
                  <c:v>8.606823960735735E-2</c:v>
                </c:pt>
                <c:pt idx="101">
                  <c:v>8.6068239607356184E-2</c:v>
                </c:pt>
                <c:pt idx="102">
                  <c:v>0.10249289035182502</c:v>
                </c:pt>
                <c:pt idx="103">
                  <c:v>0.12008985027300424</c:v>
                </c:pt>
                <c:pt idx="104">
                  <c:v>0.1391941923956625</c:v>
                </c:pt>
                <c:pt idx="105">
                  <c:v>0.16018275617072958</c:v>
                </c:pt>
                <c:pt idx="106">
                  <c:v>0.18348752616919967</c:v>
                </c:pt>
                <c:pt idx="107">
                  <c:v>0.2096139679183551</c:v>
                </c:pt>
                <c:pt idx="108">
                  <c:v>0.2391661843268105</c:v>
                </c:pt>
                <c:pt idx="109">
                  <c:v>0.27288177450178236</c:v>
                </c:pt>
                <c:pt idx="110">
                  <c:v>0.31168091642933493</c:v>
                </c:pt>
                <c:pt idx="111">
                  <c:v>0.35673691146302827</c:v>
                </c:pt>
                <c:pt idx="112">
                  <c:v>0.40958007784681588</c:v>
                </c:pt>
                <c:pt idx="113">
                  <c:v>0.47225513349926168</c:v>
                </c:pt>
                <c:pt idx="114">
                  <c:v>0.54756747499011749</c:v>
                </c:pt>
                <c:pt idx="115">
                  <c:v>0.63948336839567554</c:v>
                </c:pt>
                <c:pt idx="116">
                  <c:v>0.75380974922234989</c:v>
                </c:pt>
                <c:pt idx="117">
                  <c:v>0.89941211331641258</c:v>
                </c:pt>
                <c:pt idx="118">
                  <c:v>1.0905435579994009</c:v>
                </c:pt>
                <c:pt idx="119">
                  <c:v>1.3516805753436902</c:v>
                </c:pt>
                <c:pt idx="120">
                  <c:v>1.72870236964903</c:v>
                </c:pt>
                <c:pt idx="121">
                  <c:v>2.3188397434161931</c:v>
                </c:pt>
                <c:pt idx="122">
                  <c:v>3.370865525351844</c:v>
                </c:pt>
                <c:pt idx="123">
                  <c:v>5.7722899764702245</c:v>
                </c:pt>
                <c:pt idx="124">
                  <c:v>16.748340621070547</c:v>
                </c:pt>
                <c:pt idx="125">
                  <c:v>-22.196058465780521</c:v>
                </c:pt>
                <c:pt idx="126">
                  <c:v>-7.0422160306148109</c:v>
                </c:pt>
                <c:pt idx="127">
                  <c:v>-4.3109042673301907</c:v>
                </c:pt>
                <c:pt idx="128">
                  <c:v>-3.1676944173185997</c:v>
                </c:pt>
                <c:pt idx="129">
                  <c:v>-2.5394438629797125</c:v>
                </c:pt>
                <c:pt idx="130">
                  <c:v>-2.1421240665751888</c:v>
                </c:pt>
                <c:pt idx="131">
                  <c:v>-1.8681309424283938</c:v>
                </c:pt>
                <c:pt idx="132">
                  <c:v>-1.6677159533234893</c:v>
                </c:pt>
                <c:pt idx="133">
                  <c:v>-1.5147103455240489</c:v>
                </c:pt>
                <c:pt idx="134">
                  <c:v>-1.3940354038529656</c:v>
                </c:pt>
                <c:pt idx="135">
                  <c:v>-1.2963909001436194</c:v>
                </c:pt>
                <c:pt idx="136">
                  <c:v>-1.2157293892626235</c:v>
                </c:pt>
                <c:pt idx="137">
                  <c:v>-1.2157293892626231</c:v>
                </c:pt>
                <c:pt idx="138">
                  <c:v>-1.2051612256648674</c:v>
                </c:pt>
                <c:pt idx="139">
                  <c:v>-1.194755952549337</c:v>
                </c:pt>
                <c:pt idx="140">
                  <c:v>-1.1845080982893248</c:v>
                </c:pt>
                <c:pt idx="141">
                  <c:v>-1.1744123773451569</c:v>
                </c:pt>
                <c:pt idx="142">
                  <c:v>-1.1644636807461604</c:v>
                </c:pt>
                <c:pt idx="143">
                  <c:v>-1.1546570670699374</c:v>
                </c:pt>
                <c:pt idx="144">
                  <c:v>-1.1449877538849864</c:v>
                </c:pt>
                <c:pt idx="145">
                  <c:v>-1.1354511096251043</c:v>
                </c:pt>
                <c:pt idx="146">
                  <c:v>-1.126042645866163</c:v>
                </c:pt>
                <c:pt idx="147">
                  <c:v>-1.1167580099778285</c:v>
                </c:pt>
                <c:pt idx="148">
                  <c:v>-1.1075929781246254</c:v>
                </c:pt>
                <c:pt idx="149">
                  <c:v>-1.0996853584440811</c:v>
                </c:pt>
                <c:pt idx="150">
                  <c:v>-1.0934142473820743</c:v>
                </c:pt>
                <c:pt idx="151">
                  <c:v>-1.0871270999538649</c:v>
                </c:pt>
                <c:pt idx="152">
                  <c:v>-1.0808235152502983</c:v>
                </c:pt>
                <c:pt idx="153">
                  <c:v>-1.0745030788862817</c:v>
                </c:pt>
                <c:pt idx="154">
                  <c:v>-1.0681653624297691</c:v>
                </c:pt>
                <c:pt idx="155">
                  <c:v>-1.0618099228014666</c:v>
                </c:pt>
                <c:pt idx="156">
                  <c:v>-1.0554363016434822</c:v>
                </c:pt>
                <c:pt idx="157">
                  <c:v>-1.0490440246550421</c:v>
                </c:pt>
                <c:pt idx="158">
                  <c:v>-1.0426326008932394</c:v>
                </c:pt>
                <c:pt idx="159">
                  <c:v>-1.0362015220366578</c:v>
                </c:pt>
                <c:pt idx="160">
                  <c:v>-1.0297502616095433</c:v>
                </c:pt>
                <c:pt idx="161">
                  <c:v>-1.0232782741640449</c:v>
                </c:pt>
                <c:pt idx="162">
                  <c:v>-1.0167849944178422</c:v>
                </c:pt>
                <c:pt idx="163">
                  <c:v>-1.0102698363443106</c:v>
                </c:pt>
                <c:pt idx="164">
                  <c:v>-1.0037321922121352</c:v>
                </c:pt>
                <c:pt idx="165">
                  <c:v>-0.99717143157107391</c:v>
                </c:pt>
                <c:pt idx="166">
                  <c:v>-0.9905869001803087</c:v>
                </c:pt>
                <c:pt idx="167">
                  <c:v>-0.98397791887556363</c:v>
                </c:pt>
                <c:pt idx="168">
                  <c:v>-0.97734378237085706</c:v>
                </c:pt>
                <c:pt idx="169">
                  <c:v>-0.97068375799046236</c:v>
                </c:pt>
                <c:pt idx="170">
                  <c:v>-0.9639970843262714</c:v>
                </c:pt>
                <c:pt idx="171">
                  <c:v>-0.95728296981539895</c:v>
                </c:pt>
                <c:pt idx="172">
                  <c:v>-0.95054059123244439</c:v>
                </c:pt>
                <c:pt idx="173">
                  <c:v>-0.94376909209037552</c:v>
                </c:pt>
                <c:pt idx="174">
                  <c:v>-0.93696758094350396</c:v>
                </c:pt>
                <c:pt idx="175">
                  <c:v>-0.93013512958549704</c:v>
                </c:pt>
                <c:pt idx="176">
                  <c:v>-0.92327077113475575</c:v>
                </c:pt>
                <c:pt idx="177">
                  <c:v>-0.91637349799887868</c:v>
                </c:pt>
                <c:pt idx="178">
                  <c:v>-0.9094422597091909</c:v>
                </c:pt>
                <c:pt idx="179">
                  <c:v>-0.90247596061556923</c:v>
                </c:pt>
                <c:pt idx="180">
                  <c:v>-0.89547345743092921</c:v>
                </c:pt>
                <c:pt idx="181">
                  <c:v>-0.88843355661380885</c:v>
                </c:pt>
                <c:pt idx="182">
                  <c:v>-0.88135501157645857</c:v>
                </c:pt>
                <c:pt idx="183">
                  <c:v>-0.87423651970471317</c:v>
                </c:pt>
                <c:pt idx="184">
                  <c:v>-0.86707671917467311</c:v>
                </c:pt>
                <c:pt idx="185">
                  <c:v>-0.85987418554984529</c:v>
                </c:pt>
                <c:pt idx="186">
                  <c:v>-0.85262742814087655</c:v>
                </c:pt>
                <c:pt idx="187">
                  <c:v>-0.84533488610832719</c:v>
                </c:pt>
                <c:pt idx="188">
                  <c:v>-0.83799492428706857</c:v>
                </c:pt>
                <c:pt idx="189">
                  <c:v>-0.83060582870883459</c:v>
                </c:pt>
                <c:pt idx="190">
                  <c:v>-0.82316580179715038</c:v>
                </c:pt>
                <c:pt idx="191">
                  <c:v>-0.81567295720633259</c:v>
                </c:pt>
                <c:pt idx="192">
                  <c:v>-0.8081253142734135</c:v>
                </c:pt>
                <c:pt idx="193">
                  <c:v>-0.80052079204869375</c:v>
                </c:pt>
                <c:pt idx="194">
                  <c:v>-0.79285720286710326</c:v>
                </c:pt>
                <c:pt idx="195">
                  <c:v>-0.78513224541863469</c:v>
                </c:pt>
                <c:pt idx="196">
                  <c:v>-0.77734349727170027</c:v>
                </c:pt>
                <c:pt idx="197">
                  <c:v>-0.76948840679836195</c:v>
                </c:pt>
                <c:pt idx="198">
                  <c:v>-0.76156428444484592</c:v>
                </c:pt>
                <c:pt idx="199">
                  <c:v>-0.75356829328456987</c:v>
                </c:pt>
                <c:pt idx="200">
                  <c:v>-0.74549743878391916</c:v>
                </c:pt>
                <c:pt idx="201">
                  <c:v>-0.73734855770315888</c:v>
                </c:pt>
                <c:pt idx="202">
                  <c:v>-0.72911830604599914</c:v>
                </c:pt>
                <c:pt idx="203">
                  <c:v>-0.72080314596129202</c:v>
                </c:pt>
                <c:pt idx="204">
                  <c:v>-0.71239933148899881</c:v>
                </c:pt>
                <c:pt idx="205">
                  <c:v>-0.70390289302967513</c:v>
                </c:pt>
                <c:pt idx="206">
                  <c:v>-0.69530962040209232</c:v>
                </c:pt>
                <c:pt idx="207">
                  <c:v>-0.68661504433694631</c:v>
                </c:pt>
                <c:pt idx="208">
                  <c:v>-0.67781441623560101</c:v>
                </c:pt>
                <c:pt idx="209">
                  <c:v>-0.66890268600109504</c:v>
                </c:pt>
                <c:pt idx="210">
                  <c:v>-0.65987447772375873</c:v>
                </c:pt>
                <c:pt idx="211">
                  <c:v>-0.65072406297525665</c:v>
                </c:pt>
                <c:pt idx="212">
                  <c:v>-0.64144533143203042</c:v>
                </c:pt>
                <c:pt idx="213">
                  <c:v>-0.63203175851129734</c:v>
                </c:pt>
                <c:pt idx="214">
                  <c:v>-0.62247636965904829</c:v>
                </c:pt>
                <c:pt idx="215">
                  <c:v>-0.61277170087888799</c:v>
                </c:pt>
                <c:pt idx="216">
                  <c:v>-0.60290975503182109</c:v>
                </c:pt>
                <c:pt idx="217">
                  <c:v>-0.59288195336874361</c:v>
                </c:pt>
                <c:pt idx="218">
                  <c:v>-0.58267908167765492</c:v>
                </c:pt>
                <c:pt idx="219">
                  <c:v>-0.56113154285669054</c:v>
                </c:pt>
                <c:pt idx="220">
                  <c:v>-0.53575294805825036</c:v>
                </c:pt>
                <c:pt idx="221">
                  <c:v>-0.51143666518951825</c:v>
                </c:pt>
                <c:pt idx="222">
                  <c:v>-0.48808926844482559</c:v>
                </c:pt>
                <c:pt idx="223">
                  <c:v>-0.46562427643195703</c:v>
                </c:pt>
                <c:pt idx="224">
                  <c:v>-0.44396116702426813</c:v>
                </c:pt>
                <c:pt idx="225">
                  <c:v>-0.42302449757214006</c:v>
                </c:pt>
                <c:pt idx="226">
                  <c:v>-0.4027431104825458</c:v>
                </c:pt>
                <c:pt idx="227">
                  <c:v>-0.38304940687447869</c:v>
                </c:pt>
                <c:pt idx="228">
                  <c:v>-0.36387867306954608</c:v>
                </c:pt>
                <c:pt idx="229">
                  <c:v>-0.34516844618077613</c:v>
                </c:pt>
                <c:pt idx="230">
                  <c:v>-0.32685790608800147</c:v>
                </c:pt>
                <c:pt idx="231">
                  <c:v>-0.30888728167889856</c:v>
                </c:pt>
                <c:pt idx="232">
                  <c:v>-0.29119725941196223</c:v>
                </c:pt>
                <c:pt idx="233">
                  <c:v>-0.27372838202079358</c:v>
                </c:pt>
                <c:pt idx="234">
                  <c:v>-0.25642042450520858</c:v>
                </c:pt>
                <c:pt idx="235">
                  <c:v>-0.23921173339650975</c:v>
                </c:pt>
                <c:pt idx="236">
                  <c:v>-0.22203851356562329</c:v>
                </c:pt>
                <c:pt idx="237">
                  <c:v>-0.20483404445199418</c:v>
                </c:pt>
                <c:pt idx="238">
                  <c:v>-0.20483404445199418</c:v>
                </c:pt>
                <c:pt idx="239">
                  <c:v>-0.18752780437074212</c:v>
                </c:pt>
                <c:pt idx="240">
                  <c:v>-0.17004447728796462</c:v>
                </c:pt>
                <c:pt idx="241">
                  <c:v>-0.13268827292984192</c:v>
                </c:pt>
                <c:pt idx="242">
                  <c:v>-0.10419999362303269</c:v>
                </c:pt>
                <c:pt idx="243">
                  <c:v>-8.2105456641262939E-2</c:v>
                </c:pt>
                <c:pt idx="244">
                  <c:v>-6.4897956207879026E-2</c:v>
                </c:pt>
                <c:pt idx="245">
                  <c:v>-5.1445743720831681E-2</c:v>
                </c:pt>
                <c:pt idx="246">
                  <c:v>-4.0880980345660886E-2</c:v>
                </c:pt>
                <c:pt idx="247">
                  <c:v>-3.2526827479618881E-2</c:v>
                </c:pt>
                <c:pt idx="248">
                  <c:v>-2.5848477641197947E-2</c:v>
                </c:pt>
                <c:pt idx="249">
                  <c:v>-2.0419697101563297E-2</c:v>
                </c:pt>
                <c:pt idx="250">
                  <c:v>-1.5899706941196839E-2</c:v>
                </c:pt>
                <c:pt idx="251">
                  <c:v>-1.2017127927979101E-2</c:v>
                </c:pt>
                <c:pt idx="252">
                  <c:v>-8.5588525303858503E-3</c:v>
                </c:pt>
                <c:pt idx="253">
                  <c:v>-5.3624036730086297E-3</c:v>
                </c:pt>
                <c:pt idx="254">
                  <c:v>-2.3107716792215814E-3</c:v>
                </c:pt>
                <c:pt idx="255">
                  <c:v>2.164101544571108E-6</c:v>
                </c:pt>
                <c:pt idx="256">
                  <c:v>4.2478720966863834E-16</c:v>
                </c:pt>
              </c:numCache>
            </c:numRef>
          </c:yVal>
          <c:smooth val="1"/>
        </c:ser>
        <c:dLbls>
          <c:showLegendKey val="0"/>
          <c:showVal val="0"/>
          <c:showCatName val="0"/>
          <c:showSerName val="0"/>
          <c:showPercent val="0"/>
          <c:showBubbleSize val="0"/>
        </c:dLbls>
        <c:axId val="1202332112"/>
        <c:axId val="1202342448"/>
      </c:scatterChart>
      <c:valAx>
        <c:axId val="1202332112"/>
        <c:scaling>
          <c:orientation val="minMax"/>
        </c:scaling>
        <c:delete val="0"/>
        <c:axPos val="b"/>
        <c:numFmt formatCode="0.000" sourceLinked="1"/>
        <c:majorTickMark val="out"/>
        <c:minorTickMark val="none"/>
        <c:tickLblPos val="nextTo"/>
        <c:crossAx val="1202342448"/>
        <c:crosses val="autoZero"/>
        <c:crossBetween val="midCat"/>
      </c:valAx>
      <c:valAx>
        <c:axId val="1202342448"/>
        <c:scaling>
          <c:orientation val="minMax"/>
        </c:scaling>
        <c:delete val="0"/>
        <c:axPos val="l"/>
        <c:majorGridlines/>
        <c:numFmt formatCode="0.00" sourceLinked="1"/>
        <c:majorTickMark val="out"/>
        <c:minorTickMark val="none"/>
        <c:tickLblPos val="nextTo"/>
        <c:crossAx val="1202332112"/>
        <c:crosses val="autoZero"/>
        <c:crossBetween val="midCat"/>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3.5100827781142742E-2"/>
          <c:y val="2.275979254356254E-2"/>
          <c:w val="0.94009578033515062"/>
          <c:h val="0.95824158087432298"/>
        </c:manualLayout>
      </c:layout>
      <c:scatterChart>
        <c:scatterStyle val="smoothMarker"/>
        <c:varyColors val="0"/>
        <c:ser>
          <c:idx val="0"/>
          <c:order val="0"/>
          <c:tx>
            <c:v>N M</c:v>
          </c:tx>
          <c:spPr>
            <a:ln w="12700">
              <a:solidFill>
                <a:sysClr val="windowText" lastClr="000000"/>
              </a:solidFill>
            </a:ln>
          </c:spPr>
          <c:marker>
            <c:symbol val="none"/>
          </c:marker>
          <c:xVal>
            <c:numRef>
              <c:f>Calcolo!$W$34:$W$290</c:f>
              <c:numCache>
                <c:formatCode>0</c:formatCode>
                <c:ptCount val="257"/>
                <c:pt idx="0">
                  <c:v>-451.07806866151878</c:v>
                </c:pt>
                <c:pt idx="1">
                  <c:v>-451.07806866151878</c:v>
                </c:pt>
                <c:pt idx="2">
                  <c:v>-451.07806866151878</c:v>
                </c:pt>
                <c:pt idx="3">
                  <c:v>-451.07806866151878</c:v>
                </c:pt>
                <c:pt idx="4">
                  <c:v>-451.07806866151878</c:v>
                </c:pt>
                <c:pt idx="5">
                  <c:v>-451.07806866151878</c:v>
                </c:pt>
                <c:pt idx="6">
                  <c:v>-451.07806866151878</c:v>
                </c:pt>
                <c:pt idx="7">
                  <c:v>-451.07806866151878</c:v>
                </c:pt>
                <c:pt idx="8">
                  <c:v>-451.07806866151878</c:v>
                </c:pt>
                <c:pt idx="9">
                  <c:v>-451.07806866151878</c:v>
                </c:pt>
                <c:pt idx="10">
                  <c:v>-451.07806866151878</c:v>
                </c:pt>
                <c:pt idx="11">
                  <c:v>-451.07806866151878</c:v>
                </c:pt>
                <c:pt idx="12">
                  <c:v>-451.07806866151878</c:v>
                </c:pt>
                <c:pt idx="13">
                  <c:v>-451.07806866151878</c:v>
                </c:pt>
                <c:pt idx="14">
                  <c:v>-451.07806866151878</c:v>
                </c:pt>
                <c:pt idx="15">
                  <c:v>-451.07806866151878</c:v>
                </c:pt>
                <c:pt idx="16">
                  <c:v>-451.07806866151878</c:v>
                </c:pt>
                <c:pt idx="17">
                  <c:v>-451.07806866151878</c:v>
                </c:pt>
                <c:pt idx="18">
                  <c:v>-451.07806866151878</c:v>
                </c:pt>
                <c:pt idx="19">
                  <c:v>-451.07806866151878</c:v>
                </c:pt>
                <c:pt idx="20">
                  <c:v>-451.07806866151878</c:v>
                </c:pt>
                <c:pt idx="21">
                  <c:v>-451.07806866151878</c:v>
                </c:pt>
                <c:pt idx="22">
                  <c:v>-451.07806866151878</c:v>
                </c:pt>
                <c:pt idx="23">
                  <c:v>-451.07806866151878</c:v>
                </c:pt>
                <c:pt idx="24">
                  <c:v>-451.07806866151878</c:v>
                </c:pt>
                <c:pt idx="25">
                  <c:v>-451.07806866151878</c:v>
                </c:pt>
                <c:pt idx="26">
                  <c:v>-451.07806866151878</c:v>
                </c:pt>
                <c:pt idx="27">
                  <c:v>-451.07806866151878</c:v>
                </c:pt>
                <c:pt idx="28">
                  <c:v>-451.07806866151878</c:v>
                </c:pt>
                <c:pt idx="29">
                  <c:v>-451.07806866151878</c:v>
                </c:pt>
                <c:pt idx="30">
                  <c:v>-451.07806866151878</c:v>
                </c:pt>
                <c:pt idx="31">
                  <c:v>-451.07806866151878</c:v>
                </c:pt>
                <c:pt idx="32">
                  <c:v>-451.07806866151878</c:v>
                </c:pt>
                <c:pt idx="33">
                  <c:v>-451.07806866151878</c:v>
                </c:pt>
                <c:pt idx="34">
                  <c:v>-451.07806866151878</c:v>
                </c:pt>
                <c:pt idx="35">
                  <c:v>-451.07806866151878</c:v>
                </c:pt>
                <c:pt idx="36">
                  <c:v>-451.07806866151878</c:v>
                </c:pt>
                <c:pt idx="37">
                  <c:v>-451.07806866151878</c:v>
                </c:pt>
                <c:pt idx="38">
                  <c:v>-451.07806866151878</c:v>
                </c:pt>
                <c:pt idx="39">
                  <c:v>-451.07806866151878</c:v>
                </c:pt>
                <c:pt idx="40">
                  <c:v>-451.07806866151878</c:v>
                </c:pt>
                <c:pt idx="41">
                  <c:v>-451.07806866151878</c:v>
                </c:pt>
                <c:pt idx="42">
                  <c:v>-451.07806866151878</c:v>
                </c:pt>
                <c:pt idx="43">
                  <c:v>-451.07806866151878</c:v>
                </c:pt>
                <c:pt idx="44">
                  <c:v>-451.07806866151878</c:v>
                </c:pt>
                <c:pt idx="45">
                  <c:v>-451.07806866151878</c:v>
                </c:pt>
                <c:pt idx="46">
                  <c:v>-451.07806866151878</c:v>
                </c:pt>
                <c:pt idx="47">
                  <c:v>-451.07806866151878</c:v>
                </c:pt>
                <c:pt idx="48">
                  <c:v>-451.07806866151878</c:v>
                </c:pt>
                <c:pt idx="49">
                  <c:v>-451.07806866151878</c:v>
                </c:pt>
                <c:pt idx="50">
                  <c:v>-451.07806866151878</c:v>
                </c:pt>
                <c:pt idx="51">
                  <c:v>-451.07806866151878</c:v>
                </c:pt>
                <c:pt idx="52">
                  <c:v>-451.07806866151878</c:v>
                </c:pt>
                <c:pt idx="53">
                  <c:v>-451.07806866151878</c:v>
                </c:pt>
                <c:pt idx="54">
                  <c:v>-451.07806866151878</c:v>
                </c:pt>
                <c:pt idx="55">
                  <c:v>-451.07806866151878</c:v>
                </c:pt>
                <c:pt idx="56">
                  <c:v>-451.07806866151878</c:v>
                </c:pt>
                <c:pt idx="57">
                  <c:v>-451.07806866151878</c:v>
                </c:pt>
                <c:pt idx="58">
                  <c:v>-451.07806866151878</c:v>
                </c:pt>
                <c:pt idx="59">
                  <c:v>-451.07806866151878</c:v>
                </c:pt>
                <c:pt idx="60">
                  <c:v>-451.07806866151878</c:v>
                </c:pt>
                <c:pt idx="61">
                  <c:v>-451.07806866151878</c:v>
                </c:pt>
                <c:pt idx="62">
                  <c:v>-451.07806866151878</c:v>
                </c:pt>
                <c:pt idx="63">
                  <c:v>-451.07806866151878</c:v>
                </c:pt>
                <c:pt idx="64">
                  <c:v>-451.07806866151878</c:v>
                </c:pt>
                <c:pt idx="65">
                  <c:v>-451.07806866151878</c:v>
                </c:pt>
                <c:pt idx="66">
                  <c:v>-451.07806866151878</c:v>
                </c:pt>
                <c:pt idx="67">
                  <c:v>-451.07806866151878</c:v>
                </c:pt>
                <c:pt idx="68">
                  <c:v>-451.07806866151878</c:v>
                </c:pt>
                <c:pt idx="69">
                  <c:v>-451.07806866151878</c:v>
                </c:pt>
                <c:pt idx="70">
                  <c:v>-451.07806866151878</c:v>
                </c:pt>
                <c:pt idx="71">
                  <c:v>-451.07806866151878</c:v>
                </c:pt>
                <c:pt idx="72">
                  <c:v>-451.07806866151878</c:v>
                </c:pt>
                <c:pt idx="73">
                  <c:v>-451.07806866151878</c:v>
                </c:pt>
                <c:pt idx="74">
                  <c:v>-451.07806866151878</c:v>
                </c:pt>
                <c:pt idx="75">
                  <c:v>-451.07806866151878</c:v>
                </c:pt>
                <c:pt idx="76">
                  <c:v>-451.07806866151878</c:v>
                </c:pt>
                <c:pt idx="77">
                  <c:v>-451.07806866151878</c:v>
                </c:pt>
                <c:pt idx="78">
                  <c:v>-451.07806866151878</c:v>
                </c:pt>
                <c:pt idx="79">
                  <c:v>-451.07806866151878</c:v>
                </c:pt>
                <c:pt idx="80">
                  <c:v>-451.07806866151878</c:v>
                </c:pt>
                <c:pt idx="81">
                  <c:v>-451.07806866151878</c:v>
                </c:pt>
                <c:pt idx="82">
                  <c:v>-451.07806866151878</c:v>
                </c:pt>
                <c:pt idx="83">
                  <c:v>-451.07806866151878</c:v>
                </c:pt>
                <c:pt idx="84">
                  <c:v>-451.07806866151878</c:v>
                </c:pt>
                <c:pt idx="85">
                  <c:v>-451.07806866151878</c:v>
                </c:pt>
                <c:pt idx="86">
                  <c:v>-451.07806866151878</c:v>
                </c:pt>
                <c:pt idx="87">
                  <c:v>-451.07806866151878</c:v>
                </c:pt>
                <c:pt idx="88">
                  <c:v>-451.07806866151878</c:v>
                </c:pt>
                <c:pt idx="89">
                  <c:v>-451.07806866151878</c:v>
                </c:pt>
                <c:pt idx="90">
                  <c:v>-451.07806866151878</c:v>
                </c:pt>
                <c:pt idx="91">
                  <c:v>-451.07806866151878</c:v>
                </c:pt>
                <c:pt idx="92">
                  <c:v>-451.07806866151878</c:v>
                </c:pt>
                <c:pt idx="93">
                  <c:v>-451.07806866151878</c:v>
                </c:pt>
                <c:pt idx="94">
                  <c:v>-447.64184686917173</c:v>
                </c:pt>
                <c:pt idx="95">
                  <c:v>-437.1738864421564</c:v>
                </c:pt>
                <c:pt idx="96">
                  <c:v>-426.70592601514096</c:v>
                </c:pt>
                <c:pt idx="97">
                  <c:v>-416.23796558812563</c:v>
                </c:pt>
                <c:pt idx="98">
                  <c:v>-405.77000516111025</c:v>
                </c:pt>
                <c:pt idx="99">
                  <c:v>-395.30204473409486</c:v>
                </c:pt>
                <c:pt idx="100">
                  <c:v>-384.83408430707942</c:v>
                </c:pt>
                <c:pt idx="101">
                  <c:v>-384.83408430708027</c:v>
                </c:pt>
                <c:pt idx="102">
                  <c:v>-374.34523789860964</c:v>
                </c:pt>
                <c:pt idx="103">
                  <c:v>-363.73551795040407</c:v>
                </c:pt>
                <c:pt idx="104">
                  <c:v>-352.8959762576568</c:v>
                </c:pt>
                <c:pt idx="105">
                  <c:v>-341.73010584688205</c:v>
                </c:pt>
                <c:pt idx="106">
                  <c:v>-330.15324853632694</c:v>
                </c:pt>
                <c:pt idx="107">
                  <c:v>-318.09203603070227</c:v>
                </c:pt>
                <c:pt idx="108">
                  <c:v>-305.48386235639407</c:v>
                </c:pt>
                <c:pt idx="109">
                  <c:v>-292.27638560583091</c:v>
                </c:pt>
                <c:pt idx="110">
                  <c:v>-278.4270571087651</c:v>
                </c:pt>
                <c:pt idx="111">
                  <c:v>-263.90267628512277</c:v>
                </c:pt>
                <c:pt idx="112">
                  <c:v>-248.67896955986109</c:v>
                </c:pt>
                <c:pt idx="113">
                  <c:v>-232.74019183595703</c:v>
                </c:pt>
                <c:pt idx="114">
                  <c:v>-216.07874912812358</c:v>
                </c:pt>
                <c:pt idx="115">
                  <c:v>-198.69484105790977</c:v>
                </c:pt>
                <c:pt idx="116">
                  <c:v>-180.59612200122876</c:v>
                </c:pt>
                <c:pt idx="117">
                  <c:v>-161.7973797627379</c:v>
                </c:pt>
                <c:pt idx="118">
                  <c:v>-142.32023072845914</c:v>
                </c:pt>
                <c:pt idx="119">
                  <c:v>-122.19283051910854</c:v>
                </c:pt>
                <c:pt idx="120">
                  <c:v>-101.44959923233685</c:v>
                </c:pt>
                <c:pt idx="121">
                  <c:v>-80.130960422857584</c:v>
                </c:pt>
                <c:pt idx="122">
                  <c:v>-58.276887791548248</c:v>
                </c:pt>
                <c:pt idx="123">
                  <c:v>-35.906115984821078</c:v>
                </c:pt>
                <c:pt idx="124">
                  <c:v>-13.031247421589359</c:v>
                </c:pt>
                <c:pt idx="125">
                  <c:v>10.33552200887684</c:v>
                </c:pt>
                <c:pt idx="126">
                  <c:v>34.182386685764563</c:v>
                </c:pt>
                <c:pt idx="127">
                  <c:v>58.497915769872229</c:v>
                </c:pt>
                <c:pt idx="128">
                  <c:v>83.271038448431213</c:v>
                </c:pt>
                <c:pt idx="129">
                  <c:v>108.49102987157195</c:v>
                </c:pt>
                <c:pt idx="130">
                  <c:v>134.14749774290851</c:v>
                </c:pt>
                <c:pt idx="131">
                  <c:v>160.23036952902152</c:v>
                </c:pt>
                <c:pt idx="132">
                  <c:v>186.72988025476286</c:v>
                </c:pt>
                <c:pt idx="133">
                  <c:v>213.63656085332264</c:v>
                </c:pt>
                <c:pt idx="134">
                  <c:v>240.94122704185571</c:v>
                </c:pt>
                <c:pt idx="135">
                  <c:v>268.63496869521344</c:v>
                </c:pt>
                <c:pt idx="136">
                  <c:v>296.70913969195527</c:v>
                </c:pt>
                <c:pt idx="137">
                  <c:v>296.70913969195539</c:v>
                </c:pt>
                <c:pt idx="138">
                  <c:v>300.65406488614764</c:v>
                </c:pt>
                <c:pt idx="139">
                  <c:v>304.63435812085771</c:v>
                </c:pt>
                <c:pt idx="140">
                  <c:v>308.65082321518821</c:v>
                </c:pt>
                <c:pt idx="141">
                  <c:v>312.70428853233625</c:v>
                </c:pt>
                <c:pt idx="142">
                  <c:v>316.79560792359814</c:v>
                </c:pt>
                <c:pt idx="143">
                  <c:v>320.92566171627863</c:v>
                </c:pt>
                <c:pt idx="144">
                  <c:v>325.0953577479109</c:v>
                </c:pt>
                <c:pt idx="145">
                  <c:v>329.30563244933637</c:v>
                </c:pt>
                <c:pt idx="146">
                  <c:v>333.55745197935971</c:v>
                </c:pt>
                <c:pt idx="147">
                  <c:v>337.85181341386703</c:v>
                </c:pt>
                <c:pt idx="148">
                  <c:v>342.18974599248321</c:v>
                </c:pt>
                <c:pt idx="149">
                  <c:v>345.91237579042416</c:v>
                </c:pt>
                <c:pt idx="150">
                  <c:v>348.74772313296853</c:v>
                </c:pt>
                <c:pt idx="151">
                  <c:v>351.62993572084429</c:v>
                </c:pt>
                <c:pt idx="152">
                  <c:v>354.56018518518471</c:v>
                </c:pt>
                <c:pt idx="153">
                  <c:v>357.53968253968202</c:v>
                </c:pt>
                <c:pt idx="154">
                  <c:v>360.56967984934033</c:v>
                </c:pt>
                <c:pt idx="155">
                  <c:v>363.65147198480474</c:v>
                </c:pt>
                <c:pt idx="156">
                  <c:v>366.78639846743238</c:v>
                </c:pt>
                <c:pt idx="157">
                  <c:v>369.97584541062741</c:v>
                </c:pt>
                <c:pt idx="158">
                  <c:v>373.22124756335222</c:v>
                </c:pt>
                <c:pt idx="159">
                  <c:v>376.52409046214285</c:v>
                </c:pt>
                <c:pt idx="160">
                  <c:v>379.88591269841208</c:v>
                </c:pt>
                <c:pt idx="161">
                  <c:v>383.30830830830769</c:v>
                </c:pt>
                <c:pt idx="162">
                  <c:v>386.79292929292865</c:v>
                </c:pt>
                <c:pt idx="163">
                  <c:v>390.34148827726744</c:v>
                </c:pt>
                <c:pt idx="164">
                  <c:v>393.95576131687176</c:v>
                </c:pt>
                <c:pt idx="165">
                  <c:v>397.63759086188929</c:v>
                </c:pt>
                <c:pt idx="166">
                  <c:v>401.38888888888829</c:v>
                </c:pt>
                <c:pt idx="167">
                  <c:v>405.21164021163958</c:v>
                </c:pt>
                <c:pt idx="168">
                  <c:v>409.10790598290532</c:v>
                </c:pt>
                <c:pt idx="169">
                  <c:v>413.07982740021509</c:v>
                </c:pt>
                <c:pt idx="170">
                  <c:v>417.12962962962899</c:v>
                </c:pt>
                <c:pt idx="171">
                  <c:v>421.25962596259558</c:v>
                </c:pt>
                <c:pt idx="172">
                  <c:v>425.47222222222155</c:v>
                </c:pt>
                <c:pt idx="173">
                  <c:v>429.76992143658737</c:v>
                </c:pt>
                <c:pt idx="174">
                  <c:v>434.15532879818534</c:v>
                </c:pt>
                <c:pt idx="175">
                  <c:v>438.63115693012531</c:v>
                </c:pt>
                <c:pt idx="176">
                  <c:v>443.2002314814809</c:v>
                </c:pt>
                <c:pt idx="177">
                  <c:v>447.86549707602279</c:v>
                </c:pt>
                <c:pt idx="178">
                  <c:v>452.63002364066125</c:v>
                </c:pt>
                <c:pt idx="179">
                  <c:v>457.49701314217378</c:v>
                </c:pt>
                <c:pt idx="180">
                  <c:v>462.46980676328451</c:v>
                </c:pt>
                <c:pt idx="181">
                  <c:v>467.55189255189185</c:v>
                </c:pt>
                <c:pt idx="182">
                  <c:v>472.74691358024626</c:v>
                </c:pt>
                <c:pt idx="183">
                  <c:v>478.05867665418157</c:v>
                </c:pt>
                <c:pt idx="184">
                  <c:v>483.49116161616098</c:v>
                </c:pt>
                <c:pt idx="185">
                  <c:v>489.04853128990999</c:v>
                </c:pt>
                <c:pt idx="186">
                  <c:v>494.73514211886248</c:v>
                </c:pt>
                <c:pt idx="187">
                  <c:v>500.55555555555492</c:v>
                </c:pt>
                <c:pt idx="188">
                  <c:v>506.51455026454965</c:v>
                </c:pt>
                <c:pt idx="189">
                  <c:v>512.61713520749595</c:v>
                </c:pt>
                <c:pt idx="190">
                  <c:v>518.86856368563622</c:v>
                </c:pt>
                <c:pt idx="191">
                  <c:v>525.27434842249602</c:v>
                </c:pt>
                <c:pt idx="192">
                  <c:v>531.84027777777726</c:v>
                </c:pt>
                <c:pt idx="193">
                  <c:v>538.57243319268571</c:v>
                </c:pt>
                <c:pt idx="194">
                  <c:v>545.47720797720751</c:v>
                </c:pt>
                <c:pt idx="195">
                  <c:v>552.56132756132706</c:v>
                </c:pt>
                <c:pt idx="196">
                  <c:v>559.83187134502873</c:v>
                </c:pt>
                <c:pt idx="197">
                  <c:v>567.29629629629574</c:v>
                </c:pt>
                <c:pt idx="198">
                  <c:v>574.96246246246187</c:v>
                </c:pt>
                <c:pt idx="199">
                  <c:v>582.83866057838611</c:v>
                </c:pt>
                <c:pt idx="200">
                  <c:v>590.93364197530798</c:v>
                </c:pt>
                <c:pt idx="201">
                  <c:v>599.25665101721381</c:v>
                </c:pt>
                <c:pt idx="202">
                  <c:v>607.81746031745979</c:v>
                </c:pt>
                <c:pt idx="203">
                  <c:v>616.62640901771283</c:v>
                </c:pt>
                <c:pt idx="204">
                  <c:v>625.69444444444377</c:v>
                </c:pt>
                <c:pt idx="205">
                  <c:v>635.03316749585326</c:v>
                </c:pt>
                <c:pt idx="206">
                  <c:v>644.65488215488142</c:v>
                </c:pt>
                <c:pt idx="207">
                  <c:v>654.57264957264886</c:v>
                </c:pt>
                <c:pt idx="208">
                  <c:v>664.80034722222149</c:v>
                </c:pt>
                <c:pt idx="209">
                  <c:v>675.35273368606613</c:v>
                </c:pt>
                <c:pt idx="210">
                  <c:v>686.24551971326071</c:v>
                </c:pt>
                <c:pt idx="211">
                  <c:v>697.49544626593706</c:v>
                </c:pt>
                <c:pt idx="212">
                  <c:v>709.12037037036941</c:v>
                </c:pt>
                <c:pt idx="213">
                  <c:v>721.13935969868055</c:v>
                </c:pt>
                <c:pt idx="214">
                  <c:v>733.57279693486475</c:v>
                </c:pt>
                <c:pt idx="215">
                  <c:v>746.44249512670456</c:v>
                </c:pt>
                <c:pt idx="216">
                  <c:v>759.77182539682417</c:v>
                </c:pt>
                <c:pt idx="217">
                  <c:v>773.58585858585718</c:v>
                </c:pt>
                <c:pt idx="218">
                  <c:v>787.9115226337434</c:v>
                </c:pt>
                <c:pt idx="219">
                  <c:v>811.22041542652073</c:v>
                </c:pt>
                <c:pt idx="220">
                  <c:v>838.71936054133346</c:v>
                </c:pt>
                <c:pt idx="221">
                  <c:v>866.82371876155912</c:v>
                </c:pt>
                <c:pt idx="222">
                  <c:v>895.569814873523</c:v>
                </c:pt>
                <c:pt idx="223">
                  <c:v>924.9969389522289</c:v>
                </c:pt>
                <c:pt idx="224">
                  <c:v>955.1476552455988</c:v>
                </c:pt>
                <c:pt idx="225">
                  <c:v>986.06815049073805</c:v>
                </c:pt>
                <c:pt idx="226">
                  <c:v>1017.8086276627627</c:v>
                </c:pt>
                <c:pt idx="227">
                  <c:v>1050.423752223465</c:v>
                </c:pt>
                <c:pt idx="228">
                  <c:v>1083.9731592220733</c:v>
                </c:pt>
                <c:pt idx="229">
                  <c:v>1118.5220311542544</c:v>
                </c:pt>
                <c:pt idx="230">
                  <c:v>1154.1417583724071</c:v>
                </c:pt>
                <c:pt idx="231">
                  <c:v>1190.910696141359</c:v>
                </c:pt>
                <c:pt idx="232">
                  <c:v>1228.9150352524196</c:v>
                </c:pt>
                <c:pt idx="233">
                  <c:v>1268.2498065780583</c:v>
                </c:pt>
                <c:pt idx="234">
                  <c:v>1309.0200442404794</c:v>
                </c:pt>
                <c:pt idx="235">
                  <c:v>1351.3421374021243</c:v>
                </c:pt>
                <c:pt idx="236">
                  <c:v>1395.3454073545952</c:v>
                </c:pt>
                <c:pt idx="237">
                  <c:v>1441.1739549656766</c:v>
                </c:pt>
                <c:pt idx="238">
                  <c:v>1441.1739549656766</c:v>
                </c:pt>
                <c:pt idx="239">
                  <c:v>1488.9888341464234</c:v>
                </c:pt>
                <c:pt idx="240">
                  <c:v>1538.9706204940774</c:v>
                </c:pt>
                <c:pt idx="241">
                  <c:v>1650.9782301389139</c:v>
                </c:pt>
                <c:pt idx="242">
                  <c:v>1724.3165847404948</c:v>
                </c:pt>
                <c:pt idx="243">
                  <c:v>1789.5956800828158</c:v>
                </c:pt>
                <c:pt idx="244">
                  <c:v>1847.3911775415395</c:v>
                </c:pt>
                <c:pt idx="245">
                  <c:v>1898.2787384923267</c:v>
                </c:pt>
                <c:pt idx="246">
                  <c:v>1942.8340243108389</c:v>
                </c:pt>
                <c:pt idx="247">
                  <c:v>1981.6326963727374</c:v>
                </c:pt>
                <c:pt idx="248">
                  <c:v>2015.250416053683</c:v>
                </c:pt>
                <c:pt idx="249">
                  <c:v>2044.2628447293378</c:v>
                </c:pt>
                <c:pt idx="250">
                  <c:v>2069.2456437753635</c:v>
                </c:pt>
                <c:pt idx="251">
                  <c:v>2090.7744745674204</c:v>
                </c:pt>
                <c:pt idx="252">
                  <c:v>2109.4249984811704</c:v>
                </c:pt>
                <c:pt idx="253">
                  <c:v>2125.7728768922752</c:v>
                </c:pt>
                <c:pt idx="254">
                  <c:v>2140.3937711763961</c:v>
                </c:pt>
                <c:pt idx="255">
                  <c:v>2150.9821250989075</c:v>
                </c:pt>
                <c:pt idx="256">
                  <c:v>2151.078068661518</c:v>
                </c:pt>
              </c:numCache>
            </c:numRef>
          </c:xVal>
          <c:yVal>
            <c:numRef>
              <c:f>Calcolo!$X$34:$X$290</c:f>
              <c:numCache>
                <c:formatCode>0</c:formatCode>
                <c:ptCount val="2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0.45529938748598842</c:v>
                </c:pt>
                <c:pt idx="95">
                  <c:v>1.8423041440655255</c:v>
                </c:pt>
                <c:pt idx="96">
                  <c:v>3.2293089006450622</c:v>
                </c:pt>
                <c:pt idx="97">
                  <c:v>4.6163136572245991</c:v>
                </c:pt>
                <c:pt idx="98">
                  <c:v>6.0033184138041324</c:v>
                </c:pt>
                <c:pt idx="99">
                  <c:v>7.3903231703836729</c:v>
                </c:pt>
                <c:pt idx="100">
                  <c:v>8.7773279269632134</c:v>
                </c:pt>
                <c:pt idx="101">
                  <c:v>8.7773279269631139</c:v>
                </c:pt>
                <c:pt idx="102">
                  <c:v>10.167447236742564</c:v>
                </c:pt>
                <c:pt idx="103">
                  <c:v>11.575450130753984</c:v>
                </c:pt>
                <c:pt idx="104">
                  <c:v>13.017083659938809</c:v>
                </c:pt>
                <c:pt idx="105">
                  <c:v>14.505906608583212</c:v>
                </c:pt>
                <c:pt idx="106">
                  <c:v>16.053435750123725</c:v>
                </c:pt>
                <c:pt idx="107">
                  <c:v>17.669281466440328</c:v>
                </c:pt>
                <c:pt idx="108">
                  <c:v>19.361273579296768</c:v>
                </c:pt>
                <c:pt idx="109">
                  <c:v>21.13557816850788</c:v>
                </c:pt>
                <c:pt idx="110">
                  <c:v>22.996806084371414</c:v>
                </c:pt>
                <c:pt idx="111">
                  <c:v>24.948113801167242</c:v>
                </c:pt>
                <c:pt idx="112">
                  <c:v>26.991297203466374</c:v>
                </c:pt>
                <c:pt idx="113">
                  <c:v>29.12687884702542</c:v>
                </c:pt>
                <c:pt idx="114">
                  <c:v>31.354189190664066</c:v>
                </c:pt>
                <c:pt idx="115">
                  <c:v>33.671442254277217</c:v>
                </c:pt>
                <c:pt idx="116">
                  <c:v>36.075806120612917</c:v>
                </c:pt>
                <c:pt idx="117">
                  <c:v>38.563468664287498</c:v>
                </c:pt>
                <c:pt idx="118">
                  <c:v>41.129698860386014</c:v>
                </c:pt>
                <c:pt idx="119">
                  <c:v>43.768903996619805</c:v>
                </c:pt>
                <c:pt idx="120">
                  <c:v>46.474683087114563</c:v>
                </c:pt>
                <c:pt idx="121">
                  <c:v>49.239876762257531</c:v>
                </c:pt>
                <c:pt idx="122">
                  <c:v>52.057541275051854</c:v>
                </c:pt>
                <c:pt idx="123">
                  <c:v>54.924036049187407</c:v>
                </c:pt>
                <c:pt idx="124">
                  <c:v>57.836719191569863</c:v>
                </c:pt>
                <c:pt idx="125">
                  <c:v>60.793080457598791</c:v>
                </c:pt>
                <c:pt idx="126">
                  <c:v>63.790734143038854</c:v>
                </c:pt>
                <c:pt idx="127">
                  <c:v>66.827412401400025</c:v>
                </c:pt>
                <c:pt idx="128">
                  <c:v>69.90095895861576</c:v>
                </c:pt>
                <c:pt idx="129">
                  <c:v>73.009323198863697</c:v>
                </c:pt>
                <c:pt idx="130">
                  <c:v>76.150554597270173</c:v>
                </c:pt>
                <c:pt idx="131">
                  <c:v>79.322797476983709</c:v>
                </c:pt>
                <c:pt idx="132">
                  <c:v>82.524286069709007</c:v>
                </c:pt>
                <c:pt idx="133">
                  <c:v>85.753339860277038</c:v>
                </c:pt>
                <c:pt idx="134">
                  <c:v>89.008359197192448</c:v>
                </c:pt>
                <c:pt idx="135">
                  <c:v>92.287821152362795</c:v>
                </c:pt>
                <c:pt idx="136">
                  <c:v>95.590275614379919</c:v>
                </c:pt>
                <c:pt idx="137">
                  <c:v>95.590275614379919</c:v>
                </c:pt>
                <c:pt idx="138">
                  <c:v>96.019204654918283</c:v>
                </c:pt>
                <c:pt idx="139">
                  <c:v>96.450383869724419</c:v>
                </c:pt>
                <c:pt idx="140">
                  <c:v>96.883840905145149</c:v>
                </c:pt>
                <c:pt idx="141">
                  <c:v>97.319603528841029</c:v>
                </c:pt>
                <c:pt idx="142">
                  <c:v>97.757699606436617</c:v>
                </c:pt>
                <c:pt idx="143">
                  <c:v>98.198157075771263</c:v>
                </c:pt>
                <c:pt idx="144">
                  <c:v>98.641003918547398</c:v>
                </c:pt>
                <c:pt idx="145">
                  <c:v>99.086268129154874</c:v>
                </c:pt>
                <c:pt idx="146">
                  <c:v>99.533977680431661</c:v>
                </c:pt>
                <c:pt idx="147">
                  <c:v>99.984160486099753</c:v>
                </c:pt>
                <c:pt idx="148">
                  <c:v>100.43684435959376</c:v>
                </c:pt>
                <c:pt idx="149">
                  <c:v>100.80461536475411</c:v>
                </c:pt>
                <c:pt idx="150">
                  <c:v>101.05131824214641</c:v>
                </c:pt>
                <c:pt idx="151">
                  <c:v>101.30060455344882</c:v>
                </c:pt>
                <c:pt idx="152">
                  <c:v>101.55250121570674</c:v>
                </c:pt>
                <c:pt idx="153">
                  <c:v>101.8070347739217</c:v>
                </c:pt>
                <c:pt idx="154">
                  <c:v>102.06423133072597</c:v>
                </c:pt>
                <c:pt idx="155">
                  <c:v>102.32411646962868</c:v>
                </c:pt>
                <c:pt idx="156">
                  <c:v>102.58671517127384</c:v>
                </c:pt>
                <c:pt idx="157">
                  <c:v>102.85205172209982</c:v>
                </c:pt>
                <c:pt idx="158">
                  <c:v>103.12014961473335</c:v>
                </c:pt>
                <c:pt idx="159">
                  <c:v>103.39103143939028</c:v>
                </c:pt>
                <c:pt idx="160">
                  <c:v>103.66471876548705</c:v>
                </c:pt>
                <c:pt idx="161">
                  <c:v>103.94123201259315</c:v>
                </c:pt>
                <c:pt idx="162">
                  <c:v>104.22059030977239</c:v>
                </c:pt>
                <c:pt idx="163">
                  <c:v>104.50281134227143</c:v>
                </c:pt>
                <c:pt idx="164">
                  <c:v>104.78791118441384</c:v>
                </c:pt>
                <c:pt idx="165">
                  <c:v>105.07590411744911</c:v>
                </c:pt>
                <c:pt idx="166">
                  <c:v>105.36680243098449</c:v>
                </c:pt>
                <c:pt idx="167">
                  <c:v>105.66061620649472</c:v>
                </c:pt>
                <c:pt idx="168">
                  <c:v>105.9573530812557</c:v>
                </c:pt>
                <c:pt idx="169">
                  <c:v>106.25701799088648</c:v>
                </c:pt>
                <c:pt idx="170">
                  <c:v>106.55961288850084</c:v>
                </c:pt>
                <c:pt idx="171">
                  <c:v>106.86513643827138</c:v>
                </c:pt>
                <c:pt idx="172">
                  <c:v>107.17358368098449</c:v>
                </c:pt>
                <c:pt idx="173">
                  <c:v>107.48494566891941</c:v>
                </c:pt>
                <c:pt idx="174">
                  <c:v>107.79920906710834</c:v>
                </c:pt>
                <c:pt idx="175">
                  <c:v>108.11635571773124</c:v>
                </c:pt>
                <c:pt idx="176">
                  <c:v>108.43636216405741</c:v>
                </c:pt>
                <c:pt idx="177">
                  <c:v>108.75919912996882</c:v>
                </c:pt>
                <c:pt idx="178">
                  <c:v>109.08483095067668</c:v>
                </c:pt>
                <c:pt idx="179">
                  <c:v>109.41321494977281</c:v>
                </c:pt>
                <c:pt idx="180">
                  <c:v>109.744300757229</c:v>
                </c:pt>
                <c:pt idx="181">
                  <c:v>110.07802956236959</c:v>
                </c:pt>
                <c:pt idx="182">
                  <c:v>110.41433329518205</c:v>
                </c:pt>
                <c:pt idx="183">
                  <c:v>110.75313372859002</c:v>
                </c:pt>
                <c:pt idx="184">
                  <c:v>111.09434149348451</c:v>
                </c:pt>
                <c:pt idx="185">
                  <c:v>111.43785499737373</c:v>
                </c:pt>
                <c:pt idx="186">
                  <c:v>111.78355923646495</c:v>
                </c:pt>
                <c:pt idx="187">
                  <c:v>112.13132448980804</c:v>
                </c:pt>
                <c:pt idx="188">
                  <c:v>112.48100488279857</c:v>
                </c:pt>
                <c:pt idx="189">
                  <c:v>112.8324368058333</c:v>
                </c:pt>
                <c:pt idx="190">
                  <c:v>113.18543717220997</c:v>
                </c:pt>
                <c:pt idx="191">
                  <c:v>113.53980149743781</c:v>
                </c:pt>
                <c:pt idx="192">
                  <c:v>113.89530177994284</c:v>
                </c:pt>
                <c:pt idx="193">
                  <c:v>114.25168416067525</c:v>
                </c:pt>
                <c:pt idx="194">
                  <c:v>114.60866633630995</c:v>
                </c:pt>
                <c:pt idx="195">
                  <c:v>114.9659346975275</c:v>
                </c:pt>
                <c:pt idx="196">
                  <c:v>115.32314116020888</c:v>
                </c:pt>
                <c:pt idx="197">
                  <c:v>115.67989965320673</c:v>
                </c:pt>
                <c:pt idx="198">
                  <c:v>116.03578222158592</c:v>
                </c:pt>
                <c:pt idx="199">
                  <c:v>116.39031469876458</c:v>
                </c:pt>
                <c:pt idx="200">
                  <c:v>116.74297189471906</c:v>
                </c:pt>
                <c:pt idx="201">
                  <c:v>117.09317224021548</c:v>
                </c:pt>
                <c:pt idx="202">
                  <c:v>117.4402718187396</c:v>
                </c:pt>
                <c:pt idx="203">
                  <c:v>117.78355770823717</c:v>
                </c:pt>
                <c:pt idx="204">
                  <c:v>118.1222405437296</c:v>
                </c:pt>
                <c:pt idx="205">
                  <c:v>118.45544619908428</c:v>
                </c:pt>
                <c:pt idx="206">
                  <c:v>118.78220647138852</c:v>
                </c:pt>
                <c:pt idx="207">
                  <c:v>119.10144863414031</c:v>
                </c:pt>
                <c:pt idx="208">
                  <c:v>119.41198370539855</c:v>
                </c:pt>
                <c:pt idx="209">
                  <c:v>119.71249325360984</c:v>
                </c:pt>
                <c:pt idx="210">
                  <c:v>120.00151453643019</c:v>
                </c:pt>
                <c:pt idx="211">
                  <c:v>120.27742373574125</c:v>
                </c:pt>
                <c:pt idx="212">
                  <c:v>120.53841701431782</c:v>
                </c:pt>
                <c:pt idx="213">
                  <c:v>120.78248907514805</c:v>
                </c:pt>
                <c:pt idx="214">
                  <c:v>121.00740885191195</c:v>
                </c:pt>
                <c:pt idx="215">
                  <c:v>121.21069189697403</c:v>
                </c:pt>
                <c:pt idx="216">
                  <c:v>121.38956895947086</c:v>
                </c:pt>
                <c:pt idx="217">
                  <c:v>121.54095015825722</c:v>
                </c:pt>
                <c:pt idx="218">
                  <c:v>121.66138404964018</c:v>
                </c:pt>
                <c:pt idx="219">
                  <c:v>120.62836127585919</c:v>
                </c:pt>
                <c:pt idx="220">
                  <c:v>119.07678805094072</c:v>
                </c:pt>
                <c:pt idx="221">
                  <c:v>117.481239488106</c:v>
                </c:pt>
                <c:pt idx="222">
                  <c:v>115.83627418246471</c:v>
                </c:pt>
                <c:pt idx="223">
                  <c:v>114.13577305637277</c:v>
                </c:pt>
                <c:pt idx="224">
                  <c:v>112.37284394138227</c:v>
                </c:pt>
                <c:pt idx="225">
                  <c:v>110.53971074230698</c:v>
                </c:pt>
                <c:pt idx="226">
                  <c:v>108.62758433393117</c:v>
                </c:pt>
                <c:pt idx="227">
                  <c:v>106.62651174285661</c:v>
                </c:pt>
                <c:pt idx="228">
                  <c:v>104.52519942749392</c:v>
                </c:pt>
                <c:pt idx="229">
                  <c:v>102.3108055508071</c:v>
                </c:pt>
                <c:pt idx="230">
                  <c:v>99.968694994637232</c:v>
                </c:pt>
                <c:pt idx="231">
                  <c:v>97.482149428158721</c:v>
                </c:pt>
                <c:pt idx="232">
                  <c:v>94.832022933649768</c:v>
                </c:pt>
                <c:pt idx="233">
                  <c:v>91.99633140149102</c:v>
                </c:pt>
                <c:pt idx="234">
                  <c:v>88.949760988942202</c:v>
                </c:pt>
                <c:pt idx="235">
                  <c:v>85.66307720142224</c:v>
                </c:pt>
                <c:pt idx="236">
                  <c:v>82.102411342302858</c:v>
                </c:pt>
                <c:pt idx="237">
                  <c:v>78.228394837941352</c:v>
                </c:pt>
                <c:pt idx="238">
                  <c:v>78.228394837941352</c:v>
                </c:pt>
                <c:pt idx="239">
                  <c:v>73.995103802007932</c:v>
                </c:pt>
                <c:pt idx="240">
                  <c:v>69.34876550171424</c:v>
                </c:pt>
                <c:pt idx="241">
                  <c:v>58.052344250503388</c:v>
                </c:pt>
                <c:pt idx="242">
                  <c:v>47.613550940523005</c:v>
                </c:pt>
                <c:pt idx="243">
                  <c:v>38.937926186854234</c:v>
                </c:pt>
                <c:pt idx="244">
                  <c:v>31.771356610811917</c:v>
                </c:pt>
                <c:pt idx="245">
                  <c:v>25.879465795162677</c:v>
                </c:pt>
                <c:pt idx="246">
                  <c:v>21.047614284124151</c:v>
                </c:pt>
                <c:pt idx="247">
                  <c:v>17.080899583365323</c:v>
                </c:pt>
                <c:pt idx="248">
                  <c:v>13.804156160006299</c:v>
                </c:pt>
                <c:pt idx="249">
                  <c:v>11.061955442618597</c:v>
                </c:pt>
                <c:pt idx="250">
                  <c:v>8.7186058212247648</c:v>
                </c:pt>
                <c:pt idx="251">
                  <c:v>6.6581526472989436</c:v>
                </c:pt>
                <c:pt idx="252">
                  <c:v>4.7843782337660787</c:v>
                </c:pt>
                <c:pt idx="253">
                  <c:v>3.0208018550027536</c:v>
                </c:pt>
                <c:pt idx="254">
                  <c:v>1.310679746836424</c:v>
                </c:pt>
                <c:pt idx="255">
                  <c:v>-1.2335600909069181E-3</c:v>
                </c:pt>
                <c:pt idx="256">
                  <c:v>-2.4214386940002439E-13</c:v>
                </c:pt>
              </c:numCache>
            </c:numRef>
          </c:yVal>
          <c:smooth val="1"/>
        </c:ser>
        <c:ser>
          <c:idx val="1"/>
          <c:order val="1"/>
          <c:tx>
            <c:v>-N M</c:v>
          </c:tx>
          <c:spPr>
            <a:ln w="12700">
              <a:solidFill>
                <a:sysClr val="windowText" lastClr="000000"/>
              </a:solidFill>
            </a:ln>
          </c:spPr>
          <c:marker>
            <c:symbol val="none"/>
          </c:marker>
          <c:xVal>
            <c:numRef>
              <c:f>Calcolo!$W$34:$W$290</c:f>
              <c:numCache>
                <c:formatCode>0</c:formatCode>
                <c:ptCount val="257"/>
                <c:pt idx="0">
                  <c:v>-451.07806866151878</c:v>
                </c:pt>
                <c:pt idx="1">
                  <c:v>-451.07806866151878</c:v>
                </c:pt>
                <c:pt idx="2">
                  <c:v>-451.07806866151878</c:v>
                </c:pt>
                <c:pt idx="3">
                  <c:v>-451.07806866151878</c:v>
                </c:pt>
                <c:pt idx="4">
                  <c:v>-451.07806866151878</c:v>
                </c:pt>
                <c:pt idx="5">
                  <c:v>-451.07806866151878</c:v>
                </c:pt>
                <c:pt idx="6">
                  <c:v>-451.07806866151878</c:v>
                </c:pt>
                <c:pt idx="7">
                  <c:v>-451.07806866151878</c:v>
                </c:pt>
                <c:pt idx="8">
                  <c:v>-451.07806866151878</c:v>
                </c:pt>
                <c:pt idx="9">
                  <c:v>-451.07806866151878</c:v>
                </c:pt>
                <c:pt idx="10">
                  <c:v>-451.07806866151878</c:v>
                </c:pt>
                <c:pt idx="11">
                  <c:v>-451.07806866151878</c:v>
                </c:pt>
                <c:pt idx="12">
                  <c:v>-451.07806866151878</c:v>
                </c:pt>
                <c:pt idx="13">
                  <c:v>-451.07806866151878</c:v>
                </c:pt>
                <c:pt idx="14">
                  <c:v>-451.07806866151878</c:v>
                </c:pt>
                <c:pt idx="15">
                  <c:v>-451.07806866151878</c:v>
                </c:pt>
                <c:pt idx="16">
                  <c:v>-451.07806866151878</c:v>
                </c:pt>
                <c:pt idx="17">
                  <c:v>-451.07806866151878</c:v>
                </c:pt>
                <c:pt idx="18">
                  <c:v>-451.07806866151878</c:v>
                </c:pt>
                <c:pt idx="19">
                  <c:v>-451.07806866151878</c:v>
                </c:pt>
                <c:pt idx="20">
                  <c:v>-451.07806866151878</c:v>
                </c:pt>
                <c:pt idx="21">
                  <c:v>-451.07806866151878</c:v>
                </c:pt>
                <c:pt idx="22">
                  <c:v>-451.07806866151878</c:v>
                </c:pt>
                <c:pt idx="23">
                  <c:v>-451.07806866151878</c:v>
                </c:pt>
                <c:pt idx="24">
                  <c:v>-451.07806866151878</c:v>
                </c:pt>
                <c:pt idx="25">
                  <c:v>-451.07806866151878</c:v>
                </c:pt>
                <c:pt idx="26">
                  <c:v>-451.07806866151878</c:v>
                </c:pt>
                <c:pt idx="27">
                  <c:v>-451.07806866151878</c:v>
                </c:pt>
                <c:pt idx="28">
                  <c:v>-451.07806866151878</c:v>
                </c:pt>
                <c:pt idx="29">
                  <c:v>-451.07806866151878</c:v>
                </c:pt>
                <c:pt idx="30">
                  <c:v>-451.07806866151878</c:v>
                </c:pt>
                <c:pt idx="31">
                  <c:v>-451.07806866151878</c:v>
                </c:pt>
                <c:pt idx="32">
                  <c:v>-451.07806866151878</c:v>
                </c:pt>
                <c:pt idx="33">
                  <c:v>-451.07806866151878</c:v>
                </c:pt>
                <c:pt idx="34">
                  <c:v>-451.07806866151878</c:v>
                </c:pt>
                <c:pt idx="35">
                  <c:v>-451.07806866151878</c:v>
                </c:pt>
                <c:pt idx="36">
                  <c:v>-451.07806866151878</c:v>
                </c:pt>
                <c:pt idx="37">
                  <c:v>-451.07806866151878</c:v>
                </c:pt>
                <c:pt idx="38">
                  <c:v>-451.07806866151878</c:v>
                </c:pt>
                <c:pt idx="39">
                  <c:v>-451.07806866151878</c:v>
                </c:pt>
                <c:pt idx="40">
                  <c:v>-451.07806866151878</c:v>
                </c:pt>
                <c:pt idx="41">
                  <c:v>-451.07806866151878</c:v>
                </c:pt>
                <c:pt idx="42">
                  <c:v>-451.07806866151878</c:v>
                </c:pt>
                <c:pt idx="43">
                  <c:v>-451.07806866151878</c:v>
                </c:pt>
                <c:pt idx="44">
                  <c:v>-451.07806866151878</c:v>
                </c:pt>
                <c:pt idx="45">
                  <c:v>-451.07806866151878</c:v>
                </c:pt>
                <c:pt idx="46">
                  <c:v>-451.07806866151878</c:v>
                </c:pt>
                <c:pt idx="47">
                  <c:v>-451.07806866151878</c:v>
                </c:pt>
                <c:pt idx="48">
                  <c:v>-451.07806866151878</c:v>
                </c:pt>
                <c:pt idx="49">
                  <c:v>-451.07806866151878</c:v>
                </c:pt>
                <c:pt idx="50">
                  <c:v>-451.07806866151878</c:v>
                </c:pt>
                <c:pt idx="51">
                  <c:v>-451.07806866151878</c:v>
                </c:pt>
                <c:pt idx="52">
                  <c:v>-451.07806866151878</c:v>
                </c:pt>
                <c:pt idx="53">
                  <c:v>-451.07806866151878</c:v>
                </c:pt>
                <c:pt idx="54">
                  <c:v>-451.07806866151878</c:v>
                </c:pt>
                <c:pt idx="55">
                  <c:v>-451.07806866151878</c:v>
                </c:pt>
                <c:pt idx="56">
                  <c:v>-451.07806866151878</c:v>
                </c:pt>
                <c:pt idx="57">
                  <c:v>-451.07806866151878</c:v>
                </c:pt>
                <c:pt idx="58">
                  <c:v>-451.07806866151878</c:v>
                </c:pt>
                <c:pt idx="59">
                  <c:v>-451.07806866151878</c:v>
                </c:pt>
                <c:pt idx="60">
                  <c:v>-451.07806866151878</c:v>
                </c:pt>
                <c:pt idx="61">
                  <c:v>-451.07806866151878</c:v>
                </c:pt>
                <c:pt idx="62">
                  <c:v>-451.07806866151878</c:v>
                </c:pt>
                <c:pt idx="63">
                  <c:v>-451.07806866151878</c:v>
                </c:pt>
                <c:pt idx="64">
                  <c:v>-451.07806866151878</c:v>
                </c:pt>
                <c:pt idx="65">
                  <c:v>-451.07806866151878</c:v>
                </c:pt>
                <c:pt idx="66">
                  <c:v>-451.07806866151878</c:v>
                </c:pt>
                <c:pt idx="67">
                  <c:v>-451.07806866151878</c:v>
                </c:pt>
                <c:pt idx="68">
                  <c:v>-451.07806866151878</c:v>
                </c:pt>
                <c:pt idx="69">
                  <c:v>-451.07806866151878</c:v>
                </c:pt>
                <c:pt idx="70">
                  <c:v>-451.07806866151878</c:v>
                </c:pt>
                <c:pt idx="71">
                  <c:v>-451.07806866151878</c:v>
                </c:pt>
                <c:pt idx="72">
                  <c:v>-451.07806866151878</c:v>
                </c:pt>
                <c:pt idx="73">
                  <c:v>-451.07806866151878</c:v>
                </c:pt>
                <c:pt idx="74">
                  <c:v>-451.07806866151878</c:v>
                </c:pt>
                <c:pt idx="75">
                  <c:v>-451.07806866151878</c:v>
                </c:pt>
                <c:pt idx="76">
                  <c:v>-451.07806866151878</c:v>
                </c:pt>
                <c:pt idx="77">
                  <c:v>-451.07806866151878</c:v>
                </c:pt>
                <c:pt idx="78">
                  <c:v>-451.07806866151878</c:v>
                </c:pt>
                <c:pt idx="79">
                  <c:v>-451.07806866151878</c:v>
                </c:pt>
                <c:pt idx="80">
                  <c:v>-451.07806866151878</c:v>
                </c:pt>
                <c:pt idx="81">
                  <c:v>-451.07806866151878</c:v>
                </c:pt>
                <c:pt idx="82">
                  <c:v>-451.07806866151878</c:v>
                </c:pt>
                <c:pt idx="83">
                  <c:v>-451.07806866151878</c:v>
                </c:pt>
                <c:pt idx="84">
                  <c:v>-451.07806866151878</c:v>
                </c:pt>
                <c:pt idx="85">
                  <c:v>-451.07806866151878</c:v>
                </c:pt>
                <c:pt idx="86">
                  <c:v>-451.07806866151878</c:v>
                </c:pt>
                <c:pt idx="87">
                  <c:v>-451.07806866151878</c:v>
                </c:pt>
                <c:pt idx="88">
                  <c:v>-451.07806866151878</c:v>
                </c:pt>
                <c:pt idx="89">
                  <c:v>-451.07806866151878</c:v>
                </c:pt>
                <c:pt idx="90">
                  <c:v>-451.07806866151878</c:v>
                </c:pt>
                <c:pt idx="91">
                  <c:v>-451.07806866151878</c:v>
                </c:pt>
                <c:pt idx="92">
                  <c:v>-451.07806866151878</c:v>
                </c:pt>
                <c:pt idx="93">
                  <c:v>-451.07806866151878</c:v>
                </c:pt>
                <c:pt idx="94">
                  <c:v>-447.64184686917173</c:v>
                </c:pt>
                <c:pt idx="95">
                  <c:v>-437.1738864421564</c:v>
                </c:pt>
                <c:pt idx="96">
                  <c:v>-426.70592601514096</c:v>
                </c:pt>
                <c:pt idx="97">
                  <c:v>-416.23796558812563</c:v>
                </c:pt>
                <c:pt idx="98">
                  <c:v>-405.77000516111025</c:v>
                </c:pt>
                <c:pt idx="99">
                  <c:v>-395.30204473409486</c:v>
                </c:pt>
                <c:pt idx="100">
                  <c:v>-384.83408430707942</c:v>
                </c:pt>
                <c:pt idx="101">
                  <c:v>-384.83408430708027</c:v>
                </c:pt>
                <c:pt idx="102">
                  <c:v>-374.34523789860964</c:v>
                </c:pt>
                <c:pt idx="103">
                  <c:v>-363.73551795040407</c:v>
                </c:pt>
                <c:pt idx="104">
                  <c:v>-352.8959762576568</c:v>
                </c:pt>
                <c:pt idx="105">
                  <c:v>-341.73010584688205</c:v>
                </c:pt>
                <c:pt idx="106">
                  <c:v>-330.15324853632694</c:v>
                </c:pt>
                <c:pt idx="107">
                  <c:v>-318.09203603070227</c:v>
                </c:pt>
                <c:pt idx="108">
                  <c:v>-305.48386235639407</c:v>
                </c:pt>
                <c:pt idx="109">
                  <c:v>-292.27638560583091</c:v>
                </c:pt>
                <c:pt idx="110">
                  <c:v>-278.4270571087651</c:v>
                </c:pt>
                <c:pt idx="111">
                  <c:v>-263.90267628512277</c:v>
                </c:pt>
                <c:pt idx="112">
                  <c:v>-248.67896955986109</c:v>
                </c:pt>
                <c:pt idx="113">
                  <c:v>-232.74019183595703</c:v>
                </c:pt>
                <c:pt idx="114">
                  <c:v>-216.07874912812358</c:v>
                </c:pt>
                <c:pt idx="115">
                  <c:v>-198.69484105790977</c:v>
                </c:pt>
                <c:pt idx="116">
                  <c:v>-180.59612200122876</c:v>
                </c:pt>
                <c:pt idx="117">
                  <c:v>-161.7973797627379</c:v>
                </c:pt>
                <c:pt idx="118">
                  <c:v>-142.32023072845914</c:v>
                </c:pt>
                <c:pt idx="119">
                  <c:v>-122.19283051910854</c:v>
                </c:pt>
                <c:pt idx="120">
                  <c:v>-101.44959923233685</c:v>
                </c:pt>
                <c:pt idx="121">
                  <c:v>-80.130960422857584</c:v>
                </c:pt>
                <c:pt idx="122">
                  <c:v>-58.276887791548248</c:v>
                </c:pt>
                <c:pt idx="123">
                  <c:v>-35.906115984821078</c:v>
                </c:pt>
                <c:pt idx="124">
                  <c:v>-13.031247421589359</c:v>
                </c:pt>
                <c:pt idx="125">
                  <c:v>10.33552200887684</c:v>
                </c:pt>
                <c:pt idx="126">
                  <c:v>34.182386685764563</c:v>
                </c:pt>
                <c:pt idx="127">
                  <c:v>58.497915769872229</c:v>
                </c:pt>
                <c:pt idx="128">
                  <c:v>83.271038448431213</c:v>
                </c:pt>
                <c:pt idx="129">
                  <c:v>108.49102987157195</c:v>
                </c:pt>
                <c:pt idx="130">
                  <c:v>134.14749774290851</c:v>
                </c:pt>
                <c:pt idx="131">
                  <c:v>160.23036952902152</c:v>
                </c:pt>
                <c:pt idx="132">
                  <c:v>186.72988025476286</c:v>
                </c:pt>
                <c:pt idx="133">
                  <c:v>213.63656085332264</c:v>
                </c:pt>
                <c:pt idx="134">
                  <c:v>240.94122704185571</c:v>
                </c:pt>
                <c:pt idx="135">
                  <c:v>268.63496869521344</c:v>
                </c:pt>
                <c:pt idx="136">
                  <c:v>296.70913969195527</c:v>
                </c:pt>
                <c:pt idx="137">
                  <c:v>296.70913969195539</c:v>
                </c:pt>
                <c:pt idx="138">
                  <c:v>300.65406488614764</c:v>
                </c:pt>
                <c:pt idx="139">
                  <c:v>304.63435812085771</c:v>
                </c:pt>
                <c:pt idx="140">
                  <c:v>308.65082321518821</c:v>
                </c:pt>
                <c:pt idx="141">
                  <c:v>312.70428853233625</c:v>
                </c:pt>
                <c:pt idx="142">
                  <c:v>316.79560792359814</c:v>
                </c:pt>
                <c:pt idx="143">
                  <c:v>320.92566171627863</c:v>
                </c:pt>
                <c:pt idx="144">
                  <c:v>325.0953577479109</c:v>
                </c:pt>
                <c:pt idx="145">
                  <c:v>329.30563244933637</c:v>
                </c:pt>
                <c:pt idx="146">
                  <c:v>333.55745197935971</c:v>
                </c:pt>
                <c:pt idx="147">
                  <c:v>337.85181341386703</c:v>
                </c:pt>
                <c:pt idx="148">
                  <c:v>342.18974599248321</c:v>
                </c:pt>
                <c:pt idx="149">
                  <c:v>345.91237579042416</c:v>
                </c:pt>
                <c:pt idx="150">
                  <c:v>348.74772313296853</c:v>
                </c:pt>
                <c:pt idx="151">
                  <c:v>351.62993572084429</c:v>
                </c:pt>
                <c:pt idx="152">
                  <c:v>354.56018518518471</c:v>
                </c:pt>
                <c:pt idx="153">
                  <c:v>357.53968253968202</c:v>
                </c:pt>
                <c:pt idx="154">
                  <c:v>360.56967984934033</c:v>
                </c:pt>
                <c:pt idx="155">
                  <c:v>363.65147198480474</c:v>
                </c:pt>
                <c:pt idx="156">
                  <c:v>366.78639846743238</c:v>
                </c:pt>
                <c:pt idx="157">
                  <c:v>369.97584541062741</c:v>
                </c:pt>
                <c:pt idx="158">
                  <c:v>373.22124756335222</c:v>
                </c:pt>
                <c:pt idx="159">
                  <c:v>376.52409046214285</c:v>
                </c:pt>
                <c:pt idx="160">
                  <c:v>379.88591269841208</c:v>
                </c:pt>
                <c:pt idx="161">
                  <c:v>383.30830830830769</c:v>
                </c:pt>
                <c:pt idx="162">
                  <c:v>386.79292929292865</c:v>
                </c:pt>
                <c:pt idx="163">
                  <c:v>390.34148827726744</c:v>
                </c:pt>
                <c:pt idx="164">
                  <c:v>393.95576131687176</c:v>
                </c:pt>
                <c:pt idx="165">
                  <c:v>397.63759086188929</c:v>
                </c:pt>
                <c:pt idx="166">
                  <c:v>401.38888888888829</c:v>
                </c:pt>
                <c:pt idx="167">
                  <c:v>405.21164021163958</c:v>
                </c:pt>
                <c:pt idx="168">
                  <c:v>409.10790598290532</c:v>
                </c:pt>
                <c:pt idx="169">
                  <c:v>413.07982740021509</c:v>
                </c:pt>
                <c:pt idx="170">
                  <c:v>417.12962962962899</c:v>
                </c:pt>
                <c:pt idx="171">
                  <c:v>421.25962596259558</c:v>
                </c:pt>
                <c:pt idx="172">
                  <c:v>425.47222222222155</c:v>
                </c:pt>
                <c:pt idx="173">
                  <c:v>429.76992143658737</c:v>
                </c:pt>
                <c:pt idx="174">
                  <c:v>434.15532879818534</c:v>
                </c:pt>
                <c:pt idx="175">
                  <c:v>438.63115693012531</c:v>
                </c:pt>
                <c:pt idx="176">
                  <c:v>443.2002314814809</c:v>
                </c:pt>
                <c:pt idx="177">
                  <c:v>447.86549707602279</c:v>
                </c:pt>
                <c:pt idx="178">
                  <c:v>452.63002364066125</c:v>
                </c:pt>
                <c:pt idx="179">
                  <c:v>457.49701314217378</c:v>
                </c:pt>
                <c:pt idx="180">
                  <c:v>462.46980676328451</c:v>
                </c:pt>
                <c:pt idx="181">
                  <c:v>467.55189255189185</c:v>
                </c:pt>
                <c:pt idx="182">
                  <c:v>472.74691358024626</c:v>
                </c:pt>
                <c:pt idx="183">
                  <c:v>478.05867665418157</c:v>
                </c:pt>
                <c:pt idx="184">
                  <c:v>483.49116161616098</c:v>
                </c:pt>
                <c:pt idx="185">
                  <c:v>489.04853128990999</c:v>
                </c:pt>
                <c:pt idx="186">
                  <c:v>494.73514211886248</c:v>
                </c:pt>
                <c:pt idx="187">
                  <c:v>500.55555555555492</c:v>
                </c:pt>
                <c:pt idx="188">
                  <c:v>506.51455026454965</c:v>
                </c:pt>
                <c:pt idx="189">
                  <c:v>512.61713520749595</c:v>
                </c:pt>
                <c:pt idx="190">
                  <c:v>518.86856368563622</c:v>
                </c:pt>
                <c:pt idx="191">
                  <c:v>525.27434842249602</c:v>
                </c:pt>
                <c:pt idx="192">
                  <c:v>531.84027777777726</c:v>
                </c:pt>
                <c:pt idx="193">
                  <c:v>538.57243319268571</c:v>
                </c:pt>
                <c:pt idx="194">
                  <c:v>545.47720797720751</c:v>
                </c:pt>
                <c:pt idx="195">
                  <c:v>552.56132756132706</c:v>
                </c:pt>
                <c:pt idx="196">
                  <c:v>559.83187134502873</c:v>
                </c:pt>
                <c:pt idx="197">
                  <c:v>567.29629629629574</c:v>
                </c:pt>
                <c:pt idx="198">
                  <c:v>574.96246246246187</c:v>
                </c:pt>
                <c:pt idx="199">
                  <c:v>582.83866057838611</c:v>
                </c:pt>
                <c:pt idx="200">
                  <c:v>590.93364197530798</c:v>
                </c:pt>
                <c:pt idx="201">
                  <c:v>599.25665101721381</c:v>
                </c:pt>
                <c:pt idx="202">
                  <c:v>607.81746031745979</c:v>
                </c:pt>
                <c:pt idx="203">
                  <c:v>616.62640901771283</c:v>
                </c:pt>
                <c:pt idx="204">
                  <c:v>625.69444444444377</c:v>
                </c:pt>
                <c:pt idx="205">
                  <c:v>635.03316749585326</c:v>
                </c:pt>
                <c:pt idx="206">
                  <c:v>644.65488215488142</c:v>
                </c:pt>
                <c:pt idx="207">
                  <c:v>654.57264957264886</c:v>
                </c:pt>
                <c:pt idx="208">
                  <c:v>664.80034722222149</c:v>
                </c:pt>
                <c:pt idx="209">
                  <c:v>675.35273368606613</c:v>
                </c:pt>
                <c:pt idx="210">
                  <c:v>686.24551971326071</c:v>
                </c:pt>
                <c:pt idx="211">
                  <c:v>697.49544626593706</c:v>
                </c:pt>
                <c:pt idx="212">
                  <c:v>709.12037037036941</c:v>
                </c:pt>
                <c:pt idx="213">
                  <c:v>721.13935969868055</c:v>
                </c:pt>
                <c:pt idx="214">
                  <c:v>733.57279693486475</c:v>
                </c:pt>
                <c:pt idx="215">
                  <c:v>746.44249512670456</c:v>
                </c:pt>
                <c:pt idx="216">
                  <c:v>759.77182539682417</c:v>
                </c:pt>
                <c:pt idx="217">
                  <c:v>773.58585858585718</c:v>
                </c:pt>
                <c:pt idx="218">
                  <c:v>787.9115226337434</c:v>
                </c:pt>
                <c:pt idx="219">
                  <c:v>811.22041542652073</c:v>
                </c:pt>
                <c:pt idx="220">
                  <c:v>838.71936054133346</c:v>
                </c:pt>
                <c:pt idx="221">
                  <c:v>866.82371876155912</c:v>
                </c:pt>
                <c:pt idx="222">
                  <c:v>895.569814873523</c:v>
                </c:pt>
                <c:pt idx="223">
                  <c:v>924.9969389522289</c:v>
                </c:pt>
                <c:pt idx="224">
                  <c:v>955.1476552455988</c:v>
                </c:pt>
                <c:pt idx="225">
                  <c:v>986.06815049073805</c:v>
                </c:pt>
                <c:pt idx="226">
                  <c:v>1017.8086276627627</c:v>
                </c:pt>
                <c:pt idx="227">
                  <c:v>1050.423752223465</c:v>
                </c:pt>
                <c:pt idx="228">
                  <c:v>1083.9731592220733</c:v>
                </c:pt>
                <c:pt idx="229">
                  <c:v>1118.5220311542544</c:v>
                </c:pt>
                <c:pt idx="230">
                  <c:v>1154.1417583724071</c:v>
                </c:pt>
                <c:pt idx="231">
                  <c:v>1190.910696141359</c:v>
                </c:pt>
                <c:pt idx="232">
                  <c:v>1228.9150352524196</c:v>
                </c:pt>
                <c:pt idx="233">
                  <c:v>1268.2498065780583</c:v>
                </c:pt>
                <c:pt idx="234">
                  <c:v>1309.0200442404794</c:v>
                </c:pt>
                <c:pt idx="235">
                  <c:v>1351.3421374021243</c:v>
                </c:pt>
                <c:pt idx="236">
                  <c:v>1395.3454073545952</c:v>
                </c:pt>
                <c:pt idx="237">
                  <c:v>1441.1739549656766</c:v>
                </c:pt>
                <c:pt idx="238">
                  <c:v>1441.1739549656766</c:v>
                </c:pt>
                <c:pt idx="239">
                  <c:v>1488.9888341464234</c:v>
                </c:pt>
                <c:pt idx="240">
                  <c:v>1538.9706204940774</c:v>
                </c:pt>
                <c:pt idx="241">
                  <c:v>1650.9782301389139</c:v>
                </c:pt>
                <c:pt idx="242">
                  <c:v>1724.3165847404948</c:v>
                </c:pt>
                <c:pt idx="243">
                  <c:v>1789.5956800828158</c:v>
                </c:pt>
                <c:pt idx="244">
                  <c:v>1847.3911775415395</c:v>
                </c:pt>
                <c:pt idx="245">
                  <c:v>1898.2787384923267</c:v>
                </c:pt>
                <c:pt idx="246">
                  <c:v>1942.8340243108389</c:v>
                </c:pt>
                <c:pt idx="247">
                  <c:v>1981.6326963727374</c:v>
                </c:pt>
                <c:pt idx="248">
                  <c:v>2015.250416053683</c:v>
                </c:pt>
                <c:pt idx="249">
                  <c:v>2044.2628447293378</c:v>
                </c:pt>
                <c:pt idx="250">
                  <c:v>2069.2456437753635</c:v>
                </c:pt>
                <c:pt idx="251">
                  <c:v>2090.7744745674204</c:v>
                </c:pt>
                <c:pt idx="252">
                  <c:v>2109.4249984811704</c:v>
                </c:pt>
                <c:pt idx="253">
                  <c:v>2125.7728768922752</c:v>
                </c:pt>
                <c:pt idx="254">
                  <c:v>2140.3937711763961</c:v>
                </c:pt>
                <c:pt idx="255">
                  <c:v>2150.9821250989075</c:v>
                </c:pt>
                <c:pt idx="256">
                  <c:v>2151.078068661518</c:v>
                </c:pt>
              </c:numCache>
            </c:numRef>
          </c:xVal>
          <c:yVal>
            <c:numRef>
              <c:f>Calcolo!$Y$34:$Y$290</c:f>
              <c:numCache>
                <c:formatCode>0</c:formatCode>
                <c:ptCount val="2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-0.45529938748598842</c:v>
                </c:pt>
                <c:pt idx="95">
                  <c:v>-1.8423041440655255</c:v>
                </c:pt>
                <c:pt idx="96">
                  <c:v>-3.2293089006450622</c:v>
                </c:pt>
                <c:pt idx="97">
                  <c:v>-4.6163136572245991</c:v>
                </c:pt>
                <c:pt idx="98">
                  <c:v>-6.0033184138041324</c:v>
                </c:pt>
                <c:pt idx="99">
                  <c:v>-7.3903231703836729</c:v>
                </c:pt>
                <c:pt idx="100">
                  <c:v>-8.7773279269632134</c:v>
                </c:pt>
                <c:pt idx="101">
                  <c:v>-8.7773279269631139</c:v>
                </c:pt>
                <c:pt idx="102">
                  <c:v>-10.167447236742564</c:v>
                </c:pt>
                <c:pt idx="103">
                  <c:v>-11.575450130753984</c:v>
                </c:pt>
                <c:pt idx="104">
                  <c:v>-13.017083659938809</c:v>
                </c:pt>
                <c:pt idx="105">
                  <c:v>-14.505906608583212</c:v>
                </c:pt>
                <c:pt idx="106">
                  <c:v>-16.053435750123725</c:v>
                </c:pt>
                <c:pt idx="107">
                  <c:v>-17.669281466440328</c:v>
                </c:pt>
                <c:pt idx="108">
                  <c:v>-19.361273579296768</c:v>
                </c:pt>
                <c:pt idx="109">
                  <c:v>-21.13557816850788</c:v>
                </c:pt>
                <c:pt idx="110">
                  <c:v>-22.996806084371414</c:v>
                </c:pt>
                <c:pt idx="111">
                  <c:v>-24.948113801167242</c:v>
                </c:pt>
                <c:pt idx="112">
                  <c:v>-26.991297203466374</c:v>
                </c:pt>
                <c:pt idx="113">
                  <c:v>-29.12687884702542</c:v>
                </c:pt>
                <c:pt idx="114">
                  <c:v>-31.354189190664066</c:v>
                </c:pt>
                <c:pt idx="115">
                  <c:v>-33.671442254277217</c:v>
                </c:pt>
                <c:pt idx="116">
                  <c:v>-36.075806120612917</c:v>
                </c:pt>
                <c:pt idx="117">
                  <c:v>-38.563468664287498</c:v>
                </c:pt>
                <c:pt idx="118">
                  <c:v>-41.129698860386014</c:v>
                </c:pt>
                <c:pt idx="119">
                  <c:v>-43.768903996619805</c:v>
                </c:pt>
                <c:pt idx="120">
                  <c:v>-46.474683087114563</c:v>
                </c:pt>
                <c:pt idx="121">
                  <c:v>-49.239876762257531</c:v>
                </c:pt>
                <c:pt idx="122">
                  <c:v>-52.057541275051854</c:v>
                </c:pt>
                <c:pt idx="123">
                  <c:v>-54.924036049187407</c:v>
                </c:pt>
                <c:pt idx="124">
                  <c:v>-57.836719191569863</c:v>
                </c:pt>
                <c:pt idx="125">
                  <c:v>-60.793080457598791</c:v>
                </c:pt>
                <c:pt idx="126">
                  <c:v>-63.790734143038854</c:v>
                </c:pt>
                <c:pt idx="127">
                  <c:v>-66.827412401400025</c:v>
                </c:pt>
                <c:pt idx="128">
                  <c:v>-69.90095895861576</c:v>
                </c:pt>
                <c:pt idx="129">
                  <c:v>-73.009323198863697</c:v>
                </c:pt>
                <c:pt idx="130">
                  <c:v>-76.150554597270173</c:v>
                </c:pt>
                <c:pt idx="131">
                  <c:v>-79.322797476983709</c:v>
                </c:pt>
                <c:pt idx="132">
                  <c:v>-82.524286069709007</c:v>
                </c:pt>
                <c:pt idx="133">
                  <c:v>-85.753339860277038</c:v>
                </c:pt>
                <c:pt idx="134">
                  <c:v>-89.008359197192448</c:v>
                </c:pt>
                <c:pt idx="135">
                  <c:v>-92.287821152362795</c:v>
                </c:pt>
                <c:pt idx="136">
                  <c:v>-95.590275614379919</c:v>
                </c:pt>
                <c:pt idx="137">
                  <c:v>-95.590275614379919</c:v>
                </c:pt>
                <c:pt idx="138">
                  <c:v>-96.019204654918283</c:v>
                </c:pt>
                <c:pt idx="139">
                  <c:v>-96.450383869724419</c:v>
                </c:pt>
                <c:pt idx="140">
                  <c:v>-96.883840905145149</c:v>
                </c:pt>
                <c:pt idx="141">
                  <c:v>-97.319603528841029</c:v>
                </c:pt>
                <c:pt idx="142">
                  <c:v>-97.757699606436617</c:v>
                </c:pt>
                <c:pt idx="143">
                  <c:v>-98.198157075771263</c:v>
                </c:pt>
                <c:pt idx="144">
                  <c:v>-98.641003918547398</c:v>
                </c:pt>
                <c:pt idx="145">
                  <c:v>-99.086268129154874</c:v>
                </c:pt>
                <c:pt idx="146">
                  <c:v>-99.533977680431661</c:v>
                </c:pt>
                <c:pt idx="147">
                  <c:v>-99.984160486099753</c:v>
                </c:pt>
                <c:pt idx="148">
                  <c:v>-100.43684435959376</c:v>
                </c:pt>
                <c:pt idx="149">
                  <c:v>-100.80461536475411</c:v>
                </c:pt>
                <c:pt idx="150">
                  <c:v>-101.05131824214641</c:v>
                </c:pt>
                <c:pt idx="151">
                  <c:v>-101.30060455344882</c:v>
                </c:pt>
                <c:pt idx="152">
                  <c:v>-101.55250121570674</c:v>
                </c:pt>
                <c:pt idx="153">
                  <c:v>-101.8070347739217</c:v>
                </c:pt>
                <c:pt idx="154">
                  <c:v>-102.06423133072597</c:v>
                </c:pt>
                <c:pt idx="155">
                  <c:v>-102.32411646962868</c:v>
                </c:pt>
                <c:pt idx="156">
                  <c:v>-102.58671517127384</c:v>
                </c:pt>
                <c:pt idx="157">
                  <c:v>-102.85205172209982</c:v>
                </c:pt>
                <c:pt idx="158">
                  <c:v>-103.12014961473335</c:v>
                </c:pt>
                <c:pt idx="159">
                  <c:v>-103.39103143939028</c:v>
                </c:pt>
                <c:pt idx="160">
                  <c:v>-103.66471876548705</c:v>
                </c:pt>
                <c:pt idx="161">
                  <c:v>-103.94123201259315</c:v>
                </c:pt>
                <c:pt idx="162">
                  <c:v>-104.22059030977239</c:v>
                </c:pt>
                <c:pt idx="163">
                  <c:v>-104.50281134227143</c:v>
                </c:pt>
                <c:pt idx="164">
                  <c:v>-104.78791118441384</c:v>
                </c:pt>
                <c:pt idx="165">
                  <c:v>-105.07590411744911</c:v>
                </c:pt>
                <c:pt idx="166">
                  <c:v>-105.36680243098449</c:v>
                </c:pt>
                <c:pt idx="167">
                  <c:v>-105.66061620649472</c:v>
                </c:pt>
                <c:pt idx="168">
                  <c:v>-105.9573530812557</c:v>
                </c:pt>
                <c:pt idx="169">
                  <c:v>-106.25701799088648</c:v>
                </c:pt>
                <c:pt idx="170">
                  <c:v>-106.55961288850084</c:v>
                </c:pt>
                <c:pt idx="171">
                  <c:v>-106.86513643827138</c:v>
                </c:pt>
                <c:pt idx="172">
                  <c:v>-107.17358368098449</c:v>
                </c:pt>
                <c:pt idx="173">
                  <c:v>-107.48494566891941</c:v>
                </c:pt>
                <c:pt idx="174">
                  <c:v>-107.79920906710834</c:v>
                </c:pt>
                <c:pt idx="175">
                  <c:v>-108.11635571773124</c:v>
                </c:pt>
                <c:pt idx="176">
                  <c:v>-108.43636216405741</c:v>
                </c:pt>
                <c:pt idx="177">
                  <c:v>-108.75919912996882</c:v>
                </c:pt>
                <c:pt idx="178">
                  <c:v>-109.08483095067668</c:v>
                </c:pt>
                <c:pt idx="179">
                  <c:v>-109.41321494977281</c:v>
                </c:pt>
                <c:pt idx="180">
                  <c:v>-109.744300757229</c:v>
                </c:pt>
                <c:pt idx="181">
                  <c:v>-110.07802956236959</c:v>
                </c:pt>
                <c:pt idx="182">
                  <c:v>-110.41433329518205</c:v>
                </c:pt>
                <c:pt idx="183">
                  <c:v>-110.75313372859002</c:v>
                </c:pt>
                <c:pt idx="184">
                  <c:v>-111.09434149348451</c:v>
                </c:pt>
                <c:pt idx="185">
                  <c:v>-111.43785499737373</c:v>
                </c:pt>
                <c:pt idx="186">
                  <c:v>-111.78355923646495</c:v>
                </c:pt>
                <c:pt idx="187">
                  <c:v>-112.13132448980804</c:v>
                </c:pt>
                <c:pt idx="188">
                  <c:v>-112.48100488279857</c:v>
                </c:pt>
                <c:pt idx="189">
                  <c:v>-112.8324368058333</c:v>
                </c:pt>
                <c:pt idx="190">
                  <c:v>-113.18543717220997</c:v>
                </c:pt>
                <c:pt idx="191">
                  <c:v>-113.53980149743781</c:v>
                </c:pt>
                <c:pt idx="192">
                  <c:v>-113.89530177994284</c:v>
                </c:pt>
                <c:pt idx="193">
                  <c:v>-114.25168416067525</c:v>
                </c:pt>
                <c:pt idx="194">
                  <c:v>-114.60866633630995</c:v>
                </c:pt>
                <c:pt idx="195">
                  <c:v>-114.9659346975275</c:v>
                </c:pt>
                <c:pt idx="196">
                  <c:v>-115.32314116020888</c:v>
                </c:pt>
                <c:pt idx="197">
                  <c:v>-115.67989965320673</c:v>
                </c:pt>
                <c:pt idx="198">
                  <c:v>-116.03578222158592</c:v>
                </c:pt>
                <c:pt idx="199">
                  <c:v>-116.39031469876458</c:v>
                </c:pt>
                <c:pt idx="200">
                  <c:v>-116.74297189471906</c:v>
                </c:pt>
                <c:pt idx="201">
                  <c:v>-117.09317224021548</c:v>
                </c:pt>
                <c:pt idx="202">
                  <c:v>-117.4402718187396</c:v>
                </c:pt>
                <c:pt idx="203">
                  <c:v>-117.78355770823717</c:v>
                </c:pt>
                <c:pt idx="204">
                  <c:v>-118.1222405437296</c:v>
                </c:pt>
                <c:pt idx="205">
                  <c:v>-118.45544619908428</c:v>
                </c:pt>
                <c:pt idx="206">
                  <c:v>-118.78220647138852</c:v>
                </c:pt>
                <c:pt idx="207">
                  <c:v>-119.10144863414031</c:v>
                </c:pt>
                <c:pt idx="208">
                  <c:v>-119.41198370539855</c:v>
                </c:pt>
                <c:pt idx="209">
                  <c:v>-119.71249325360984</c:v>
                </c:pt>
                <c:pt idx="210">
                  <c:v>-120.00151453643019</c:v>
                </c:pt>
                <c:pt idx="211">
                  <c:v>-120.27742373574125</c:v>
                </c:pt>
                <c:pt idx="212">
                  <c:v>-120.53841701431782</c:v>
                </c:pt>
                <c:pt idx="213">
                  <c:v>-120.78248907514805</c:v>
                </c:pt>
                <c:pt idx="214">
                  <c:v>-121.00740885191195</c:v>
                </c:pt>
                <c:pt idx="215">
                  <c:v>-121.21069189697403</c:v>
                </c:pt>
                <c:pt idx="216">
                  <c:v>-121.38956895947086</c:v>
                </c:pt>
                <c:pt idx="217">
                  <c:v>-121.54095015825722</c:v>
                </c:pt>
                <c:pt idx="218">
                  <c:v>-121.66138404964018</c:v>
                </c:pt>
                <c:pt idx="219">
                  <c:v>-120.62836127585919</c:v>
                </c:pt>
                <c:pt idx="220">
                  <c:v>-119.07678805094072</c:v>
                </c:pt>
                <c:pt idx="221">
                  <c:v>-117.481239488106</c:v>
                </c:pt>
                <c:pt idx="222">
                  <c:v>-115.83627418246471</c:v>
                </c:pt>
                <c:pt idx="223">
                  <c:v>-114.13577305637277</c:v>
                </c:pt>
                <c:pt idx="224">
                  <c:v>-112.37284394138227</c:v>
                </c:pt>
                <c:pt idx="225">
                  <c:v>-110.53971074230698</c:v>
                </c:pt>
                <c:pt idx="226">
                  <c:v>-108.62758433393117</c:v>
                </c:pt>
                <c:pt idx="227">
                  <c:v>-106.62651174285661</c:v>
                </c:pt>
                <c:pt idx="228">
                  <c:v>-104.52519942749392</c:v>
                </c:pt>
                <c:pt idx="229">
                  <c:v>-102.3108055508071</c:v>
                </c:pt>
                <c:pt idx="230">
                  <c:v>-99.968694994637232</c:v>
                </c:pt>
                <c:pt idx="231">
                  <c:v>-97.482149428158721</c:v>
                </c:pt>
                <c:pt idx="232">
                  <c:v>-94.832022933649768</c:v>
                </c:pt>
                <c:pt idx="233">
                  <c:v>-91.99633140149102</c:v>
                </c:pt>
                <c:pt idx="234">
                  <c:v>-88.949760988942202</c:v>
                </c:pt>
                <c:pt idx="235">
                  <c:v>-85.66307720142224</c:v>
                </c:pt>
                <c:pt idx="236">
                  <c:v>-82.102411342302858</c:v>
                </c:pt>
                <c:pt idx="237">
                  <c:v>-78.228394837941352</c:v>
                </c:pt>
                <c:pt idx="238">
                  <c:v>-78.228394837941352</c:v>
                </c:pt>
                <c:pt idx="239">
                  <c:v>-73.995103802007932</c:v>
                </c:pt>
                <c:pt idx="240">
                  <c:v>-69.34876550171424</c:v>
                </c:pt>
                <c:pt idx="241">
                  <c:v>-58.052344250503388</c:v>
                </c:pt>
                <c:pt idx="242">
                  <c:v>-47.613550940523005</c:v>
                </c:pt>
                <c:pt idx="243">
                  <c:v>-38.937926186854234</c:v>
                </c:pt>
                <c:pt idx="244">
                  <c:v>-31.771356610811917</c:v>
                </c:pt>
                <c:pt idx="245">
                  <c:v>-25.879465795162677</c:v>
                </c:pt>
                <c:pt idx="246">
                  <c:v>-21.047614284124151</c:v>
                </c:pt>
                <c:pt idx="247">
                  <c:v>-17.080899583365323</c:v>
                </c:pt>
                <c:pt idx="248">
                  <c:v>-13.804156160006299</c:v>
                </c:pt>
                <c:pt idx="249">
                  <c:v>-11.061955442618597</c:v>
                </c:pt>
                <c:pt idx="250">
                  <c:v>-8.7186058212247648</c:v>
                </c:pt>
                <c:pt idx="251">
                  <c:v>-6.6581526472989436</c:v>
                </c:pt>
                <c:pt idx="252">
                  <c:v>-4.7843782337660787</c:v>
                </c:pt>
                <c:pt idx="253">
                  <c:v>-3.0208018550027536</c:v>
                </c:pt>
                <c:pt idx="254">
                  <c:v>-1.310679746836424</c:v>
                </c:pt>
                <c:pt idx="255">
                  <c:v>1.2335600909069181E-3</c:v>
                </c:pt>
                <c:pt idx="256">
                  <c:v>2.4214386940002439E-13</c:v>
                </c:pt>
              </c:numCache>
            </c:numRef>
          </c:yVal>
          <c:smooth val="1"/>
        </c:ser>
        <c:ser>
          <c:idx val="2"/>
          <c:order val="2"/>
          <c:tx>
            <c:v>1</c:v>
          </c:tx>
          <c:spPr>
            <a:ln w="3175">
              <a:solidFill>
                <a:srgbClr val="FF0000"/>
              </a:solidFill>
            </a:ln>
          </c:spPr>
          <c:marker>
            <c:symbol val="none"/>
          </c:marker>
          <c:xVal>
            <c:numRef>
              <c:f>'N M KN approx'!$B$5:$B$9</c:f>
              <c:numCache>
                <c:formatCode>0</c:formatCode>
                <c:ptCount val="5"/>
                <c:pt idx="0">
                  <c:v>-451.07806866151878</c:v>
                </c:pt>
                <c:pt idx="1">
                  <c:v>0</c:v>
                </c:pt>
                <c:pt idx="2">
                  <c:v>850</c:v>
                </c:pt>
                <c:pt idx="3">
                  <c:v>1700</c:v>
                </c:pt>
                <c:pt idx="4">
                  <c:v>2151.078068661519</c:v>
                </c:pt>
              </c:numCache>
            </c:numRef>
          </c:xVal>
          <c:yVal>
            <c:numRef>
              <c:f>'N M KN approx'!$D$5:$D$9</c:f>
              <c:numCache>
                <c:formatCode>0</c:formatCode>
                <c:ptCount val="5"/>
                <c:pt idx="0">
                  <c:v>0</c:v>
                </c:pt>
                <c:pt idx="1">
                  <c:v>51.873977896074663</c:v>
                </c:pt>
                <c:pt idx="2">
                  <c:v>115.62397789607466</c:v>
                </c:pt>
                <c:pt idx="3">
                  <c:v>51.873977896074663</c:v>
                </c:pt>
                <c:pt idx="4">
                  <c:v>0</c:v>
                </c:pt>
              </c:numCache>
            </c:numRef>
          </c:yVal>
          <c:smooth val="1"/>
        </c:ser>
        <c:ser>
          <c:idx val="3"/>
          <c:order val="3"/>
          <c:tx>
            <c:v>2</c:v>
          </c:tx>
          <c:spPr>
            <a:ln w="3175">
              <a:solidFill>
                <a:srgbClr val="FF0000"/>
              </a:solidFill>
            </a:ln>
          </c:spPr>
          <c:marker>
            <c:symbol val="none"/>
          </c:marker>
          <c:xVal>
            <c:numRef>
              <c:f>'N M KN approx'!$B$5:$B$9</c:f>
              <c:numCache>
                <c:formatCode>0</c:formatCode>
                <c:ptCount val="5"/>
                <c:pt idx="0">
                  <c:v>-451.07806866151878</c:v>
                </c:pt>
                <c:pt idx="1">
                  <c:v>0</c:v>
                </c:pt>
                <c:pt idx="2">
                  <c:v>850</c:v>
                </c:pt>
                <c:pt idx="3">
                  <c:v>1700</c:v>
                </c:pt>
                <c:pt idx="4">
                  <c:v>2151.078068661519</c:v>
                </c:pt>
              </c:numCache>
            </c:numRef>
          </c:xVal>
          <c:yVal>
            <c:numRef>
              <c:f>'N M KN approx'!$F$5:$F$9</c:f>
              <c:numCache>
                <c:formatCode>0</c:formatCode>
                <c:ptCount val="5"/>
                <c:pt idx="0">
                  <c:v>0</c:v>
                </c:pt>
                <c:pt idx="1">
                  <c:v>-51.873977896074663</c:v>
                </c:pt>
                <c:pt idx="2">
                  <c:v>-115.62397789607466</c:v>
                </c:pt>
                <c:pt idx="3">
                  <c:v>-51.873977896074663</c:v>
                </c:pt>
                <c:pt idx="4">
                  <c:v>0</c:v>
                </c:pt>
              </c:numCache>
            </c:numRef>
          </c:yVal>
          <c:smooth val="1"/>
        </c:ser>
        <c:dLbls>
          <c:showLegendKey val="0"/>
          <c:showVal val="0"/>
          <c:showCatName val="0"/>
          <c:showSerName val="0"/>
          <c:showPercent val="0"/>
          <c:showBubbleSize val="0"/>
        </c:dLbls>
        <c:axId val="1202342992"/>
        <c:axId val="1202334288"/>
      </c:scatterChart>
      <c:valAx>
        <c:axId val="1202342992"/>
        <c:scaling>
          <c:orientation val="minMax"/>
        </c:scaling>
        <c:delete val="0"/>
        <c:axPos val="b"/>
        <c:numFmt formatCode="0" sourceLinked="1"/>
        <c:majorTickMark val="out"/>
        <c:minorTickMark val="none"/>
        <c:tickLblPos val="nextTo"/>
        <c:crossAx val="1202334288"/>
        <c:crosses val="autoZero"/>
        <c:crossBetween val="midCat"/>
      </c:valAx>
      <c:valAx>
        <c:axId val="1202334288"/>
        <c:scaling>
          <c:orientation val="minMax"/>
        </c:scaling>
        <c:delete val="0"/>
        <c:axPos val="l"/>
        <c:majorGridlines/>
        <c:numFmt formatCode="0" sourceLinked="1"/>
        <c:majorTickMark val="out"/>
        <c:minorTickMark val="none"/>
        <c:tickLblPos val="nextTo"/>
        <c:crossAx val="1202342992"/>
        <c:crosses val="autoZero"/>
        <c:crossBetween val="midCat"/>
      </c:valAx>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910B9A9D2504A268D97813EBE48ED92"/>
        <w:category>
          <w:name w:val="Generale"/>
          <w:gallery w:val="placeholder"/>
        </w:category>
        <w:types>
          <w:type w:val="bbPlcHdr"/>
        </w:types>
        <w:behaviors>
          <w:behavior w:val="content"/>
        </w:behaviors>
        <w:guid w:val="{8E3333B9-2E85-4483-A321-B0298A140D69}"/>
      </w:docPartPr>
      <w:docPartBody>
        <w:p w:rsidR="00663AA8" w:rsidRDefault="001612F4" w:rsidP="001612F4">
          <w:pPr>
            <w:pStyle w:val="D910B9A9D2504A268D97813EBE48ED92"/>
          </w:pPr>
          <w:r>
            <w:rPr>
              <w:rFonts w:asciiTheme="majorHAnsi" w:eastAsiaTheme="majorEastAsia" w:hAnsiTheme="majorHAnsi" w:cstheme="majorBidi"/>
              <w:sz w:val="32"/>
              <w:szCs w:val="32"/>
            </w:rPr>
            <w:t>[Digitare il titolo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106"/>
    <w:rsid w:val="00132855"/>
    <w:rsid w:val="001612F4"/>
    <w:rsid w:val="001E7106"/>
    <w:rsid w:val="0024630B"/>
    <w:rsid w:val="002A2292"/>
    <w:rsid w:val="002E7F19"/>
    <w:rsid w:val="00304D70"/>
    <w:rsid w:val="0060224A"/>
    <w:rsid w:val="00663AA8"/>
    <w:rsid w:val="00AC16E4"/>
    <w:rsid w:val="00B5777E"/>
    <w:rsid w:val="00CE1512"/>
    <w:rsid w:val="00DE250F"/>
    <w:rsid w:val="00EE592B"/>
    <w:rsid w:val="00FD7D0E"/>
    <w:rsid w:val="00FF0AE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EE592B"/>
    <w:rPr>
      <w:color w:val="808080"/>
    </w:rPr>
  </w:style>
  <w:style w:type="paragraph" w:customStyle="1" w:styleId="D910B9A9D2504A268D97813EBE48ED92">
    <w:name w:val="D910B9A9D2504A268D97813EBE48ED92"/>
    <w:rsid w:val="001612F4"/>
  </w:style>
  <w:style w:type="paragraph" w:customStyle="1" w:styleId="56AFAC7C915E43CA927D6AF7C3024FDD">
    <w:name w:val="56AFAC7C915E43CA927D6AF7C3024FDD"/>
    <w:rsid w:val="001612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A9030-F45E-455A-8082-72D38A47D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6437</TotalTime>
  <Pages>96</Pages>
  <Words>16211</Words>
  <Characters>92405</Characters>
  <Application>Microsoft Office Word</Application>
  <DocSecurity>0</DocSecurity>
  <Lines>770</Lines>
  <Paragraphs>216</Paragraphs>
  <ScaleCrop>false</ScaleCrop>
  <HeadingPairs>
    <vt:vector size="2" baseType="variant">
      <vt:variant>
        <vt:lpstr>Titolo</vt:lpstr>
      </vt:variant>
      <vt:variant>
        <vt:i4>1</vt:i4>
      </vt:variant>
    </vt:vector>
  </HeadingPairs>
  <TitlesOfParts>
    <vt:vector size="1" baseType="lpstr">
      <vt:lpstr>                                                                                              Ing. Davide Cicchini  </vt:lpstr>
    </vt:vector>
  </TitlesOfParts>
  <Company>Hewlett-Packard</Company>
  <LinksUpToDate>false</LinksUpToDate>
  <CharactersWithSpaces>108400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Ing. Davide Cicchini  </dc:title>
  <dc:subject/>
  <dc:creator>Davide Cicchini</dc:creator>
  <cp:keywords/>
  <dc:description/>
  <cp:lastModifiedBy>Nicla</cp:lastModifiedBy>
  <cp:revision>107</cp:revision>
  <cp:lastPrinted>2015-06-28T23:13:00Z</cp:lastPrinted>
  <dcterms:created xsi:type="dcterms:W3CDTF">2012-04-20T16:15:00Z</dcterms:created>
  <dcterms:modified xsi:type="dcterms:W3CDTF">2016-07-15T15:33:00Z</dcterms:modified>
</cp:coreProperties>
</file>